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Official Procurement Document for Meteorologist Professional Services</w:t>
      </w:r>
    </w:p>
    <w:p>
      <w:pPr>
        <w:pStyle w:val="BodyText"/>
      </w:pPr>
      <w:r>
        <w:t xml:space="preserve">Issued for use in Germany Munich – Bavaria, Federal Republic of Germany</w:t>
      </w:r>
    </w:p>
    <w:p>
      <w:pPr>
        <w:pStyle w:val="BodyText"/>
      </w:pPr>
      <w:r>
        <w:t xml:space="preserve">PO No. GM-2025-MET-00472</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Alpenwetter Consulting GmbH</w:t>
      </w:r>
    </w:p>
    <w:p>
      <w:pPr>
        <w:pStyle w:val="BodyText"/>
      </w:pPr>
      <w:r>
        <w:rPr>
          <w:bCs/>
          <w:b/>
        </w:rPr>
        <w:t xml:space="preserve">Address:</w:t>
      </w:r>
      <w:r>
        <w:t xml:space="preserve"> </w:t>
      </w:r>
      <w:r>
        <w:t xml:space="preserve">Maximilianstraße 42, 80539 Munich, Germany</w:t>
      </w:r>
    </w:p>
    <w:p>
      <w:pPr>
        <w:pStyle w:val="BodyText"/>
      </w:pPr>
      <w:r>
        <w:rPr>
          <w:bCs/>
          <w:b/>
        </w:rPr>
        <w:t xml:space="preserve">VAT ID:</w:t>
      </w:r>
      <w:r>
        <w:t xml:space="preserve"> </w:t>
      </w:r>
      <w:r>
        <w:t xml:space="preserve">DE 318 456 721</w:t>
      </w:r>
    </w:p>
    <w:p>
      <w:pPr>
        <w:pStyle w:val="BodyText"/>
      </w:pPr>
      <w:r>
        <w:rPr>
          <w:bCs/>
          <w:b/>
        </w:rPr>
        <w:t xml:space="preserve">Contact:</w:t>
      </w:r>
      <w:r>
        <w:t xml:space="preserve"> </w:t>
      </w:r>
      <w:r>
        <w:t xml:space="preserve">Dr. Heinrich Brandt, Procurement Director</w:t>
      </w:r>
    </w:p>
    <w:p>
      <w:pPr>
        <w:pStyle w:val="BodyText"/>
      </w:pPr>
      <w:r>
        <w:rPr>
          <w:bCs/>
          <w:b/>
        </w:rPr>
        <w:t xml:space="preserve">Email:</w:t>
      </w:r>
      <w:r>
        <w:t xml:space="preserve"> </w:t>
      </w:r>
      <w:r>
        <w:t xml:space="preserve">procurement@alpenwetter-consulting.de</w:t>
      </w:r>
    </w:p>
    <w:p>
      <w:pPr>
        <w:pStyle w:val="BodyText"/>
      </w:pPr>
      <w:r>
        <w:rPr>
          <w:bCs/>
          <w:b/>
        </w:rPr>
        <w:t xml:space="preserve">Phone:</w:t>
      </w:r>
      <w:r>
        <w:t xml:space="preserve"> </w:t>
      </w:r>
      <w:r>
        <w:t xml:space="preserve">+49 89 5550 1234</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Meteorological Solutions International AG</w:t>
      </w:r>
    </w:p>
    <w:p>
      <w:pPr>
        <w:pStyle w:val="BodyText"/>
      </w:pPr>
      <w:r>
        <w:rPr>
          <w:bCs/>
          <w:b/>
        </w:rPr>
        <w:t xml:space="preserve">Address:</w:t>
      </w:r>
      <w:r>
        <w:t xml:space="preserve"> </w:t>
      </w:r>
      <w:r>
        <w:t xml:space="preserve">Leopoldstraße 18, 80802 Munich, Germany</w:t>
      </w:r>
    </w:p>
    <w:p>
      <w:pPr>
        <w:pStyle w:val="BodyText"/>
      </w:pPr>
      <w:r>
        <w:rPr>
          <w:bCs/>
          <w:b/>
        </w:rPr>
        <w:t xml:space="preserve">VAT ID:</w:t>
      </w:r>
      <w:r>
        <w:t xml:space="preserve"> </w:t>
      </w:r>
      <w:r>
        <w:t xml:space="preserve">DE 294 781 035</w:t>
      </w:r>
    </w:p>
    <w:p>
      <w:pPr>
        <w:pStyle w:val="BodyText"/>
      </w:pPr>
      <w:r>
        <w:rPr>
          <w:bCs/>
          <w:b/>
        </w:rPr>
        <w:t xml:space="preserve">Contact:</w:t>
      </w:r>
      <w:r>
        <w:t xml:space="preserve"> </w:t>
      </w:r>
      <w:r>
        <w:t xml:space="preserve">Prof. Dr. Anna Kessler, Lead Meteorologist</w:t>
      </w:r>
    </w:p>
    <w:p>
      <w:pPr>
        <w:pStyle w:val="BodyText"/>
      </w:pPr>
      <w:r>
        <w:rPr>
          <w:bCs/>
          <w:b/>
        </w:rPr>
        <w:t xml:space="preserve">Email:</w:t>
      </w:r>
      <w:r>
        <w:t xml:space="preserve"> </w:t>
      </w:r>
      <w:r>
        <w:t xml:space="preserve">a.kessler@meteo-solutions-intl.de</w:t>
      </w:r>
    </w:p>
    <w:p>
      <w:pPr>
        <w:pStyle w:val="BodyText"/>
      </w:pPr>
      <w:r>
        <w:rPr>
          <w:bCs/>
          <w:b/>
        </w:rPr>
        <w:t xml:space="preserve">Phone:</w:t>
      </w:r>
      <w:r>
        <w:t xml:space="preserve"> </w:t>
      </w:r>
      <w:r>
        <w:t xml:space="preserve">+49 89 7744 5678</w:t>
      </w:r>
    </w:p>
    <w:bookmarkEnd w:id="22"/>
    <w:p>
      <w:pPr>
        <w:pStyle w:val="BodyText"/>
      </w:pPr>
      <w:r>
        <w:t xml:space="preserve">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Delivery / Service Start Date</w:t>
            </w:r>
          </w:p>
        </w:tc>
        <w:tc>
          <w:tcPr/>
          <w:p>
            <w:pPr>
              <w:pStyle w:val="Compact"/>
              <w:jc w:val="left"/>
            </w:pPr>
            <w:r>
              <w:t xml:space="preserve">01 July 2025</w:t>
            </w:r>
          </w:p>
        </w:tc>
      </w:tr>
      <w:tr>
        <w:tc>
          <w:tcPr/>
          <w:p>
            <w:pPr>
              <w:pStyle w:val="Compact"/>
              <w:jc w:val="left"/>
            </w:pPr>
            <w:r>
              <w:t xml:space="preserve">Service Completion Deadline</w:t>
            </w:r>
          </w:p>
        </w:tc>
        <w:tc>
          <w:tcPr/>
          <w:p>
            <w:pPr>
              <w:pStyle w:val="Compact"/>
              <w:jc w:val="left"/>
            </w:pPr>
            <w:r>
              <w:t xml:space="preserve">31 December 2025</w:t>
            </w:r>
          </w:p>
        </w:tc>
      </w:tr>
      <w:tr>
        <w:tc>
          <w:tcPr/>
          <w:p>
            <w:pPr>
              <w:pStyle w:val="Compact"/>
              <w:jc w:val="left"/>
            </w:pPr>
            <w:r>
              <w:t xml:space="preserve">Place of Performance</w:t>
            </w:r>
          </w:p>
        </w:tc>
        <w:tc>
          <w:tcPr/>
          <w:p>
            <w:pPr>
              <w:pStyle w:val="Compact"/>
              <w:jc w:val="left"/>
            </w:pPr>
            <w:r>
              <w:t xml:space="preserve">Munich, Bavaria, Germany (Germany Munich metropolitan area)</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Payment Terms</w:t>
            </w:r>
          </w:p>
        </w:tc>
        <w:tc>
          <w:tcPr/>
          <w:p>
            <w:pPr>
              <w:pStyle w:val="Compact"/>
              <w:jc w:val="left"/>
            </w:pPr>
            <w:r>
              <w:t xml:space="preserve">Net 30 days from invoice date, per German commercial law (HGB)</w:t>
            </w:r>
          </w:p>
        </w:tc>
      </w:tr>
      <w:tr>
        <w:tc>
          <w:tcPr/>
          <w:p>
            <w:pPr>
              <w:pStyle w:val="Compact"/>
              <w:jc w:val="left"/>
            </w:pPr>
            <w:r>
              <w:t xml:space="preserve">Governing Law</w:t>
            </w:r>
          </w:p>
        </w:tc>
        <w:tc>
          <w:tcPr/>
          <w:p>
            <w:pPr>
              <w:pStyle w:val="Compact"/>
              <w:jc w:val="left"/>
            </w:pPr>
            <w:r>
              <w:t xml:space="preserve">Laws of the Federal Republic of Germany; Jurisdiction: Munich District Court (Landgericht München I)</w:t>
            </w:r>
          </w:p>
        </w:tc>
      </w:tr>
      <w:tr>
        <w:tc>
          <w:tcPr/>
          <w:p>
            <w:pPr>
              <w:pStyle w:val="Compact"/>
              <w:jc w:val="left"/>
            </w:pPr>
            <w:r>
              <w:t xml:space="preserve">Incoterms</w:t>
            </w:r>
          </w:p>
        </w:tc>
        <w:tc>
          <w:tcPr/>
          <w:p>
            <w:pPr>
              <w:pStyle w:val="Compact"/>
              <w:jc w:val="left"/>
            </w:pPr>
            <w:r>
              <w:t xml:space="preserve">DAP Munich (Delivered at Place – Germany Munich office premises)</w:t>
            </w:r>
          </w:p>
        </w:tc>
      </w:tr>
    </w:tbl>
    <w:p>
      <w:pPr>
        <w:pStyle w:val="BodyText"/>
      </w:pPr>
      <w:r>
        <w:t xml:space="preserve">Scope of Work – Meteorologist Professional Services</w:t>
      </w:r>
    </w:p>
    <w:p>
      <w:pPr>
        <w:pStyle w:val="BodyText"/>
      </w:pPr>
      <w:r>
        <w:t xml:space="preserve">This Purchase Order is issued by Alpenwetter Consulting GmbH to formally engage the services of a qualified</w:t>
      </w:r>
      <w:r>
        <w:t xml:space="preserve"> </w:t>
      </w:r>
      <w:r>
        <w:t xml:space="preserve">Meteorologist</w:t>
      </w:r>
      <w:r>
        <w:t xml:space="preserve"> </w:t>
      </w:r>
      <w:r>
        <w:t xml:space="preserve">for the provision of comprehensive atmospheric analysis, weather forecasting, and climate risk assessment services. The Meteorologist shall perform all duties and deliverables within the city of Munich and the broader Germany Munich region, in accordance with the specifications outlined below. The engagement of this Meteorologist is critical to our operational planning, infrastructure risk management, and client advisory services throughout the Bavarian capital and surrounding districts.</w:t>
      </w:r>
    </w:p>
    <w:p>
      <w:pPr>
        <w:pStyle w:val="BodyText"/>
      </w:pPr>
      <w:r>
        <w:t xml:space="preserve">Itemized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Meteorologist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Meteorologist – Full-time engagement for daily weather forecasting, atmospheric data interpretation, and severe weather alerts for the Germany Munich metropolitan area (Munich, Starnberg, Fürstenfeldbruck, Ebersberg, Bad Tölz-Wolfratshausen)</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02</w:t>
            </w:r>
          </w:p>
        </w:tc>
        <w:tc>
          <w:tcPr/>
          <w:p>
            <w:pPr>
              <w:pStyle w:val="Compact"/>
              <w:jc w:val="left"/>
            </w:pPr>
            <w:r>
              <w:t xml:space="preserve">Monthly Climate Risk Assessment Report – Detailed analysis of precipitation patterns, temperature anomalies, and extreme weather probability specific to the Germany Munich region, delivered in PDF and interactive dashboard format</w:t>
            </w:r>
          </w:p>
        </w:tc>
        <w:tc>
          <w:tcPr/>
          <w:p>
            <w:pPr>
              <w:pStyle w:val="Compact"/>
              <w:jc w:val="left"/>
            </w:pPr>
            <w:r>
              <w:t xml:space="preserve">6</w:t>
            </w:r>
          </w:p>
        </w:tc>
        <w:tc>
          <w:tcPr/>
          <w:p>
            <w:pPr>
              <w:pStyle w:val="Compact"/>
              <w:jc w:val="left"/>
            </w:pPr>
            <w:r>
              <w:t xml:space="preserve">Reports</w:t>
            </w:r>
          </w:p>
        </w:tc>
        <w:tc>
          <w:tcPr/>
          <w:p>
            <w:pPr>
              <w:pStyle w:val="Compact"/>
              <w:jc w:val="left"/>
            </w:pPr>
            <w:r>
              <w:t xml:space="preserve">2,200.00</w:t>
            </w:r>
          </w:p>
        </w:tc>
        <w:tc>
          <w:tcPr/>
          <w:p>
            <w:pPr>
              <w:pStyle w:val="Compact"/>
              <w:jc w:val="left"/>
            </w:pPr>
            <w:r>
              <w:t xml:space="preserve">13,200.00</w:t>
            </w:r>
          </w:p>
        </w:tc>
      </w:tr>
      <w:tr>
        <w:tc>
          <w:tcPr/>
          <w:p>
            <w:pPr>
              <w:pStyle w:val="Compact"/>
              <w:jc w:val="left"/>
            </w:pPr>
            <w:r>
              <w:t xml:space="preserve">03</w:t>
            </w:r>
          </w:p>
        </w:tc>
        <w:tc>
          <w:tcPr/>
          <w:p>
            <w:pPr>
              <w:pStyle w:val="Compact"/>
              <w:jc w:val="left"/>
            </w:pPr>
            <w:r>
              <w:t xml:space="preserve">On-site Meteorological Consultation – The Meteorologist shall conduct bi-weekly on-site consultations at our Munich headquarters (Maximilianstraße 42) for infrastructure planning, event weather advisory, and emergency preparedness briefings</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1,450.00</w:t>
            </w:r>
          </w:p>
        </w:tc>
        <w:tc>
          <w:tcPr/>
          <w:p>
            <w:pPr>
              <w:pStyle w:val="Compact"/>
              <w:jc w:val="left"/>
            </w:pPr>
            <w:r>
              <w:t xml:space="preserve">17,400.00</w:t>
            </w:r>
          </w:p>
        </w:tc>
      </w:tr>
      <w:tr>
        <w:tc>
          <w:tcPr/>
          <w:p>
            <w:pPr>
              <w:pStyle w:val="Compact"/>
              <w:jc w:val="left"/>
            </w:pPr>
            <w:r>
              <w:t xml:space="preserve">04</w:t>
            </w:r>
          </w:p>
        </w:tc>
        <w:tc>
          <w:tcPr/>
          <w:p>
            <w:pPr>
              <w:pStyle w:val="Compact"/>
              <w:jc w:val="left"/>
            </w:pPr>
            <w:r>
              <w:t xml:space="preserve">Severe Weather Monitoring &amp; Real-Time Alerting Service – 24/7 monitoring of atmospheric conditions over Germany Munich with immediate notification via SMS, email, and dedicated mobile application for thunderstorms, hail, flooding, and heatwave events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3,800.00</w:t>
            </w:r>
          </w:p>
        </w:tc>
        <w:tc>
          <w:tcPr/>
          <w:p>
            <w:pPr>
              <w:pStyle w:val="Compact"/>
              <w:jc w:val="left"/>
            </w:pPr>
            <w:r>
              <w:t xml:space="preserve">22,800.00</w:t>
            </w:r>
          </w:p>
        </w:tc>
      </w:tr>
      <w:tr>
        <w:tc>
          <w:tcPr/>
          <w:p>
            <w:pPr>
              <w:pStyle w:val="Compact"/>
              <w:jc w:val="left"/>
            </w:pPr>
            <w:r>
              <w:t xml:space="preserve">05</w:t>
            </w:r>
          </w:p>
        </w:tc>
        <w:tc>
          <w:tcPr/>
          <w:p>
            <w:pPr>
              <w:pStyle w:val="Compact"/>
              <w:jc w:val="left"/>
            </w:pPr>
            <w:r>
              <w:t xml:space="preserve">Meteorological Equipment Calibration &amp; Data Integration – Calibration of on-site weather stations in Munich and integration of DWD (Deutscher Wetterdienst) data feeds into our internal risk management platform</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06</w:t>
            </w:r>
          </w:p>
        </w:tc>
        <w:tc>
          <w:tcPr/>
          <w:p>
            <w:pPr>
              <w:pStyle w:val="Compact"/>
              <w:jc w:val="left"/>
            </w:pPr>
            <w:r>
              <w:t xml:space="preserve">Annual Meteorological Training Workshop – The Meteorologist shall deliver a two-day training workshop for our Munich-based staff on reading weather models, understanding atmospheric pressure systems, and interpreting radar imagery relevant to the Germany Munich topography</w:t>
            </w:r>
          </w:p>
        </w:tc>
        <w:tc>
          <w:tcPr/>
          <w:p>
            <w:pPr>
              <w:pStyle w:val="Compact"/>
              <w:jc w:val="left"/>
            </w:pPr>
            <w:r>
              <w:t xml:space="preserve">1</w:t>
            </w:r>
          </w:p>
        </w:tc>
        <w:tc>
          <w:tcPr/>
          <w:p>
            <w:pPr>
              <w:pStyle w:val="Compact"/>
              <w:jc w:val="left"/>
            </w:pPr>
            <w:r>
              <w:t xml:space="preserve">Workshop</w:t>
            </w:r>
          </w:p>
        </w:tc>
        <w:tc>
          <w:tcPr/>
          <w:p>
            <w:pPr>
              <w:pStyle w:val="Compact"/>
              <w:jc w:val="left"/>
            </w:pPr>
            <w:r>
              <w:t xml:space="preserve">4,800.00</w:t>
            </w:r>
          </w:p>
        </w:tc>
        <w:tc>
          <w:tcPr/>
          <w:p>
            <w:pPr>
              <w:pStyle w:val="Compact"/>
              <w:jc w:val="left"/>
            </w:pPr>
            <w:r>
              <w:t xml:space="preserve">4,800.00</w:t>
            </w:r>
          </w:p>
        </w:tc>
      </w:tr>
      <w:tr>
        <w:tc>
          <w:tcPr>
            <w:gridSpan w:val="5"/>
          </w:tcPr>
          <w:p>
            <w:pPr>
              <w:pStyle w:val="Compact"/>
              <w:jc w:val="right"/>
            </w:pPr>
            <w:r>
              <w:t xml:space="preserve">Subtotal</w:t>
            </w:r>
          </w:p>
        </w:tc>
        <w:tc>
          <w:tcPr/>
          <w:p>
            <w:pPr>
              <w:pStyle w:val="Compact"/>
              <w:jc w:val="left"/>
            </w:pPr>
            <w:r>
              <w:t xml:space="preserve">121,700.00</w:t>
            </w:r>
          </w:p>
        </w:tc>
      </w:tr>
      <w:tr>
        <w:tc>
          <w:tcPr>
            <w:gridSpan w:val="5"/>
          </w:tcPr>
          <w:p>
            <w:pPr>
              <w:pStyle w:val="Compact"/>
              <w:jc w:val="right"/>
            </w:pPr>
            <w:r>
              <w:t xml:space="preserve">VAT (19% – German Standard Rate)</w:t>
            </w:r>
          </w:p>
        </w:tc>
        <w:tc>
          <w:tcPr/>
          <w:p>
            <w:pPr>
              <w:pStyle w:val="Compact"/>
              <w:jc w:val="left"/>
            </w:pPr>
            <w:r>
              <w:t xml:space="preserve">23,123.00</w:t>
            </w:r>
          </w:p>
        </w:tc>
      </w:tr>
      <w:tr>
        <w:tc>
          <w:tcPr>
            <w:gridSpan w:val="5"/>
          </w:tcPr>
          <w:p>
            <w:pPr>
              <w:pStyle w:val="Compact"/>
              <w:jc w:val="right"/>
            </w:pPr>
            <w:r>
              <w:t xml:space="preserve">TOTAL AMOUNT DUE (EUR)</w:t>
            </w:r>
          </w:p>
        </w:tc>
        <w:tc>
          <w:tcPr/>
          <w:p>
            <w:pPr>
              <w:pStyle w:val="Compact"/>
              <w:jc w:val="left"/>
            </w:pPr>
            <w:r>
              <w:t xml:space="preserve">144,823.00</w:t>
            </w:r>
          </w:p>
        </w:tc>
      </w:tr>
    </w:tbl>
    <w:p>
      <w:pPr>
        <w:pStyle w:val="BodyText"/>
      </w:pPr>
      <w:r>
        <w:t xml:space="preserve">Terms and Conditions</w:t>
      </w:r>
    </w:p>
    <w:p>
      <w:pPr>
        <w:pStyle w:val="BodyText"/>
      </w:pPr>
      <w:r>
        <w:t xml:space="preserve">1. This Purchase Order constitutes a binding agreement between Alpenwetter Consulting GmbH and Meteorological Solutions International AG for the provision of Meteorologist services in Germany Munich. Both parties acknowledge that the Meteorologist engaged under this Purchase Order shall hold a minimum of a Master's degree in Meteorology or Atmospheric Sciences from an accredited German or EU university, and shall be registered with the relevant professional body in Germany.</w:t>
      </w:r>
    </w:p>
    <w:p>
      <w:pPr>
        <w:pStyle w:val="BodyText"/>
      </w:pPr>
      <w:r>
        <w:t xml:space="preserve">2. The Meteorologist shall comply with all applicable German data protection regulations (DSGVO / GDPR) when handling atmospheric data, client information, and personal data collected during on-site consultations in Munich.</w:t>
      </w:r>
    </w:p>
    <w:p>
      <w:pPr>
        <w:pStyle w:val="BodyText"/>
      </w:pPr>
      <w:r>
        <w:t xml:space="preserve">3. All services rendered under this Purchase Order shall be performed within the Germany Munich area unless otherwise agreed in writing. Travel beyond the Munich metropolitan area (Umland) shall be invoiced separately at a rate of EUR 0.80 per kilometer.</w:t>
      </w:r>
    </w:p>
    <w:p>
      <w:pPr>
        <w:pStyle w:val="BodyText"/>
      </w:pPr>
      <w:r>
        <w:t xml:space="preserve">4. The Meteorologist shall provide a minimum of 48 hours' written notice for any cancellation or rescheduling of on-site consultation sessions in Munich. Cancellations within 48 hours shall be subject to a 50% fee.</w:t>
      </w:r>
    </w:p>
    <w:p>
      <w:pPr>
        <w:pStyle w:val="BodyText"/>
      </w:pPr>
      <w:r>
        <w:t xml:space="preserve">5. Payment shall be made via SEPA bank transfer to the account specified on the supplier's invoice. Late payments shall accrue interest at the statutory rate under Section 288 of the German Civil Code (BGB).</w:t>
      </w:r>
    </w:p>
    <w:p>
      <w:pPr>
        <w:pStyle w:val="BodyText"/>
      </w:pPr>
      <w:r>
        <w:t xml:space="preserve">6. This Purchase Order is governed by the laws of the Federal Republic of Germany. Any disputes arising from this Purchase Order shall be subject to the exclusive jurisdiction of the Landgericht München I (Munich District Court I) in Germany Munich.</w:t>
      </w:r>
    </w:p>
    <w:p>
      <w:pPr>
        <w:pStyle w:val="BodyText"/>
      </w:pPr>
      <w:r>
        <w:t xml:space="preserve">7. The Meteorologist shall maintain professional liability insurance with a minimum coverage of EUR 2,000,000 for the duration of this engagement in Germany Munich.</w:t>
      </w:r>
    </w:p>
    <w:p>
      <w:pPr>
        <w:pStyle w:val="BodyText"/>
      </w:pPr>
      <w:r>
        <w:rPr>
          <w:bCs/>
          <w:b/>
        </w:rPr>
        <w:t xml:space="preserve">Important Note:</w:t>
      </w:r>
      <w:r>
        <w:t xml:space="preserve"> </w:t>
      </w:r>
      <w:r>
        <w:t xml:space="preserve">This Purchase Order is specifically tailored for the engagement of a qualified Meteorologist to serve the operational and advisory needs of Alpenwetter Consulting GmbH within the Germany Munich region. All deliverables, consultations, and monitoring services referenced herein are to be executed in and around Munich, Bavaria. The Meteorologist's expertise in local microclimates, Alpine weather patterns affecting the Munich basin, and seasonal precipitation cycles is a critical requirement for this Purchase Order.</w:t>
      </w:r>
    </w:p>
    <w:p>
      <w:pPr>
        <w:pStyle w:val="BodyText"/>
      </w:pPr>
      <w:r>
        <w:t xml:space="preserve">Approval and Signatures</w:t>
      </w:r>
    </w:p>
    <w:p>
      <w:pPr>
        <w:pStyle w:val="BodyText"/>
      </w:pPr>
      <w:r>
        <w:rPr>
          <w:bCs/>
          <w:b/>
        </w:rPr>
        <w:t xml:space="preserve">Authorized Signatory – Buyer</w:t>
      </w:r>
    </w:p>
    <w:p>
      <w:pPr>
        <w:pStyle w:val="BodyText"/>
      </w:pPr>
      <w:r>
        <w:t xml:space="preserve">Name: Dr. Heinrich Brandt</w:t>
      </w:r>
    </w:p>
    <w:p>
      <w:pPr>
        <w:pStyle w:val="BodyText"/>
      </w:pPr>
      <w:r>
        <w:t xml:space="preserve">Title: Procurement Director, Alpenwetter Consulting GmbH</w:t>
      </w:r>
    </w:p>
    <w:p>
      <w:pPr>
        <w:pStyle w:val="BodyText"/>
      </w:pPr>
      <w:r>
        <w:t xml:space="preserve">Signature: ___________________________</w:t>
      </w:r>
    </w:p>
    <w:p>
      <w:pPr>
        <w:pStyle w:val="BodyText"/>
      </w:pPr>
      <w:r>
        <w:t xml:space="preserve">Date: 15 June 2025</w:t>
      </w:r>
    </w:p>
    <w:p>
      <w:pPr>
        <w:pStyle w:val="BodyText"/>
      </w:pPr>
      <w:r>
        <w:t xml:space="preserve">Place: Munich, Germany</w:t>
      </w:r>
    </w:p>
    <w:p>
      <w:pPr>
        <w:pStyle w:val="BodyText"/>
      </w:pPr>
      <w:r>
        <w:rPr>
          <w:bCs/>
          <w:b/>
        </w:rPr>
        <w:t xml:space="preserve">Authorized Signatory – Supplier / Meteorologist</w:t>
      </w:r>
    </w:p>
    <w:p>
      <w:pPr>
        <w:pStyle w:val="BodyText"/>
      </w:pPr>
      <w:r>
        <w:t xml:space="preserve">Name: Prof. Dr. Anna Kessler</w:t>
      </w:r>
    </w:p>
    <w:p>
      <w:pPr>
        <w:pStyle w:val="BodyText"/>
      </w:pPr>
      <w:r>
        <w:t xml:space="preserve">Title: Lead Meteorologist, Meteorological Solutions International AG</w:t>
      </w:r>
    </w:p>
    <w:p>
      <w:pPr>
        <w:pStyle w:val="BodyText"/>
      </w:pPr>
      <w:r>
        <w:t xml:space="preserve">Signature: ___________________________</w:t>
      </w:r>
    </w:p>
    <w:p>
      <w:pPr>
        <w:pStyle w:val="BodyText"/>
      </w:pPr>
      <w:r>
        <w:t xml:space="preserve">Date: 15 June 2025</w:t>
      </w:r>
    </w:p>
    <w:p>
      <w:pPr>
        <w:pStyle w:val="BodyText"/>
      </w:pPr>
      <w:r>
        <w:t xml:space="preserve">Place: Munich, Germany</w:t>
      </w:r>
    </w:p>
    <w:p>
      <w:pPr>
        <w:pStyle w:val="BodyText"/>
      </w:pPr>
      <w:r>
        <w:t xml:space="preserve">This Purchase Order (PO No. GM-2025-MET-00472) was generated for the procurement of Meteorologist professional services in Germany Munich. Document reference: Alpenwetter Consulting GmbH – Procurement Department. This document is valid for 90 days from the date of issue. For inquiries, contact procurement@alpenwetter-consulting.de or call +49 89 5550 1234. All rights reserved. © 2025 Alpenwetter Consulting GmbH, 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Germany Munich</dc:title>
  <dc:creator/>
  <dc:language>en</dc:language>
  <cp:keywords/>
  <dcterms:created xsi:type="dcterms:W3CDTF">2026-10-10T06:22:04Z</dcterms:created>
  <dcterms:modified xsi:type="dcterms:W3CDTF">2026-10-10T06:22:04Z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