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Japan</w:t>
      </w:r>
      <w:r>
        <w:t xml:space="preserve"> </w:t>
      </w:r>
      <w:r>
        <w:t xml:space="preserve">Tokyo</w:t>
      </w:r>
    </w:p>
    <w:p>
      <w:pPr>
        <w:pStyle w:val="FirstParagraph"/>
      </w:pPr>
      <w:r>
        <w:t xml:space="preserve">PO-JT-2025-04782</w:t>
      </w:r>
    </w:p>
    <w:p>
      <w:pPr>
        <w:pStyle w:val="BodyText"/>
      </w:pPr>
      <w:r>
        <w:t xml:space="preserve">Date of Issue: 14 June 2025</w:t>
      </w:r>
    </w:p>
    <w:bookmarkStart w:id="20" w:name="purchase-order"/>
    <w:p>
      <w:pPr>
        <w:pStyle w:val="Heading1"/>
      </w:pPr>
      <w:r>
        <w:t xml:space="preserve">PURCHASE ORDER</w:t>
      </w:r>
    </w:p>
    <w:p>
      <w:pPr>
        <w:pStyle w:val="FirstParagraph"/>
      </w:pPr>
      <w:r>
        <w:t xml:space="preserve">Meteorologist Professional Services — Japan Tokyo Operations Division</w:t>
      </w:r>
    </w:p>
    <w:bookmarkEnd w:id="20"/>
    <w:bookmarkStart w:id="21" w:name="parties-involved"/>
    <w:p>
      <w:pPr>
        <w:pStyle w:val="Heading2"/>
      </w:pPr>
      <w:r>
        <w:t xml:space="preserve">1. Parties Involved</w:t>
      </w:r>
    </w:p>
    <w:p>
      <w:pPr>
        <w:pStyle w:val="FirstParagraph"/>
      </w:pPr>
      <w:r>
        <w:t xml:space="preserve">Purchasing Entity (Buyer):</w:t>
      </w:r>
    </w:p>
    <w:p>
      <w:pPr>
        <w:pStyle w:val="BodyText"/>
      </w:pPr>
      <w:r>
        <w:t xml:space="preserve">Japan Tokyo Meteorological Services Consortium</w:t>
      </w:r>
    </w:p>
    <w:p>
      <w:pPr>
        <w:pStyle w:val="BodyText"/>
      </w:pPr>
      <w:r>
        <w:t xml:space="preserve">Address: 3-1-1 Nihonbashi, Chuo-ku, Tokyo 103-0027, Japan</w:t>
      </w:r>
    </w:p>
    <w:p>
      <w:pPr>
        <w:pStyle w:val="BodyText"/>
      </w:pPr>
      <w:r>
        <w:t xml:space="preserve">Registration No.: JP-4020001234567</w:t>
      </w:r>
    </w:p>
    <w:p>
      <w:pPr>
        <w:pStyle w:val="BodyText"/>
      </w:pPr>
      <w:r>
        <w:t xml:space="preserve">Contact: procurement@jtmc-tokyo.jp</w:t>
      </w:r>
    </w:p>
    <w:p>
      <w:pPr>
        <w:pStyle w:val="BodyText"/>
      </w:pPr>
      <w:r>
        <w:t xml:space="preserve">Phone: +81-3-5555-0142</w:t>
      </w:r>
    </w:p>
    <w:p>
      <w:pPr>
        <w:pStyle w:val="BodyText"/>
      </w:pPr>
      <w:r>
        <w:t xml:space="preserve">Supplier / Service Provider:</w:t>
      </w:r>
    </w:p>
    <w:p>
      <w:pPr>
        <w:pStyle w:val="BodyText"/>
      </w:pPr>
      <w:r>
        <w:t xml:space="preserve">Dr. Kenji Yamamoto, Certified Meteorologist</w:t>
      </w:r>
    </w:p>
    <w:p>
      <w:pPr>
        <w:pStyle w:val="BodyText"/>
      </w:pPr>
      <w:r>
        <w:t xml:space="preserve">Atmospheric Sciences Consulting Group</w:t>
      </w:r>
    </w:p>
    <w:p>
      <w:pPr>
        <w:pStyle w:val="BodyText"/>
      </w:pPr>
      <w:r>
        <w:t xml:space="preserve">Address: 7-2-4 Roppongi, Minato-ku, Tokyo 106-0032, Japan</w:t>
      </w:r>
    </w:p>
    <w:p>
      <w:pPr>
        <w:pStyle w:val="BodyText"/>
      </w:pPr>
      <w:r>
        <w:t xml:space="preserve">Licence No.: MET-JP-2019-8834</w:t>
      </w:r>
    </w:p>
    <w:p>
      <w:pPr>
        <w:pStyle w:val="BodyText"/>
      </w:pPr>
      <w:r>
        <w:t xml:space="preserve">Contact: k.yamamoto@atmosconsult.jp</w:t>
      </w:r>
    </w:p>
    <w:p>
      <w:pPr>
        <w:pStyle w:val="BodyText"/>
      </w:pPr>
      <w:r>
        <w:t xml:space="preserve">Phone: +81-3-5555-0297</w:t>
      </w:r>
    </w:p>
    <w:bookmarkEnd w:id="21"/>
    <w:bookmarkStart w:id="22" w:name="scope-of-purchase-order"/>
    <w:p>
      <w:pPr>
        <w:pStyle w:val="Heading2"/>
      </w:pPr>
      <w:r>
        <w:t xml:space="preserve">2. Scope of Purchase Order</w:t>
      </w:r>
    </w:p>
    <w:p>
      <w:pPr>
        <w:pStyle w:val="FirstParagraph"/>
      </w:pPr>
      <w:r>
        <w:t xml:space="preserve">This</w:t>
      </w:r>
      <w:r>
        <w:t xml:space="preserve"> </w:t>
      </w:r>
      <w:r>
        <w:t xml:space="preserve">Purchase Order</w:t>
      </w:r>
      <w:r>
        <w:t xml:space="preserve"> </w:t>
      </w:r>
      <w:r>
        <w:t xml:space="preserve">is issued by the Japan Tokyo Meteorological Services Consortium to formally engage the services of a qualified</w:t>
      </w:r>
      <w:r>
        <w:t xml:space="preserve"> </w:t>
      </w:r>
      <w:r>
        <w:t xml:space="preserve">Meteorologist</w:t>
      </w:r>
      <w:r>
        <w:t xml:space="preserve"> </w:t>
      </w:r>
      <w:r>
        <w:t xml:space="preserve">for the provision of atmospheric data analysis, severe weather forecasting, climate risk assessment, and advisory consulting within the metropolitan area of</w:t>
      </w:r>
      <w:r>
        <w:t xml:space="preserve"> </w:t>
      </w:r>
      <w:r>
        <w:t xml:space="preserve">Japan Tokyo</w:t>
      </w:r>
      <w:r>
        <w:t xml:space="preserve"> </w:t>
      </w:r>
      <w:r>
        <w:t xml:space="preserve">and its surrounding prefectures. This document constitutes a binding procurement instrument and governs all terms, deliverables, compensation, and obligations associated with the engagement of the named Meteorologist for the specified service period.</w:t>
      </w:r>
    </w:p>
    <w:bookmarkEnd w:id="22"/>
    <w:bookmarkStart w:id="23" w:name="line-items-service-schedule"/>
    <w:p>
      <w:pPr>
        <w:pStyle w:val="Heading2"/>
      </w:pPr>
      <w:r>
        <w:t xml:space="preserve">3. Line Items &amp; Service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c>
          <w:tcPr/>
          <w:p>
            <w:pPr>
              <w:pStyle w:val="Compact"/>
              <w:jc w:val="left"/>
            </w:pPr>
            <w:r>
              <w:t xml:space="preserve">Delivery / Due Date</w:t>
            </w:r>
          </w:p>
        </w:tc>
      </w:tr>
      <w:tr>
        <w:tc>
          <w:tcPr/>
          <w:p>
            <w:pPr>
              <w:pStyle w:val="Compact"/>
              <w:jc w:val="left"/>
            </w:pPr>
            <w:r>
              <w:t xml:space="preserve">01</w:t>
            </w:r>
          </w:p>
        </w:tc>
        <w:tc>
          <w:tcPr/>
          <w:p>
            <w:pPr>
              <w:pStyle w:val="Compact"/>
              <w:jc w:val="left"/>
            </w:pPr>
            <w:r>
              <w:t xml:space="preserve">Monthly severe weather forecasting and typhoon advisory reports for the Japan Tokyo metropolitan region, including real-time radar interpretation and public broadcast coordination.</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5,760,000</w:t>
            </w:r>
          </w:p>
        </w:tc>
        <w:tc>
          <w:tcPr/>
          <w:p>
            <w:pPr>
              <w:pStyle w:val="Compact"/>
              <w:jc w:val="left"/>
            </w:pPr>
            <w:r>
              <w:t xml:space="preserve">1 July 2025 – 30 June 2026</w:t>
            </w:r>
          </w:p>
        </w:tc>
      </w:tr>
      <w:tr>
        <w:tc>
          <w:tcPr/>
          <w:p>
            <w:pPr>
              <w:pStyle w:val="Compact"/>
              <w:jc w:val="left"/>
            </w:pPr>
            <w:r>
              <w:t xml:space="preserve">02</w:t>
            </w:r>
          </w:p>
        </w:tc>
        <w:tc>
          <w:tcPr/>
          <w:p>
            <w:pPr>
              <w:pStyle w:val="Compact"/>
              <w:jc w:val="left"/>
            </w:pPr>
            <w:r>
              <w:t xml:space="preserve">Quarterly climate risk assessment and urban heat island analysis for Tokyo municipal infrastructure planning, delivered as a comprehensive written report with GIS-mapped data layers.</w:t>
            </w:r>
          </w:p>
        </w:tc>
        <w:tc>
          <w:tcPr/>
          <w:p>
            <w:pPr>
              <w:pStyle w:val="Compact"/>
              <w:jc w:val="left"/>
            </w:pPr>
            <w:r>
              <w:t xml:space="preserve">4 reports</w:t>
            </w:r>
          </w:p>
        </w:tc>
        <w:tc>
          <w:tcPr/>
          <w:p>
            <w:pPr>
              <w:pStyle w:val="Compact"/>
              <w:jc w:val="left"/>
            </w:pPr>
            <w:r>
              <w:t xml:space="preserve">320,000</w:t>
            </w:r>
          </w:p>
        </w:tc>
        <w:tc>
          <w:tcPr/>
          <w:p>
            <w:pPr>
              <w:pStyle w:val="Compact"/>
              <w:jc w:val="left"/>
            </w:pPr>
            <w:r>
              <w:t xml:space="preserve">1,280,000</w:t>
            </w:r>
          </w:p>
        </w:tc>
        <w:tc>
          <w:tcPr/>
          <w:p>
            <w:pPr>
              <w:pStyle w:val="Compact"/>
              <w:jc w:val="left"/>
            </w:pPr>
            <w:r>
              <w:t xml:space="preserve">End of each fiscal quarter</w:t>
            </w:r>
          </w:p>
        </w:tc>
      </w:tr>
      <w:tr>
        <w:tc>
          <w:tcPr/>
          <w:p>
            <w:pPr>
              <w:pStyle w:val="Compact"/>
              <w:jc w:val="left"/>
            </w:pPr>
            <w:r>
              <w:t xml:space="preserve">03</w:t>
            </w:r>
          </w:p>
        </w:tc>
        <w:tc>
          <w:tcPr/>
          <w:p>
            <w:pPr>
              <w:pStyle w:val="Compact"/>
              <w:jc w:val="left"/>
            </w:pPr>
            <w:r>
              <w:t xml:space="preserve">On-site Meteorologist consultation sessions (minimum 8 hours per month) at the Japan Tokyo Operations Centre, Chuo-ku, for emergency response coordination during active weather events.</w:t>
            </w:r>
          </w:p>
        </w:tc>
        <w:tc>
          <w:tcPr/>
          <w:p>
            <w:pPr>
              <w:pStyle w:val="Compact"/>
              <w:jc w:val="left"/>
            </w:pPr>
            <w:r>
              <w:t xml:space="preserve">96 hours</w:t>
            </w:r>
          </w:p>
        </w:tc>
        <w:tc>
          <w:tcPr/>
          <w:p>
            <w:pPr>
              <w:pStyle w:val="Compact"/>
              <w:jc w:val="left"/>
            </w:pPr>
            <w:r>
              <w:t xml:space="preserve">18,500</w:t>
            </w:r>
          </w:p>
        </w:tc>
        <w:tc>
          <w:tcPr/>
          <w:p>
            <w:pPr>
              <w:pStyle w:val="Compact"/>
              <w:jc w:val="left"/>
            </w:pPr>
            <w:r>
              <w:t xml:space="preserve">1,776,000</w:t>
            </w:r>
          </w:p>
        </w:tc>
        <w:tc>
          <w:tcPr/>
          <w:p>
            <w:pPr>
              <w:pStyle w:val="Compact"/>
              <w:jc w:val="left"/>
            </w:pPr>
            <w:r>
              <w:t xml:space="preserve">As required, minimum 8 hrs/month</w:t>
            </w:r>
          </w:p>
        </w:tc>
      </w:tr>
      <w:tr>
        <w:tc>
          <w:tcPr/>
          <w:p>
            <w:pPr>
              <w:pStyle w:val="Compact"/>
              <w:jc w:val="left"/>
            </w:pPr>
            <w:r>
              <w:t xml:space="preserve">04</w:t>
            </w:r>
          </w:p>
        </w:tc>
        <w:tc>
          <w:tcPr/>
          <w:p>
            <w:pPr>
              <w:pStyle w:val="Compact"/>
              <w:jc w:val="left"/>
            </w:pPr>
            <w:r>
              <w:t xml:space="preserve">Provision and calibration of portable atmospheric monitoring equipment (barometric sensors, anemometers, hygrometers) for field deployment across Tokyo wards.</w:t>
            </w:r>
          </w:p>
        </w:tc>
        <w:tc>
          <w:tcPr/>
          <w:p>
            <w:pPr>
              <w:pStyle w:val="Compact"/>
              <w:jc w:val="left"/>
            </w:pPr>
            <w:r>
              <w:t xml:space="preserve">1 set</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20 July 2025</w:t>
            </w:r>
          </w:p>
        </w:tc>
      </w:tr>
      <w:tr>
        <w:tc>
          <w:tcPr/>
          <w:p>
            <w:pPr>
              <w:pStyle w:val="Compact"/>
              <w:jc w:val="left"/>
            </w:pPr>
            <w:r>
              <w:t xml:space="preserve">05</w:t>
            </w:r>
          </w:p>
        </w:tc>
        <w:tc>
          <w:tcPr/>
          <w:p>
            <w:pPr>
              <w:pStyle w:val="Compact"/>
              <w:jc w:val="left"/>
            </w:pPr>
            <w:r>
              <w:t xml:space="preserve">Annual training workshop for Japan Tokyo municipal emergency management staff on meteorological data interpretation and early-warning system activation protocols.</w:t>
            </w:r>
          </w:p>
        </w:tc>
        <w:tc>
          <w:tcPr/>
          <w:p>
            <w:pPr>
              <w:pStyle w:val="Compact"/>
              <w:jc w:val="left"/>
            </w:pPr>
            <w:r>
              <w:t xml:space="preserve">1 session</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15 November 2025</w:t>
            </w:r>
          </w:p>
        </w:tc>
      </w:tr>
    </w:tbl>
    <w:p>
      <w:pPr>
        <w:pStyle w:val="BodyText"/>
      </w:pPr>
      <w:r>
        <w:t xml:space="preserve">Subtotal:</w:t>
      </w:r>
      <w:r>
        <w:t xml:space="preserve">JPY 10,516,000</w:t>
      </w:r>
    </w:p>
    <w:p>
      <w:pPr>
        <w:pStyle w:val="BodyText"/>
      </w:pPr>
      <w:r>
        <w:t xml:space="preserve">Consumption Tax (10%):</w:t>
      </w:r>
      <w:r>
        <w:t xml:space="preserve">JPY 1,051,600</w:t>
      </w:r>
    </w:p>
    <w:p>
      <w:pPr>
        <w:pStyle w:val="BodyText"/>
      </w:pPr>
      <w:r>
        <w:t xml:space="preserve">Total Purchase Order Value:</w:t>
      </w:r>
      <w:r>
        <w:t xml:space="preserve">JPY 11,567,600</w:t>
      </w:r>
    </w:p>
    <w:bookmarkEnd w:id="23"/>
    <w:bookmarkStart w:id="24" w:name="payment-terms"/>
    <w:p>
      <w:pPr>
        <w:pStyle w:val="Heading2"/>
      </w:pPr>
      <w:r>
        <w:t xml:space="preserve">4. Payment Terms</w:t>
      </w:r>
    </w:p>
    <w:p>
      <w:pPr>
        <w:pStyle w:val="FirstParagraph"/>
      </w:pPr>
      <w:r>
        <w:t xml:space="preserve">All payments under this Purchase Order shall be made in Japanese Yen (JPY) via bank transfer to the account designated by the Meteorologist or their registered consulting entity. Invoices are due within thirty (30) calendar days of receipt. A 15% retention shall be withheld from each quarterly payment and released upon satisfactory completion of the full service period. Late payments shall accrue interest at a rate of 1.5% per month in accordance with Japan Tokyo commercial practice.</w:t>
      </w:r>
    </w:p>
    <w:bookmarkEnd w:id="24"/>
    <w:bookmarkStart w:id="25" w:name="terms-and-conditions"/>
    <w:p>
      <w:pPr>
        <w:pStyle w:val="Heading2"/>
      </w:pPr>
      <w:r>
        <w:t xml:space="preserve">5. Terms and Conditions</w:t>
      </w:r>
    </w:p>
    <w:p>
      <w:pPr>
        <w:numPr>
          <w:ilvl w:val="0"/>
          <w:numId w:val="1001"/>
        </w:numPr>
        <w:pStyle w:val="Compact"/>
      </w:pPr>
      <w:r>
        <w:t xml:space="preserve">The Meteorologist shall maintain a valid Japanese Meteorological Agency (JMA) professional licence throughout the entire term of this Purchase Order and shall provide proof of continued certification upon request.</w:t>
      </w:r>
    </w:p>
    <w:p>
      <w:pPr>
        <w:numPr>
          <w:ilvl w:val="0"/>
          <w:numId w:val="1001"/>
        </w:numPr>
        <w:pStyle w:val="Compact"/>
      </w:pPr>
      <w:r>
        <w:t xml:space="preserve">All forecasts, analyses, and advisory documents produced under this engagement shall be the intellectual property of the Japan Tokyo Meteorological Services Consortium, with the Meteorologist retaining the right to reference the work in academic publications with prior written consent.</w:t>
      </w:r>
    </w:p>
    <w:p>
      <w:pPr>
        <w:numPr>
          <w:ilvl w:val="0"/>
          <w:numId w:val="1001"/>
        </w:numPr>
        <w:pStyle w:val="Compact"/>
      </w:pPr>
      <w:r>
        <w:t xml:space="preserve">The Meteorologist shall comply with all data protection regulations applicable in Japan Tokyo, including the Act on the Protection of Personal Information (APPI), when handling any citizen or operational data.</w:t>
      </w:r>
    </w:p>
    <w:p>
      <w:pPr>
        <w:numPr>
          <w:ilvl w:val="0"/>
          <w:numId w:val="1001"/>
        </w:numPr>
        <w:pStyle w:val="Compact"/>
      </w:pPr>
      <w:r>
        <w:t xml:space="preserve">Force majeure events, including but not limited to typhoons, earthquakes, or government-mandated closures affecting Japan Tokyo, shall suspend performance obligations without penalty for a period not exceeding fourteen (14) consecutive days.</w:t>
      </w:r>
    </w:p>
    <w:p>
      <w:pPr>
        <w:numPr>
          <w:ilvl w:val="0"/>
          <w:numId w:val="1001"/>
        </w:numPr>
        <w:pStyle w:val="Compact"/>
      </w:pPr>
      <w:r>
        <w:t xml:space="preserve">Either party may terminate this Purchase Order with thirty (30) days written notice. In the event of termination, all completed deliverables shall be paid in full, and the Meteorologist shall return all proprietary equipment and data within seven (7) business days.</w:t>
      </w:r>
    </w:p>
    <w:p>
      <w:pPr>
        <w:numPr>
          <w:ilvl w:val="0"/>
          <w:numId w:val="1001"/>
        </w:numPr>
        <w:pStyle w:val="Compact"/>
      </w:pPr>
      <w:r>
        <w:t xml:space="preserve">Disputes arising from this Purchase Order shall be resolved through mediation in Tokyo, Japan, in accordance with the rules of the Japan Commercial Arbitration Association before any litigation is commenced.</w:t>
      </w:r>
    </w:p>
    <w:p>
      <w:pPr>
        <w:numPr>
          <w:ilvl w:val="0"/>
          <w:numId w:val="1001"/>
        </w:numPr>
        <w:pStyle w:val="Compact"/>
      </w:pPr>
      <w:r>
        <w:t xml:space="preserve">This Purchase Order is governed by the laws of Japan and the specific municipal regulations of Tokyo Metropolis.</w:t>
      </w:r>
    </w:p>
    <w:bookmarkEnd w:id="25"/>
    <w:bookmarkStart w:id="26" w:name="acceptance-authorization"/>
    <w:p>
      <w:pPr>
        <w:pStyle w:val="Heading2"/>
      </w:pPr>
      <w:r>
        <w:t xml:space="preserve">6. Acceptance &amp; Authorization</w:t>
      </w:r>
    </w:p>
    <w:p>
      <w:pPr>
        <w:pStyle w:val="FirstParagraph"/>
      </w:pPr>
      <w:r>
        <w:t xml:space="preserve">By signing below, both parties acknowledge that this Purchase Order for Meteorologist services in Japan Tokyo has been reviewed, understood, and accepted in its entirety. No modifications to this document shall be valid unless executed in writing by both authorized signatories.</w:t>
      </w:r>
    </w:p>
    <w:bookmarkEnd w:id="26"/>
    <w:p>
      <w:pPr>
        <w:pStyle w:val="BodyText"/>
      </w:pPr>
      <w:r>
        <w:rPr>
          <w:bCs/>
          <w:b/>
        </w:rPr>
        <w:t xml:space="preserve">For the Purchasing Entity:</w:t>
      </w:r>
    </w:p>
    <w:p>
      <w:pPr>
        <w:pStyle w:val="BodyText"/>
      </w:pPr>
      <w:r>
        <w:t xml:space="preserve">Japan Tokyo Meteorological Services Consortium</w:t>
      </w:r>
    </w:p>
    <w:p>
      <w:pPr>
        <w:pStyle w:val="BodyText"/>
      </w:pPr>
      <w:r>
        <w:t xml:space="preserve">Name: ________________________</w:t>
      </w:r>
    </w:p>
    <w:p>
      <w:pPr>
        <w:pStyle w:val="BodyText"/>
      </w:pPr>
      <w:r>
        <w:t xml:space="preserve">Title: Director of Procurement</w:t>
      </w:r>
    </w:p>
    <w:p>
      <w:pPr>
        <w:pStyle w:val="BodyText"/>
      </w:pPr>
      <w:r>
        <w:t xml:space="preserve">Date: ________________________</w:t>
      </w:r>
    </w:p>
    <w:p>
      <w:pPr>
        <w:pStyle w:val="BodyText"/>
      </w:pPr>
      <w:r>
        <w:rPr>
          <w:bCs/>
          <w:b/>
        </w:rPr>
        <w:t xml:space="preserve">For the Service Provider:</w:t>
      </w:r>
    </w:p>
    <w:p>
      <w:pPr>
        <w:pStyle w:val="BodyText"/>
      </w:pPr>
      <w:r>
        <w:t xml:space="preserve">Dr. Kenji Yamamoto, Meteorologist</w:t>
      </w:r>
    </w:p>
    <w:p>
      <w:pPr>
        <w:pStyle w:val="BodyText"/>
      </w:pPr>
      <w:r>
        <w:t xml:space="preserve">Name: ________________________</w:t>
      </w:r>
    </w:p>
    <w:p>
      <w:pPr>
        <w:pStyle w:val="BodyText"/>
      </w:pPr>
      <w:r>
        <w:t xml:space="preserve">Title: Lead Atmospheric Consultant</w:t>
      </w:r>
    </w:p>
    <w:p>
      <w:pPr>
        <w:pStyle w:val="BodyText"/>
      </w:pPr>
      <w:r>
        <w:t xml:space="preserve">Date: ________________________</w:t>
      </w:r>
    </w:p>
    <w:p>
      <w:pPr>
        <w:pStyle w:val="BodyText"/>
      </w:pPr>
      <w:r>
        <w:t xml:space="preserve">Purchase Order No. PO-JT-2025-04782 | Japan Tokyo Meteorological Services Consortium | 3-1-1 Nihonbashi, Chuo-ku, Tokyo 103-0027, Japan</w:t>
      </w:r>
    </w:p>
    <w:p>
      <w:pPr>
        <w:pStyle w:val="BodyText"/>
      </w:pPr>
      <w:r>
        <w:t xml:space="preserve">This document is valid for 60 days from the date of issue. Unauthorized reproduction or distribution is prohibited under Japan Tokyo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Japan Tokyo</dc:title>
  <dc:creator/>
  <dc:language>en</dc:language>
  <cp:keywords/>
  <dcterms:created xsi:type="dcterms:W3CDTF">2026-10-10T09:53:00Z</dcterms:created>
  <dcterms:modified xsi:type="dcterms:W3CDTF">2026-10-10T09:53:00Z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