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PO No.: NYC-MET-2025-04871</w:t>
      </w:r>
    </w:p>
    <w:p>
      <w:pPr>
        <w:pStyle w:val="BodyText"/>
      </w:pPr>
      <w:r>
        <w:t xml:space="preserve">Date of Issue: June 12, 2025</w:t>
      </w:r>
    </w:p>
    <w:p>
      <w:pPr>
        <w:pStyle w:val="BodyText"/>
      </w:pPr>
      <w:r>
        <w:t xml:space="preserve">Valid Until: September 12, 2025</w:t>
      </w:r>
    </w:p>
    <w:p>
      <w:pPr>
        <w:pStyle w:val="BodyText"/>
      </w:pPr>
      <w:r>
        <w:t xml:space="preserve">Issuing Authority: Manhattan Municipal Infrastructure &amp; Public Safety Division</w:t>
      </w:r>
    </w:p>
    <w:p>
      <w:pPr>
        <w:pStyle w:val="BodyText"/>
      </w:pPr>
      <w:r>
        <w:t xml:space="preserve">Location of Performance: United States, New York City, New York 10001</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Manhattan Municipal Infrastructure &amp; Public Safety Division, City of New York</w:t>
            </w:r>
          </w:p>
        </w:tc>
      </w:tr>
      <w:tr>
        <w:tc>
          <w:tcPr/>
          <w:p>
            <w:pPr>
              <w:pStyle w:val="Compact"/>
              <w:jc w:val="left"/>
            </w:pPr>
            <w:r>
              <w:t xml:space="preserve">Address</w:t>
            </w:r>
          </w:p>
        </w:tc>
        <w:tc>
          <w:tcPr/>
          <w:p>
            <w:pPr>
              <w:pStyle w:val="Compact"/>
              <w:jc w:val="left"/>
            </w:pPr>
            <w:r>
              <w:t xml:space="preserve">100 Church Street, New York City, New York 10007, United States</w:t>
            </w:r>
          </w:p>
        </w:tc>
      </w:tr>
      <w:tr>
        <w:tc>
          <w:tcPr/>
          <w:p>
            <w:pPr>
              <w:pStyle w:val="Compact"/>
              <w:jc w:val="left"/>
            </w:pPr>
            <w:r>
              <w:t xml:space="preserve">Contact Person</w:t>
            </w:r>
          </w:p>
        </w:tc>
        <w:tc>
          <w:tcPr/>
          <w:p>
            <w:pPr>
              <w:pStyle w:val="Compact"/>
              <w:jc w:val="left"/>
            </w:pPr>
            <w:r>
              <w:t xml:space="preserve">Dr. Eleanor Whitfield, Director of Environmental Operations</w:t>
            </w:r>
          </w:p>
        </w:tc>
      </w:tr>
      <w:tr>
        <w:tc>
          <w:tcPr/>
          <w:p>
            <w:pPr>
              <w:pStyle w:val="Compact"/>
              <w:jc w:val="left"/>
            </w:pPr>
            <w:r>
              <w:t xml:space="preserve">Phone</w:t>
            </w:r>
          </w:p>
        </w:tc>
        <w:tc>
          <w:tcPr/>
          <w:p>
            <w:pPr>
              <w:pStyle w:val="Compact"/>
              <w:jc w:val="left"/>
            </w:pPr>
            <w:r>
              <w:t xml:space="preserve">(212) 555-0147</w:t>
            </w:r>
          </w:p>
        </w:tc>
      </w:tr>
      <w:tr>
        <w:tc>
          <w:tcPr/>
          <w:p>
            <w:pPr>
              <w:pStyle w:val="Compact"/>
              <w:jc w:val="left"/>
            </w:pPr>
            <w:r>
              <w:t xml:space="preserve">Email</w:t>
            </w:r>
          </w:p>
        </w:tc>
        <w:tc>
          <w:tcPr/>
          <w:p>
            <w:pPr>
              <w:pStyle w:val="Compact"/>
              <w:jc w:val="left"/>
            </w:pPr>
            <w:r>
              <w:t xml:space="preserve">e.whitfield@nyc.gov</w:t>
            </w:r>
          </w:p>
        </w:tc>
      </w:tr>
      <w:tr>
        <w:tc>
          <w:tcPr/>
          <w:p>
            <w:pPr>
              <w:pStyle w:val="Compact"/>
              <w:jc w:val="left"/>
            </w:pPr>
            <w:r>
              <w:t xml:space="preserve">Tax ID / EIN</w:t>
            </w:r>
          </w:p>
        </w:tc>
        <w:tc>
          <w:tcPr/>
          <w:p>
            <w:pPr>
              <w:pStyle w:val="Compact"/>
              <w:jc w:val="left"/>
            </w:pPr>
            <w:r>
              <w:t xml:space="preserve">13-5550147</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Marcus T. Calloway, Ph.D., C.Met. (Certified Meteorologist, American Meteorological Society)</w:t>
            </w:r>
          </w:p>
        </w:tc>
      </w:tr>
      <w:tr>
        <w:tc>
          <w:tcPr/>
          <w:p>
            <w:pPr>
              <w:pStyle w:val="Compact"/>
              <w:jc w:val="left"/>
            </w:pPr>
            <w:r>
              <w:t xml:space="preserve">Business Entity</w:t>
            </w:r>
          </w:p>
        </w:tc>
        <w:tc>
          <w:tcPr/>
          <w:p>
            <w:pPr>
              <w:pStyle w:val="Compact"/>
              <w:jc w:val="left"/>
            </w:pPr>
            <w:r>
              <w:t xml:space="preserve">Calloway Atmospheric Consulting LLC</w:t>
            </w:r>
          </w:p>
        </w:tc>
      </w:tr>
      <w:tr>
        <w:tc>
          <w:tcPr/>
          <w:p>
            <w:pPr>
              <w:pStyle w:val="Compact"/>
              <w:jc w:val="left"/>
            </w:pPr>
            <w:r>
              <w:t xml:space="preserve">Address</w:t>
            </w:r>
          </w:p>
        </w:tc>
        <w:tc>
          <w:tcPr/>
          <w:p>
            <w:pPr>
              <w:pStyle w:val="Compact"/>
              <w:jc w:val="left"/>
            </w:pPr>
            <w:r>
              <w:t xml:space="preserve">450 Park Avenue South, Suite 1200, New York City, New York 10016, United States</w:t>
            </w:r>
          </w:p>
        </w:tc>
      </w:tr>
      <w:tr>
        <w:tc>
          <w:tcPr/>
          <w:p>
            <w:pPr>
              <w:pStyle w:val="Compact"/>
              <w:jc w:val="left"/>
            </w:pPr>
            <w:r>
              <w:t xml:space="preserve">Phone</w:t>
            </w:r>
          </w:p>
        </w:tc>
        <w:tc>
          <w:tcPr/>
          <w:p>
            <w:pPr>
              <w:pStyle w:val="Compact"/>
              <w:jc w:val="left"/>
            </w:pPr>
            <w:r>
              <w:t xml:space="preserve">(646) 555-0392</w:t>
            </w:r>
          </w:p>
        </w:tc>
      </w:tr>
      <w:tr>
        <w:tc>
          <w:tcPr/>
          <w:p>
            <w:pPr>
              <w:pStyle w:val="Compact"/>
              <w:jc w:val="left"/>
            </w:pPr>
            <w:r>
              <w:t xml:space="preserve">Email</w:t>
            </w:r>
          </w:p>
        </w:tc>
        <w:tc>
          <w:tcPr/>
          <w:p>
            <w:pPr>
              <w:pStyle w:val="Compact"/>
              <w:jc w:val="left"/>
            </w:pPr>
            <w:r>
              <w:t xml:space="preserve">m.calloway@callowayatmospheric.com</w:t>
            </w:r>
          </w:p>
        </w:tc>
      </w:tr>
      <w:tr>
        <w:tc>
          <w:tcPr/>
          <w:p>
            <w:pPr>
              <w:pStyle w:val="Compact"/>
              <w:jc w:val="left"/>
            </w:pPr>
            <w:r>
              <w:t xml:space="preserve">Professional License</w:t>
            </w:r>
          </w:p>
        </w:tc>
        <w:tc>
          <w:tcPr/>
          <w:p>
            <w:pPr>
              <w:pStyle w:val="Compact"/>
              <w:jc w:val="left"/>
            </w:pPr>
            <w:r>
              <w:t xml:space="preserve">NYS Professional Meteorologist License No. NY-MET-2019-00847</w:t>
            </w:r>
          </w:p>
        </w:tc>
      </w:tr>
      <w:tr>
        <w:tc>
          <w:tcPr/>
          <w:p>
            <w:pPr>
              <w:pStyle w:val="Compact"/>
              <w:jc w:val="left"/>
            </w:pPr>
            <w:r>
              <w:t xml:space="preserve">AMSA Membership</w:t>
            </w:r>
          </w:p>
        </w:tc>
        <w:tc>
          <w:tcPr/>
          <w:p>
            <w:pPr>
              <w:pStyle w:val="Compact"/>
              <w:jc w:val="left"/>
            </w:pPr>
            <w:r>
              <w:t xml:space="preserve">American Meteorological Society, Member ID: AMSA-447291</w:t>
            </w:r>
          </w:p>
        </w:tc>
      </w:tr>
    </w:tbl>
    <w:bookmarkEnd w:id="22"/>
    <w:bookmarkStart w:id="23" w:name="X680b6656d6e853e80c981385fac5df1445eb1cd"/>
    <w:p>
      <w:pPr>
        <w:pStyle w:val="Heading2"/>
      </w:pPr>
      <w:r>
        <w:t xml:space="preserve">3. Description of Services – Meteorologist Engagement</w:t>
      </w:r>
    </w:p>
    <w:p>
      <w:pPr>
        <w:pStyle w:val="FirstParagraph"/>
      </w:pPr>
      <w:r>
        <w:t xml:space="preserve">This Purchase Order authorizes the procurement of professional Meteorologist services to be rendered by Dr. Marcus T. Calloway on behalf of the Manhattan Municipal Infrastructure &amp; Public Safety Division. The Meteorologist shall provide comprehensive atmospheric analysis, severe weather forecasting, climate risk assessment, and emergency weather advisory services specifically tailored to the geographic, topographic, and urban microclimate conditions of New York City, United States. All services shall be performed in accordance with the standards established by the American Meteorological Society and the National Weather Service New York Office located in Upton, New York.</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Meteorologist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Daily severe weather forecasting and real-time atmospheric monitoring for all five boroughs of New York City, including the Manhattan, Brooklyn, Queens, Bronx, and Staten Island districts</w:t>
            </w:r>
          </w:p>
        </w:tc>
        <w:tc>
          <w:tcPr/>
          <w:p>
            <w:pPr>
              <w:pStyle w:val="Compact"/>
              <w:jc w:val="left"/>
            </w:pPr>
            <w:r>
              <w:t xml:space="preserve">90</w:t>
            </w:r>
          </w:p>
        </w:tc>
        <w:tc>
          <w:tcPr/>
          <w:p>
            <w:pPr>
              <w:pStyle w:val="Compact"/>
              <w:jc w:val="left"/>
            </w:pPr>
            <w:r>
              <w:t xml:space="preserve">Days</w:t>
            </w:r>
          </w:p>
        </w:tc>
        <w:tc>
          <w:tcPr/>
          <w:p>
            <w:pPr>
              <w:pStyle w:val="Compact"/>
              <w:jc w:val="left"/>
            </w:pPr>
            <w:r>
              <w:t xml:space="preserve">$1,250.00</w:t>
            </w:r>
          </w:p>
        </w:tc>
        <w:tc>
          <w:tcPr/>
          <w:p>
            <w:pPr>
              <w:pStyle w:val="Compact"/>
              <w:jc w:val="left"/>
            </w:pPr>
            <w:r>
              <w:t xml:space="preserve">$112,500.00</w:t>
            </w:r>
          </w:p>
        </w:tc>
      </w:tr>
      <w:tr>
        <w:tc>
          <w:tcPr/>
          <w:p>
            <w:pPr>
              <w:pStyle w:val="Compact"/>
              <w:jc w:val="left"/>
            </w:pPr>
            <w:r>
              <w:t xml:space="preserve">002</w:t>
            </w:r>
          </w:p>
        </w:tc>
        <w:tc>
          <w:tcPr/>
          <w:p>
            <w:pPr>
              <w:pStyle w:val="Compact"/>
              <w:jc w:val="left"/>
            </w:pPr>
            <w:r>
              <w:t xml:space="preserve">Monthly climate risk assessment report addressing hurricane season preparedness, heat index projections, and urban heat island effect analysis for the New York City metropolitan area</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003</w:t>
            </w:r>
          </w:p>
        </w:tc>
        <w:tc>
          <w:tcPr/>
          <w:p>
            <w:pPr>
              <w:pStyle w:val="Compact"/>
              <w:jc w:val="left"/>
            </w:pPr>
            <w:r>
              <w:t xml:space="preserve">Emergency weather advisory and on-call Meteorologist consultation during National Weather Service watches or warnings issued for the New York City region</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004</w:t>
            </w:r>
          </w:p>
        </w:tc>
        <w:tc>
          <w:tcPr/>
          <w:p>
            <w:pPr>
              <w:pStyle w:val="Compact"/>
              <w:jc w:val="left"/>
            </w:pPr>
            <w:r>
              <w:t xml:space="preserve">On-site atmospheric data collection and calibration of municipal weather stations located at City Hall, LaGuardia Airport, and Central Park, New York City</w:t>
            </w:r>
          </w:p>
        </w:tc>
        <w:tc>
          <w:tcPr/>
          <w:p>
            <w:pPr>
              <w:pStyle w:val="Compact"/>
              <w:jc w:val="left"/>
            </w:pPr>
            <w:r>
              <w:t xml:space="preserve">6</w:t>
            </w:r>
          </w:p>
        </w:tc>
        <w:tc>
          <w:tcPr/>
          <w:p>
            <w:pPr>
              <w:pStyle w:val="Compact"/>
              <w:jc w:val="left"/>
            </w:pPr>
            <w:r>
              <w:t xml:space="preserve">Visits</w:t>
            </w:r>
          </w:p>
        </w:tc>
        <w:tc>
          <w:tcPr/>
          <w:p>
            <w:pPr>
              <w:pStyle w:val="Compact"/>
              <w:jc w:val="left"/>
            </w:pPr>
            <w:r>
              <w:t xml:space="preserve">$1,100.00</w:t>
            </w:r>
          </w:p>
        </w:tc>
        <w:tc>
          <w:tcPr/>
          <w:p>
            <w:pPr>
              <w:pStyle w:val="Compact"/>
              <w:jc w:val="left"/>
            </w:pPr>
            <w:r>
              <w:t xml:space="preserve">$6,600.00</w:t>
            </w:r>
          </w:p>
        </w:tc>
      </w:tr>
      <w:tr>
        <w:tc>
          <w:tcPr/>
          <w:p>
            <w:pPr>
              <w:pStyle w:val="Compact"/>
              <w:jc w:val="left"/>
            </w:pPr>
            <w:r>
              <w:t xml:space="preserve">005</w:t>
            </w:r>
          </w:p>
        </w:tc>
        <w:tc>
          <w:tcPr/>
          <w:p>
            <w:pPr>
              <w:pStyle w:val="Compact"/>
              <w:jc w:val="left"/>
            </w:pPr>
            <w:r>
              <w:t xml:space="preserve">Public briefing and media advisory services provided by the Meteorologist to the New York City Office of Emergency Management (NYC OEM) during declared weather emergencies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006</w:t>
            </w:r>
          </w:p>
        </w:tc>
        <w:tc>
          <w:tcPr/>
          <w:p>
            <w:pPr>
              <w:pStyle w:val="Compact"/>
              <w:jc w:val="left"/>
            </w:pPr>
            <w:r>
              <w:t xml:space="preserve">Annual comprehensive meteorological impact study on infrastructure resilience, including wind load analysis on elevated structures and flood risk modeling for low-lying areas of New York City</w:t>
            </w:r>
          </w:p>
        </w:tc>
        <w:tc>
          <w:tcPr/>
          <w:p>
            <w:pPr>
              <w:pStyle w:val="Compact"/>
              <w:jc w:val="left"/>
            </w:pPr>
            <w:r>
              <w:t xml:space="preserve">1</w:t>
            </w:r>
          </w:p>
        </w:tc>
        <w:tc>
          <w:tcPr/>
          <w:p>
            <w:pPr>
              <w:pStyle w:val="Compact"/>
              <w:jc w:val="left"/>
            </w:pPr>
            <w:r>
              <w:t xml:space="preserve">Study</w:t>
            </w:r>
          </w:p>
        </w:tc>
        <w:tc>
          <w:tcPr/>
          <w:p>
            <w:pPr>
              <w:pStyle w:val="Compact"/>
              <w:jc w:val="left"/>
            </w:pPr>
            <w:r>
              <w:t xml:space="preserve">$28,500.00</w:t>
            </w:r>
          </w:p>
        </w:tc>
        <w:tc>
          <w:tcPr/>
          <w:p>
            <w:pPr>
              <w:pStyle w:val="Compact"/>
              <w:jc w:val="left"/>
            </w:pPr>
            <w:r>
              <w:t xml:space="preserve">$28,500.00</w:t>
            </w:r>
          </w:p>
        </w:tc>
      </w:tr>
      <w:tr>
        <w:tc>
          <w:tcPr>
            <w:gridSpan w:val="5"/>
          </w:tcPr>
          <w:p>
            <w:pPr>
              <w:pStyle w:val="Compact"/>
              <w:jc w:val="left"/>
            </w:pPr>
            <w:r>
              <w:t xml:space="preserve">TOTAL PURCHASE ORDER AMOUNT</w:t>
            </w:r>
          </w:p>
        </w:tc>
        <w:tc>
          <w:tcPr/>
          <w:p>
            <w:pPr>
              <w:pStyle w:val="Compact"/>
              <w:jc w:val="left"/>
            </w:pPr>
            <w:r>
              <w:t xml:space="preserve">$175,000.00</w:t>
            </w:r>
          </w:p>
        </w:tc>
      </w:tr>
    </w:tbl>
    <w:bookmarkEnd w:id="24"/>
    <w:bookmarkStart w:id="25" w:name="terms-and-conditions"/>
    <w:p>
      <w:pPr>
        <w:pStyle w:val="Heading2"/>
      </w:pPr>
      <w:r>
        <w:t xml:space="preserve">5. Terms and Conditions</w:t>
      </w:r>
    </w:p>
    <w:p>
      <w:pPr>
        <w:numPr>
          <w:ilvl w:val="0"/>
          <w:numId w:val="1001"/>
        </w:numPr>
        <w:pStyle w:val="Compact"/>
      </w:pPr>
      <w:r>
        <w:t xml:space="preserve">Scope of Work:</w:t>
      </w:r>
      <w:r>
        <w:t xml:space="preserve"> </w:t>
      </w:r>
      <w:r>
        <w:t xml:space="preserve">The Meteorologist shall perform all duties within the jurisdictional boundaries of New York City, United States, as defined by the City Charter. All forecasts, advisories, and reports shall reference the specific geographic coordinates and elevation data pertinent to the five boroughs.</w:t>
      </w:r>
    </w:p>
    <w:p>
      <w:pPr>
        <w:numPr>
          <w:ilvl w:val="0"/>
          <w:numId w:val="1001"/>
        </w:numPr>
        <w:pStyle w:val="Compact"/>
      </w:pPr>
      <w:r>
        <w:t xml:space="preserve">Payment Terms:</w:t>
      </w:r>
      <w:r>
        <w:t xml:space="preserve"> </w:t>
      </w:r>
      <w:r>
        <w:t xml:space="preserve">Net 30 days from the date of invoice submission. Payment shall be processed via electronic funds transfer (EFT) to the account designated by Calloway Atmospheric Consulting LLC. Invoices must reference Purchase Order No. NYC-MET-2025-04871.</w:t>
      </w:r>
    </w:p>
    <w:p>
      <w:pPr>
        <w:numPr>
          <w:ilvl w:val="0"/>
          <w:numId w:val="1001"/>
        </w:numPr>
        <w:pStyle w:val="Compact"/>
      </w:pPr>
      <w:r>
        <w:t xml:space="preserve">Performance Period:</w:t>
      </w:r>
      <w:r>
        <w:t xml:space="preserve"> </w:t>
      </w:r>
      <w:r>
        <w:t xml:space="preserve">Services shall commence on July 1, 2025, and conclude on September 30, 2025, coinciding with the peak Atlantic hurricane season affecting the New York City coastal region.</w:t>
      </w:r>
    </w:p>
    <w:p>
      <w:pPr>
        <w:numPr>
          <w:ilvl w:val="0"/>
          <w:numId w:val="1001"/>
        </w:numPr>
        <w:pStyle w:val="Compact"/>
      </w:pPr>
      <w:r>
        <w:t xml:space="preserve">Compliance:</w:t>
      </w:r>
      <w:r>
        <w:t xml:space="preserve"> </w:t>
      </w:r>
      <w:r>
        <w:t xml:space="preserve">The Meteorologist shall comply with all applicable federal, state (New York State), and municipal regulations governing meteorological practice, including but not limited to the New York State Education Department professional licensing requirements and the Federal Communications Commission broadcast standards for weather-related public communications.</w:t>
      </w:r>
    </w:p>
    <w:p>
      <w:pPr>
        <w:numPr>
          <w:ilvl w:val="0"/>
          <w:numId w:val="1001"/>
        </w:numPr>
        <w:pStyle w:val="Compact"/>
      </w:pPr>
      <w:r>
        <w:t xml:space="preserve">Confidentiality:</w:t>
      </w:r>
      <w:r>
        <w:t xml:space="preserve"> </w:t>
      </w:r>
      <w:r>
        <w:t xml:space="preserve">All proprietary data, municipal infrastructure schematics, and emergency response protocols shared with the Meteorologist shall remain strictly confidential and shall not be disclosed to any third party without written authorization from the Buyer.</w:t>
      </w:r>
    </w:p>
    <w:p>
      <w:pPr>
        <w:numPr>
          <w:ilvl w:val="0"/>
          <w:numId w:val="1001"/>
        </w:numPr>
        <w:pStyle w:val="Compact"/>
      </w:pPr>
      <w:r>
        <w:t xml:space="preserve">Termination:</w:t>
      </w:r>
      <w:r>
        <w:t xml:space="preserve"> </w:t>
      </w:r>
      <w:r>
        <w:t xml:space="preserve">Either party may terminate this Purchase Order with fourteen (14) days written notice. In the event of a declared state of emergency in New York City, the Meteorologist shall remain on active duty until the emergency is formally lifted by the Mayor of New York City.</w:t>
      </w:r>
    </w:p>
    <w:p>
      <w:pPr>
        <w:numPr>
          <w:ilvl w:val="0"/>
          <w:numId w:val="1001"/>
        </w:numPr>
        <w:pStyle w:val="Compact"/>
      </w:pPr>
      <w:r>
        <w:t xml:space="preserve">Insurance:</w:t>
      </w:r>
      <w:r>
        <w:t xml:space="preserve"> </w:t>
      </w:r>
      <w:r>
        <w:t xml:space="preserve">The Meteorologist shall maintain professional liability insurance with a minimum coverage of $2,000,000 per occurrence, naming the City of New York as an additional insured party.</w:t>
      </w:r>
    </w:p>
    <w:p>
      <w:pPr>
        <w:numPr>
          <w:ilvl w:val="0"/>
          <w:numId w:val="1001"/>
        </w:numPr>
        <w:pStyle w:val="Compact"/>
      </w:pPr>
      <w:r>
        <w:t xml:space="preserve">Governing Law:</w:t>
      </w:r>
      <w:r>
        <w:t xml:space="preserve"> </w:t>
      </w:r>
      <w:r>
        <w:t xml:space="preserve">This Purchase Order shall be governed by and construed in accordance with the laws of the State of New York and the United States of America. Any disputes shall be resolved in the courts of New York County, New York City.</w:t>
      </w:r>
    </w:p>
    <w:bookmarkEnd w:id="25"/>
    <w:bookmarkStart w:id="26" w:name="approval-and-authorization"/>
    <w:p>
      <w:pPr>
        <w:pStyle w:val="Heading2"/>
      </w:pPr>
      <w:r>
        <w:t xml:space="preserve">6. Approval and Authorization</w:t>
      </w:r>
    </w:p>
    <w:p>
      <w:pPr>
        <w:pStyle w:val="FirstParagraph"/>
      </w:pPr>
      <w:r>
        <w:t xml:space="preserve">This Purchase Order for Meteorologist services has been reviewed and approved by the undersigned authorized representatives of the Manhattan Municipal Infrastructure &amp; Public Safety Division, City of New York, United States. The engagement of a qualified Meteorologist is deemed essential for the protection of public safety, infrastructure integrity, and emergency preparedness across the New York City metropolitan area.</w:t>
      </w:r>
    </w:p>
    <w:bookmarkEnd w:id="26"/>
    <w:p>
      <w:pPr>
        <w:pStyle w:val="BodyText"/>
      </w:pPr>
      <w:r>
        <w:rPr>
          <w:bCs/>
          <w:b/>
        </w:rPr>
        <w:t xml:space="preserve">Authorized Buyer:</w:t>
      </w:r>
    </w:p>
    <w:p>
      <w:pPr>
        <w:pStyle w:val="BodyText"/>
      </w:pPr>
      <w:r>
        <w:t xml:space="preserve">Dr. Eleanor Whitfield</w:t>
      </w:r>
    </w:p>
    <w:p>
      <w:pPr>
        <w:pStyle w:val="BodyText"/>
      </w:pPr>
      <w:r>
        <w:t xml:space="preserve">Director, Environmental Operations</w:t>
      </w:r>
    </w:p>
    <w:p>
      <w:pPr>
        <w:pStyle w:val="BodyText"/>
      </w:pPr>
      <w:r>
        <w:t xml:space="preserve">Manhattan Municipal Infrastructure &amp; Public Safety Division</w:t>
      </w:r>
    </w:p>
    <w:p>
      <w:pPr>
        <w:pStyle w:val="BodyText"/>
      </w:pPr>
      <w:r>
        <w:t xml:space="preserve">New York City, New York, United States</w:t>
      </w:r>
    </w:p>
    <w:p>
      <w:pPr>
        <w:pStyle w:val="BodyText"/>
      </w:pPr>
      <w:r>
        <w:t xml:space="preserve">Date: _______________</w:t>
      </w:r>
    </w:p>
    <w:p>
      <w:pPr>
        <w:pStyle w:val="BodyText"/>
      </w:pPr>
      <w:r>
        <w:rPr>
          <w:bCs/>
          <w:b/>
        </w:rPr>
        <w:t xml:space="preserve">Vendor Acceptance:</w:t>
      </w:r>
    </w:p>
    <w:p>
      <w:pPr>
        <w:pStyle w:val="BodyText"/>
      </w:pPr>
      <w:r>
        <w:t xml:space="preserve">Dr. Marcus T. Calloway, Ph.D., C.Met.</w:t>
      </w:r>
    </w:p>
    <w:p>
      <w:pPr>
        <w:pStyle w:val="BodyText"/>
      </w:pPr>
      <w:r>
        <w:t xml:space="preserve">Principal Meteorologist</w:t>
      </w:r>
    </w:p>
    <w:p>
      <w:pPr>
        <w:pStyle w:val="BodyText"/>
      </w:pPr>
      <w:r>
        <w:t xml:space="preserve">Calloway Atmospheric Consulting LLC</w:t>
      </w:r>
    </w:p>
    <w:p>
      <w:pPr>
        <w:pStyle w:val="BodyText"/>
      </w:pPr>
      <w:r>
        <w:t xml:space="preserve">New York City, New York, United States</w:t>
      </w:r>
    </w:p>
    <w:p>
      <w:pPr>
        <w:pStyle w:val="BodyText"/>
      </w:pPr>
      <w:r>
        <w:t xml:space="preserve">Date: _______________</w:t>
      </w:r>
    </w:p>
    <w:p>
      <w:pPr>
        <w:pStyle w:val="BodyText"/>
      </w:pPr>
      <w:r>
        <w:t xml:space="preserve">Purchase Order No. NYC-MET-2025-04871 | Issued by the City of New York, United States | Meteorologist Services Contract</w:t>
      </w:r>
    </w:p>
    <w:p>
      <w:pPr>
        <w:pStyle w:val="BodyText"/>
      </w:pPr>
      <w:r>
        <w:t xml:space="preserve">This document is a controlled procurement record. Unauthorized reproduction or distribution is prohibited under New York City Administrative Code, Title 18.</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New York City</dc:title>
  <dc:creator/>
  <dc:language>en</dc:language>
  <cp:keywords/>
  <dcterms:created xsi:type="dcterms:W3CDTF">2026-10-10T08:14:09Z</dcterms:created>
  <dcterms:modified xsi:type="dcterms:W3CDTF">2026-10-10T08:14:09Z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