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po-2025-be-0472"/>
    <w:p>
      <w:pPr>
        <w:pStyle w:val="Heading1"/>
      </w:pPr>
      <w:r>
        <w:t xml:space="preserve">PURCHASE ORDER</w:t>
      </w:r>
      <w:r>
        <w:t xml:space="preserve"> </w:t>
      </w:r>
      <w:r>
        <w:t xml:space="preserve">PO-2025-BE-0472</w:t>
      </w:r>
    </w:p>
    <w:p>
      <w:pPr>
        <w:pStyle w:val="FirstParagraph"/>
      </w:pPr>
      <w:r>
        <w:t xml:space="preserve">Formal Procurement Document for Midwife Professional Services — Belgium Brussels Region</w:t>
      </w:r>
    </w:p>
    <w:bookmarkEnd w:id="20"/>
    <w:p>
      <w:pPr>
        <w:pStyle w:val="BodyText"/>
      </w:pPr>
      <w:r>
        <w:rPr>
          <w:bCs/>
          <w:b/>
        </w:rPr>
        <w:t xml:space="preserve">Purchase Order Number:</w:t>
      </w:r>
      <w:r>
        <w:t xml:space="preserve"> </w:t>
      </w:r>
      <w:r>
        <w:t xml:space="preserve">PO-2025-BE-0472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Hôpital Régional de Bruxelles</w:t>
      </w:r>
      <w:r>
        <w:br/>
      </w:r>
      <w:r>
        <w:rPr>
          <w:bCs/>
          <w:b/>
        </w:rPr>
        <w:t xml:space="preserve">Department:</w:t>
      </w:r>
      <w:r>
        <w:t xml:space="preserve"> </w:t>
      </w:r>
      <w:r>
        <w:t xml:space="preserve">Maternal &amp; Neonatal Care Unit</w:t>
      </w:r>
      <w:r>
        <w:br/>
      </w:r>
      <w:r>
        <w:rPr>
          <w:bCs/>
          <w:b/>
        </w:rPr>
        <w:t xml:space="preserve">Location:</w:t>
      </w:r>
      <w:r>
        <w:t xml:space="preserve"> </w:t>
      </w:r>
      <w:r>
        <w:t xml:space="preserve">Avenue Louise 250, 1050 Brussels, Belgium</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Hôpital Régional de Bruxelles (HRB)</w:t>
            </w:r>
          </w:p>
        </w:tc>
      </w:tr>
      <w:tr>
        <w:tc>
          <w:tcPr/>
          <w:p>
            <w:pPr>
              <w:pStyle w:val="Compact"/>
              <w:jc w:val="left"/>
            </w:pPr>
            <w:r>
              <w:t xml:space="preserve">Registered Address</w:t>
            </w:r>
          </w:p>
        </w:tc>
        <w:tc>
          <w:tcPr/>
          <w:p>
            <w:pPr>
              <w:pStyle w:val="Compact"/>
              <w:jc w:val="left"/>
            </w:pPr>
            <w:r>
              <w:t xml:space="preserve">Avenue Louise 250, 1050 Brussels, Belgium</w:t>
            </w:r>
          </w:p>
        </w:tc>
      </w:tr>
      <w:tr>
        <w:tc>
          <w:tcPr/>
          <w:p>
            <w:pPr>
              <w:pStyle w:val="Compact"/>
              <w:jc w:val="left"/>
            </w:pPr>
            <w:r>
              <w:t xml:space="preserve">VAT Number (BE)</w:t>
            </w:r>
          </w:p>
        </w:tc>
        <w:tc>
          <w:tcPr/>
          <w:p>
            <w:pPr>
              <w:pStyle w:val="Compact"/>
              <w:jc w:val="left"/>
            </w:pPr>
            <w:r>
              <w:t xml:space="preserve">BE 0456.789.123</w:t>
            </w:r>
          </w:p>
        </w:tc>
      </w:tr>
      <w:tr>
        <w:tc>
          <w:tcPr/>
          <w:p>
            <w:pPr>
              <w:pStyle w:val="Compact"/>
              <w:jc w:val="left"/>
            </w:pPr>
            <w:r>
              <w:t xml:space="preserve">Contact Person</w:t>
            </w:r>
          </w:p>
        </w:tc>
        <w:tc>
          <w:tcPr/>
          <w:p>
            <w:pPr>
              <w:pStyle w:val="Compact"/>
              <w:jc w:val="left"/>
            </w:pPr>
            <w:r>
              <w:t xml:space="preserve">Dr. Catherine Van den Berghe, Head of Maternal Services</w:t>
            </w:r>
          </w:p>
        </w:tc>
      </w:tr>
      <w:tr>
        <w:tc>
          <w:tcPr/>
          <w:p>
            <w:pPr>
              <w:pStyle w:val="Compact"/>
              <w:jc w:val="left"/>
            </w:pPr>
            <w:r>
              <w:t xml:space="preserve">Email / Phone</w:t>
            </w:r>
          </w:p>
        </w:tc>
        <w:tc>
          <w:tcPr/>
          <w:p>
            <w:pPr>
              <w:pStyle w:val="Compact"/>
              <w:jc w:val="left"/>
            </w:pPr>
            <w:r>
              <w:t xml:space="preserve">c.vandenbergh@hrb-brussels.be / +32 2 512 3456</w:t>
            </w:r>
          </w:p>
        </w:tc>
      </w:tr>
    </w:tbl>
    <w:p>
      <w:pPr>
        <w:pStyle w:val="BodyText"/>
      </w:pPr>
      <w:r>
        <w:t xml:space="preserve">2. Supplier / Service Provider (Midwife)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Sophie Lemaître, Certified Midwife (Sage-Femme)</w:t>
            </w:r>
          </w:p>
        </w:tc>
      </w:tr>
      <w:tr>
        <w:tc>
          <w:tcPr/>
          <w:p>
            <w:pPr>
              <w:pStyle w:val="Compact"/>
              <w:jc w:val="left"/>
            </w:pPr>
            <w:r>
              <w:t xml:space="preserve">Professional Registration</w:t>
            </w:r>
          </w:p>
        </w:tc>
        <w:tc>
          <w:tcPr/>
          <w:p>
            <w:pPr>
              <w:pStyle w:val="Compact"/>
              <w:jc w:val="left"/>
            </w:pPr>
            <w:r>
              <w:t xml:space="preserve">Belgian Midwife Register No. BE-MW-2019-08842 (Rôle des Sages-Femmes)</w:t>
            </w:r>
          </w:p>
        </w:tc>
      </w:tr>
      <w:tr>
        <w:tc>
          <w:tcPr/>
          <w:p>
            <w:pPr>
              <w:pStyle w:val="Compact"/>
              <w:jc w:val="left"/>
            </w:pPr>
            <w:r>
              <w:t xml:space="preserve">Practice Address</w:t>
            </w:r>
          </w:p>
        </w:tc>
        <w:tc>
          <w:tcPr/>
          <w:p>
            <w:pPr>
              <w:pStyle w:val="Compact"/>
              <w:jc w:val="left"/>
            </w:pPr>
            <w:r>
              <w:t xml:space="preserve">Rue de la Loi 42, 1000 Brussels, Belgium</w:t>
            </w:r>
          </w:p>
        </w:tc>
      </w:tr>
      <w:tr>
        <w:tc>
          <w:tcPr/>
          <w:p>
            <w:pPr>
              <w:pStyle w:val="Compact"/>
              <w:jc w:val="left"/>
            </w:pPr>
            <w:r>
              <w:t xml:space="preserve">VAT / Enterprise Number</w:t>
            </w:r>
          </w:p>
        </w:tc>
        <w:tc>
          <w:tcPr/>
          <w:p>
            <w:pPr>
              <w:pStyle w:val="Compact"/>
              <w:jc w:val="left"/>
            </w:pPr>
            <w:r>
              <w:t xml:space="preserve">BE 0712.345.678</w:t>
            </w:r>
          </w:p>
        </w:tc>
      </w:tr>
      <w:tr>
        <w:tc>
          <w:tcPr/>
          <w:p>
            <w:pPr>
              <w:pStyle w:val="Compact"/>
              <w:jc w:val="left"/>
            </w:pPr>
            <w:r>
              <w:t xml:space="preserve">Qualifications</w:t>
            </w:r>
          </w:p>
        </w:tc>
        <w:tc>
          <w:tcPr/>
          <w:p>
            <w:pPr>
              <w:pStyle w:val="Compact"/>
              <w:jc w:val="left"/>
            </w:pPr>
            <w:r>
              <w:t xml:space="preserve">Bachelor in Midwifery (ULB), Postgraduate Diploma in Perinatal Care (VUB), 12 years clinical experience in Belgium Brussels</w:t>
            </w:r>
          </w:p>
        </w:tc>
      </w:tr>
      <w:tr>
        <w:tc>
          <w:tcPr/>
          <w:p>
            <w:pPr>
              <w:pStyle w:val="Compact"/>
              <w:jc w:val="left"/>
            </w:pPr>
            <w:r>
              <w:t xml:space="preserve">Insurance</w:t>
            </w:r>
          </w:p>
        </w:tc>
        <w:tc>
          <w:tcPr/>
          <w:p>
            <w:pPr>
              <w:pStyle w:val="Compact"/>
              <w:jc w:val="left"/>
            </w:pPr>
            <w:r>
              <w:t xml:space="preserve">Professional Liability Insurance — AXA Belgium, Policy No. AXA-BE-9921043, Coverage: €1,000,000</w:t>
            </w:r>
          </w:p>
        </w:tc>
      </w:tr>
    </w:tbl>
    <w:p>
      <w:pPr>
        <w:pStyle w:val="BodyText"/>
      </w:pPr>
      <w:r>
        <w:t xml:space="preserve">3. Description of Services — Midwife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Antenatal care consultations (standard protocol, 8 sessions) for assigned patients at the HRB Maternal Unit, Belgium Brussels</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3.2</w:t>
            </w:r>
          </w:p>
        </w:tc>
        <w:tc>
          <w:tcPr/>
          <w:p>
            <w:pPr>
              <w:pStyle w:val="Compact"/>
              <w:jc w:val="left"/>
            </w:pPr>
            <w:r>
              <w:t xml:space="preserve">Intrapartum midwife-led delivery support (on-call availability, 24/7 coverage for the contracted period)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3.3</w:t>
            </w:r>
          </w:p>
        </w:tc>
        <w:tc>
          <w:tcPr/>
          <w:p>
            <w:pPr>
              <w:pStyle w:val="Compact"/>
              <w:jc w:val="left"/>
            </w:pPr>
            <w:r>
              <w:t xml:space="preserve">Postnatal follow-up visits (6 sessions per patient cohort, including newborn assessment)</w:t>
            </w:r>
          </w:p>
        </w:tc>
        <w:tc>
          <w:tcPr/>
          <w:p>
            <w:pPr>
              <w:pStyle w:val="Compact"/>
              <w:jc w:val="left"/>
            </w:pPr>
            <w:r>
              <w:t xml:space="preserve">6</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3.4</w:t>
            </w:r>
          </w:p>
        </w:tc>
        <w:tc>
          <w:tcPr/>
          <w:p>
            <w:pPr>
              <w:pStyle w:val="Compact"/>
              <w:jc w:val="left"/>
            </w:pPr>
            <w:r>
              <w:t xml:space="preserve">Community midwife outreach programme in the Brussels-Capital Region (monthly home visits, 48 patient households)</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3.5</w:t>
            </w:r>
          </w:p>
        </w:tc>
        <w:tc>
          <w:tcPr/>
          <w:p>
            <w:pPr>
              <w:pStyle w:val="Compact"/>
              <w:jc w:val="left"/>
            </w:pPr>
            <w:r>
              <w:t xml:space="preserve">Continuing professional development and inter-hospital coordination meetings (quarterly, 4 sessions)</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3.6</w:t>
            </w:r>
          </w:p>
        </w:tc>
        <w:tc>
          <w:tcPr/>
          <w:p>
            <w:pPr>
              <w:pStyle w:val="Compact"/>
              <w:jc w:val="left"/>
            </w:pPr>
            <w:r>
              <w:t xml:space="preserve">Emergency midwife response and on-call standby (contracted 12-month period)</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gridSpan w:val="4"/>
          </w:tcPr>
          <w:p>
            <w:pPr>
              <w:pStyle w:val="Compact"/>
              <w:jc w:val="left"/>
            </w:pPr>
            <w:r>
              <w:t xml:space="preserve">Subtotal</w:t>
            </w:r>
          </w:p>
        </w:tc>
        <w:tc>
          <w:tcPr/>
          <w:p>
            <w:pPr>
              <w:pStyle w:val="Compact"/>
              <w:jc w:val="left"/>
            </w:pPr>
            <w:r>
              <w:t xml:space="preserve">11,680.00</w:t>
            </w:r>
          </w:p>
        </w:tc>
      </w:tr>
      <w:tr>
        <w:tc>
          <w:tcPr>
            <w:gridSpan w:val="4"/>
          </w:tcPr>
          <w:p>
            <w:pPr>
              <w:pStyle w:val="Compact"/>
              <w:jc w:val="left"/>
            </w:pPr>
            <w:r>
              <w:t xml:space="preserve">VAT (21% — Belgian standard rate)</w:t>
            </w:r>
          </w:p>
        </w:tc>
        <w:tc>
          <w:tcPr/>
          <w:p>
            <w:pPr>
              <w:pStyle w:val="Compact"/>
              <w:jc w:val="left"/>
            </w:pPr>
            <w:r>
              <w:t xml:space="preserve">2,452.80</w:t>
            </w:r>
          </w:p>
        </w:tc>
      </w:tr>
      <w:tr>
        <w:tc>
          <w:tcPr>
            <w:gridSpan w:val="4"/>
          </w:tcPr>
          <w:p>
            <w:pPr>
              <w:pStyle w:val="Compact"/>
              <w:jc w:val="left"/>
            </w:pPr>
            <w:r>
              <w:rPr>
                <w:bCs/>
                <w:b/>
              </w:rPr>
              <w:t xml:space="preserve">Total Purchase Order Value (EUR)</w:t>
            </w:r>
          </w:p>
        </w:tc>
        <w:tc>
          <w:tcPr/>
          <w:p>
            <w:pPr>
              <w:pStyle w:val="Compact"/>
              <w:jc w:val="left"/>
            </w:pPr>
            <w:r>
              <w:rPr>
                <w:bCs/>
                <w:b/>
              </w:rPr>
              <w:t xml:space="preserve">14,132.80</w:t>
            </w:r>
          </w:p>
        </w:tc>
      </w:tr>
    </w:tbl>
    <w:p>
      <w:pPr>
        <w:pStyle w:val="BodyText"/>
      </w:pPr>
      <w:r>
        <w:t xml:space="preserve">4. Terms and Conditions</w:t>
      </w:r>
    </w:p>
    <w:p>
      <w:pPr>
        <w:pStyle w:val="BodyText"/>
      </w:pPr>
      <w:r>
        <w:rPr>
          <w:bCs/>
          <w:b/>
        </w:rPr>
        <w:t xml:space="preserve">4.1 Scope of Engagement:</w:t>
      </w:r>
      <w:r>
        <w:t xml:space="preserve"> </w:t>
      </w:r>
      <w:r>
        <w:t xml:space="preserve">This Purchase Order authorises the engagement of the named Midwife, Ms. Sophie Lemaître, to provide professional midwifery services as described in Section 3. All services shall be rendered in accordance with the professional standards established by the Belgian Federal Government and the Brussels-Capital Region health authority (SPF Santé Publique). The Midwife shall operate within the jurisdiction of Belgium Brussels and comply with all applicable regional and federal regulations governing maternal and neonatal care.</w:t>
      </w:r>
    </w:p>
    <w:p>
      <w:pPr>
        <w:pStyle w:val="BodyText"/>
      </w:pPr>
      <w:r>
        <w:rPr>
          <w:bCs/>
          <w:b/>
        </w:rPr>
        <w:t xml:space="preserve">4.2 Duration:</w:t>
      </w:r>
      <w:r>
        <w:t xml:space="preserve"> </w:t>
      </w:r>
      <w:r>
        <w:t xml:space="preserve">This Purchase Order is valid for a period of twelve (12) months from the date of acceptance, commencing on 1 July 2025 and concluding on 30 June 2026, unless terminated earlier in accordance with Clause 4.6.</w:t>
      </w:r>
    </w:p>
    <w:p>
      <w:pPr>
        <w:pStyle w:val="BodyText"/>
      </w:pPr>
      <w:r>
        <w:rPr>
          <w:bCs/>
          <w:b/>
        </w:rPr>
        <w:t xml:space="preserve">4.3 Payment Terms:</w:t>
      </w:r>
      <w:r>
        <w:t xml:space="preserve"> </w:t>
      </w:r>
      <w:r>
        <w:t xml:space="preserve">Invoices submitted by the Midwife shall be paid within thirty (30) calendar days of receipt by the HRB Accounts Payable Department. Payment shall be made via bank transfer to the account specified on the Midwife's invoice. All amounts are denominated in Euros (EUR). Late payments shall accrue interest at the rate prescribed by Belgian law (Code de droit économique, Article XII.1).</w:t>
      </w:r>
    </w:p>
    <w:p>
      <w:pPr>
        <w:pStyle w:val="BodyText"/>
      </w:pPr>
      <w:r>
        <w:rPr>
          <w:bCs/>
          <w:b/>
        </w:rPr>
        <w:t xml:space="preserve">4.4 Professional Compliance:</w:t>
      </w:r>
      <w:r>
        <w:t xml:space="preserve"> </w:t>
      </w:r>
      <w:r>
        <w:t xml:space="preserve">The Midwife warrants that she holds a valid professional licence issued by the Belgian authorities and that her registration on the Belgian Midwife Register remains in good standing throughout the duration of this Purchase Order. She shall maintain adequate professional liability insurance and provide proof of coverage upon request.</w:t>
      </w:r>
    </w:p>
    <w:p>
      <w:pPr>
        <w:pStyle w:val="BodyText"/>
      </w:pPr>
      <w:r>
        <w:rPr>
          <w:bCs/>
          <w:b/>
        </w:rPr>
        <w:t xml:space="preserve">4.5 Data Protection:</w:t>
      </w:r>
      <w:r>
        <w:t xml:space="preserve"> </w:t>
      </w:r>
      <w:r>
        <w:t xml:space="preserve">In accordance with the General Data Protection Regulation (GDPR) and the Belgian Data Protection Act (Loi du 30 juillet 2018), the Midwife shall handle all patient data with the strictest confidentiality. No patient information shall be transferred outside the European Economic Area without explicit written consent from the data subject.</w:t>
      </w:r>
    </w:p>
    <w:p>
      <w:pPr>
        <w:pStyle w:val="BodyText"/>
      </w:pPr>
      <w:r>
        <w:rPr>
          <w:bCs/>
          <w:b/>
        </w:rPr>
        <w:t xml:space="preserve">4.6 Termination:</w:t>
      </w:r>
      <w:r>
        <w:t xml:space="preserve"> </w:t>
      </w:r>
      <w:r>
        <w:t xml:space="preserve">Either party may terminate this Purchase Order with a written notice of sixty (60) days. In the event of a breach of professional standards, the HRB reserves the right to terminate this Purchase Order immediately upon written notice, in accordance with Belgian contract law (Code civil, Articles 1184 and 1227).</w:t>
      </w:r>
    </w:p>
    <w:p>
      <w:pPr>
        <w:pStyle w:val="BodyText"/>
      </w:pPr>
      <w:r>
        <w:rPr>
          <w:bCs/>
          <w:b/>
        </w:rPr>
        <w:t xml:space="preserve">4.7 Governing Law and Jurisdiction:</w:t>
      </w:r>
      <w:r>
        <w:t xml:space="preserve"> </w:t>
      </w:r>
      <w:r>
        <w:t xml:space="preserve">This Purchase Order shall be governed by and construed in accordance with the laws of Belgium. Any dispute arising from or in connection with this Purchase Order shall be submitted to the exclusive jurisdiction of the competent courts of Brussels, Belgium Brussels.</w:t>
      </w:r>
    </w:p>
    <w:p>
      <w:pPr>
        <w:pStyle w:val="BodyText"/>
      </w:pPr>
      <w:r>
        <w:rPr>
          <w:bCs/>
          <w:b/>
        </w:rPr>
        <w:t xml:space="preserve">4.8 Force Majeure:</w:t>
      </w:r>
      <w:r>
        <w:t xml:space="preserve"> </w:t>
      </w:r>
      <w:r>
        <w:t xml:space="preserve">Neither party shall be liable for failure to perform obligations under this Purchase Order if such failure results from circumstances beyond reasonable control, including but not limited to natural disasters, pandemics, or government-mandated closures in the Belgium Brussels region.</w:t>
      </w:r>
    </w:p>
    <w:p>
      <w:pPr>
        <w:pStyle w:val="BodyText"/>
      </w:pPr>
      <w:r>
        <w:t xml:space="preserve">5. Acceptance and Signatures</w:t>
      </w:r>
    </w:p>
    <w:p>
      <w:pPr>
        <w:pStyle w:val="BodyText"/>
      </w:pPr>
      <w:r>
        <w:rPr>
          <w:bCs/>
          <w:b/>
        </w:rPr>
        <w:t xml:space="preserve">For and on behalf of the Purchasing Entity:</w:t>
      </w:r>
    </w:p>
    <w:p>
      <w:pPr>
        <w:pStyle w:val="BodyText"/>
      </w:pPr>
      <w:r>
        <w:t xml:space="preserve">Hôpital Régional de Bruxelles</w:t>
      </w:r>
    </w:p>
    <w:p>
      <w:pPr>
        <w:pStyle w:val="BodyText"/>
      </w:pPr>
      <w:r>
        <w:t xml:space="preserve">Name: Dr. Catherine Van den Berghe</w:t>
      </w:r>
      <w:r>
        <w:br/>
      </w:r>
      <w:r>
        <w:t xml:space="preserve">Title: Head of Maternal Services</w:t>
      </w:r>
      <w:r>
        <w:br/>
      </w:r>
      <w:r>
        <w:t xml:space="preserve">Signature: _________________________</w:t>
      </w:r>
      <w:r>
        <w:br/>
      </w:r>
      <w:r>
        <w:t xml:space="preserve">Date: 14 June 2025</w:t>
      </w:r>
    </w:p>
    <w:p>
      <w:pPr>
        <w:pStyle w:val="BodyText"/>
      </w:pPr>
      <w:r>
        <w:rPr>
          <w:bCs/>
          <w:b/>
        </w:rPr>
        <w:t xml:space="preserve">For and on behalf of the Midwife / Service Provider:</w:t>
      </w:r>
    </w:p>
    <w:p>
      <w:pPr>
        <w:pStyle w:val="BodyText"/>
      </w:pPr>
      <w:r>
        <w:t xml:space="preserve">Ms. Sophie Lemaître, Certified Midwife</w:t>
      </w:r>
    </w:p>
    <w:p>
      <w:pPr>
        <w:pStyle w:val="BodyText"/>
      </w:pPr>
      <w:r>
        <w:t xml:space="preserve">Name: Sophie Lemaître</w:t>
      </w:r>
      <w:r>
        <w:br/>
      </w:r>
      <w:r>
        <w:t xml:space="preserve">Title: Independent Midwife Practitioner</w:t>
      </w:r>
      <w:r>
        <w:br/>
      </w:r>
      <w:r>
        <w:t xml:space="preserve">Signature: _________________________</w:t>
      </w:r>
      <w:r>
        <w:br/>
      </w:r>
      <w:r>
        <w:t xml:space="preserve">Date: _________________________</w:t>
      </w:r>
    </w:p>
    <w:p>
      <w:pPr>
        <w:pStyle w:val="BodyText"/>
      </w:pPr>
      <w:r>
        <w:t xml:space="preserve">This Purchase Order (PO-2025-BE-0472) is a legally binding procurement document issued by Hôpital Régional de Bruxelles for the engagement of a certified Midwife in the Belgium Brussels region. All references to Belgian law, Belgian VAT regulations, and Brussels-Capital Region health standards are incorporated by reference. This document is valid only when signed by both parties. © 2025 HRB Procurement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Belgium Brussels</dc:title>
  <dc:creator/>
  <dc:language>en</dc:language>
  <cp:keywords/>
  <dcterms:created xsi:type="dcterms:W3CDTF">2026-10-10T05:50:36Z</dcterms:created>
  <dcterms:modified xsi:type="dcterms:W3CDTF">2026-10-10T05:50:36Z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