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Shri Ram Maternity &amp; Women's Health Centre</w:t>
      </w:r>
    </w:p>
    <w:p>
      <w:pPr>
        <w:pStyle w:val="BodyText"/>
      </w:pPr>
      <w:r>
        <w:t xml:space="preserve">Plot No. 42, Institutional Area, Vasant Kunj, New Delhi, India – 110070</w:t>
      </w:r>
    </w:p>
    <w:p>
      <w:pPr>
        <w:pStyle w:val="BodyText"/>
      </w:pPr>
      <w:r>
        <w:t xml:space="preserve">Reg. No.: DL/HC/2019/04521 | GSTIN: 07AABCS1234F1Z5</w:t>
      </w:r>
    </w:p>
    <w:p>
      <w:pPr>
        <w:pStyle w:val="BodyText"/>
      </w:pPr>
      <w:r>
        <w:t xml:space="preserve">PO No.: SRM/PO/2025/00347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Delivery / Commencement Date</w:t>
            </w:r>
          </w:p>
        </w:tc>
        <w:tc>
          <w:tcPr/>
          <w:p>
            <w:pPr>
              <w:pStyle w:val="Compact"/>
              <w:jc w:val="left"/>
            </w:pPr>
            <w:r>
              <w:t xml:space="preserve">1st July 2025</w:t>
            </w:r>
          </w:p>
        </w:tc>
      </w:tr>
      <w:tr>
        <w:tc>
          <w:tcPr/>
          <w:p>
            <w:pPr>
              <w:pStyle w:val="Compact"/>
              <w:jc w:val="left"/>
            </w:pPr>
            <w:r>
              <w:t xml:space="preserve">Validity of This Purchase Order</w:t>
            </w:r>
          </w:p>
        </w:tc>
        <w:tc>
          <w:tcPr/>
          <w:p>
            <w:pPr>
              <w:pStyle w:val="Compact"/>
              <w:jc w:val="left"/>
            </w:pPr>
            <w:r>
              <w:t xml:space="preserve">30 days from the date of issue</w:t>
            </w:r>
          </w:p>
        </w:tc>
      </w:tr>
      <w:tr>
        <w:tc>
          <w:tcPr/>
          <w:p>
            <w:pPr>
              <w:pStyle w:val="Compact"/>
              <w:jc w:val="left"/>
            </w:pPr>
            <w:r>
              <w:t xml:space="preserve">Place of Performance</w:t>
            </w:r>
          </w:p>
        </w:tc>
        <w:tc>
          <w:tcPr/>
          <w:p>
            <w:pPr>
              <w:pStyle w:val="Compact"/>
              <w:jc w:val="left"/>
            </w:pPr>
            <w:r>
              <w:t xml:space="preserve">New Delhi, India (Vasant Kunj Campus)</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Indian Rupees (INR / ₹)</w:t>
            </w:r>
          </w:p>
        </w:tc>
      </w:tr>
    </w:tbl>
    <w:bookmarkEnd w:id="21"/>
    <w:bookmarkStart w:id="22" w:name="parties-involved"/>
    <w:p>
      <w:pPr>
        <w:pStyle w:val="Heading2"/>
      </w:pPr>
      <w:r>
        <w:t xml:space="preserve">2. Parties Involved</w:t>
      </w:r>
    </w:p>
    <w:p>
      <w:pPr>
        <w:pStyle w:val="FirstParagraph"/>
      </w:pPr>
      <w:r>
        <w:t xml:space="preserve">Buyer (Purchasing Entity):</w:t>
      </w:r>
    </w:p>
    <w:p>
      <w:pPr>
        <w:pStyle w:val="BodyText"/>
      </w:pPr>
      <w:r>
        <w:t xml:space="preserve">Shri Ram Maternity &amp; Women's Health Centre</w:t>
      </w:r>
      <w:r>
        <w:br/>
      </w:r>
      <w:r>
        <w:t xml:space="preserve">Plot No. 42, Institutional Area,</w:t>
      </w:r>
      <w:r>
        <w:br/>
      </w:r>
      <w:r>
        <w:t xml:space="preserve">Vasant Kunj, New Delhi, India – 110070</w:t>
      </w:r>
      <w:r>
        <w:br/>
      </w:r>
      <w:r>
        <w:t xml:space="preserve">Contact: Dr. Ananya Sharma, Chief Medical Officer</w:t>
      </w:r>
      <w:r>
        <w:br/>
      </w:r>
      <w:r>
        <w:t xml:space="preserve">Email: procurement@shrirammaternity.in</w:t>
      </w:r>
      <w:r>
        <w:br/>
      </w:r>
      <w:r>
        <w:t xml:space="preserve">Phone: +91-11-4567-8901</w:t>
      </w:r>
    </w:p>
    <w:p>
      <w:pPr>
        <w:pStyle w:val="BodyText"/>
      </w:pPr>
      <w:r>
        <w:t xml:space="preserve">Seller (Service Provider):</w:t>
      </w:r>
    </w:p>
    <w:p>
      <w:pPr>
        <w:pStyle w:val="BodyText"/>
      </w:pPr>
      <w:r>
        <w:t xml:space="preserve">CareWell Midwifery Services Pvt. Ltd.</w:t>
      </w:r>
      <w:r>
        <w:br/>
      </w:r>
      <w:r>
        <w:t xml:space="preserve">12, Community Health Block, Karol Bagh,</w:t>
      </w:r>
      <w:r>
        <w:br/>
      </w:r>
      <w:r>
        <w:t xml:space="preserve">New Delhi, India – 110005</w:t>
      </w:r>
      <w:r>
        <w:br/>
      </w:r>
      <w:r>
        <w:t xml:space="preserve">Contact: Ms. Priya Deshmukh, Director</w:t>
      </w:r>
      <w:r>
        <w:br/>
      </w:r>
      <w:r>
        <w:t xml:space="preserve">Email: operations@carewellmidwifery.in</w:t>
      </w:r>
      <w:r>
        <w:br/>
      </w:r>
      <w:r>
        <w:t xml:space="preserve">Phone: +91-11-2345-6789</w:t>
      </w:r>
    </w:p>
    <w:bookmarkEnd w:id="22"/>
    <w:bookmarkStart w:id="23" w:name="scope-of-purchase-midwife-services"/>
    <w:p>
      <w:pPr>
        <w:pStyle w:val="Heading2"/>
      </w:pPr>
      <w:r>
        <w:t xml:space="preserve">3. Scope of Purchase – Midwife Services</w:t>
      </w:r>
    </w:p>
    <w:p>
      <w:pPr>
        <w:pStyle w:val="FirstParagraph"/>
      </w:pPr>
      <w:r>
        <w:t xml:space="preserve">This Purchase Order is issued by Shri Ram Maternity &amp; Women's Health Centre, New Delhi, India, for the engagement of qualified and registered</w:t>
      </w:r>
      <w:r>
        <w:t xml:space="preserve"> </w:t>
      </w:r>
      <w:r>
        <w:t xml:space="preserve">Midwife</w:t>
      </w:r>
      <w:r>
        <w:t xml:space="preserve"> </w:t>
      </w:r>
      <w:r>
        <w:t xml:space="preserve">professionals to provide comprehensive antenatal, intrapartum, and postnatal care services at the facility located in New Delhi, India. The Midwife services shall be rendered in strict compliance with the guidelines issued by the Indian Nursing Council (INC), the Ministry of Health and Family Welfare, Government of India, and the institutional protocols of the purchasing entity.</w:t>
      </w:r>
    </w:p>
    <w:p>
      <w:pPr>
        <w:pStyle w:val="BodyText"/>
      </w:pPr>
      <w:r>
        <w:t xml:space="preserve">The Midwife personnel engaged under this Purchase Order shall hold a valid registration with the Indian Nursing Council and possess a minimum of three (3) years of clinical experience in obstetric and gynaecological care. All Midwife staff shall be subject to background verification, medical fitness certification, and mandatory training in neonatal resuscitation, emergency obstetric care, and infection control as per the standards prescribed for healthcare facilities in New Delhi, India.</w:t>
      </w:r>
    </w:p>
    <w:bookmarkEnd w:id="23"/>
    <w:bookmarkStart w:id="24" w:name="X894f90f4efa40a2ea551e29fc5e5f7e96346612"/>
    <w:p>
      <w:pPr>
        <w:pStyle w:val="Heading2"/>
      </w:pPr>
      <w:r>
        <w:t xml:space="preserve">4. Itemised Schedule of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Senior Registered Midwife (Antenatal &amp; Postnatal Care) – Full-time, 8-hour shifts, 6 days/week</w:t>
            </w:r>
          </w:p>
        </w:tc>
        <w:tc>
          <w:tcPr/>
          <w:p>
            <w:pPr>
              <w:pStyle w:val="Compact"/>
              <w:jc w:val="left"/>
            </w:pPr>
            <w:r>
              <w:t xml:space="preserve">4</w:t>
            </w:r>
          </w:p>
        </w:tc>
        <w:tc>
          <w:tcPr/>
          <w:p>
            <w:pPr>
              <w:pStyle w:val="Compact"/>
              <w:jc w:val="left"/>
            </w:pPr>
            <w:r>
              <w:t xml:space="preserve">Midwife / Month</w:t>
            </w:r>
          </w:p>
        </w:tc>
        <w:tc>
          <w:tcPr/>
          <w:p>
            <w:pPr>
              <w:pStyle w:val="Compact"/>
              <w:jc w:val="left"/>
            </w:pPr>
            <w:r>
              <w:t xml:space="preserve">₹58,000</w:t>
            </w:r>
          </w:p>
        </w:tc>
        <w:tc>
          <w:tcPr/>
          <w:p>
            <w:pPr>
              <w:pStyle w:val="Compact"/>
              <w:jc w:val="left"/>
            </w:pPr>
            <w:r>
              <w:t xml:space="preserve">₹2,32,000</w:t>
            </w:r>
          </w:p>
        </w:tc>
      </w:tr>
      <w:tr>
        <w:tc>
          <w:tcPr/>
          <w:p>
            <w:pPr>
              <w:pStyle w:val="Compact"/>
              <w:jc w:val="left"/>
            </w:pPr>
            <w:r>
              <w:t xml:space="preserve">2</w:t>
            </w:r>
          </w:p>
        </w:tc>
        <w:tc>
          <w:tcPr/>
          <w:p>
            <w:pPr>
              <w:pStyle w:val="Compact"/>
              <w:jc w:val="left"/>
            </w:pPr>
            <w:r>
              <w:t xml:space="preserve">Engagement of Registered Midwife (Intrapartum / Labour Room Support) – Full-time, 12-hour shifts, 6 days/week</w:t>
            </w:r>
          </w:p>
        </w:tc>
        <w:tc>
          <w:tcPr/>
          <w:p>
            <w:pPr>
              <w:pStyle w:val="Compact"/>
              <w:jc w:val="left"/>
            </w:pPr>
            <w:r>
              <w:t xml:space="preserve">6</w:t>
            </w:r>
          </w:p>
        </w:tc>
        <w:tc>
          <w:tcPr/>
          <w:p>
            <w:pPr>
              <w:pStyle w:val="Compact"/>
              <w:jc w:val="left"/>
            </w:pPr>
            <w:r>
              <w:t xml:space="preserve">Midwife / Month</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Engagement of Junior Midwife (Neonatal Care Unit Support) – Full-time, 8-hour shifts, 6 days/week</w:t>
            </w:r>
          </w:p>
        </w:tc>
        <w:tc>
          <w:tcPr/>
          <w:p>
            <w:pPr>
              <w:pStyle w:val="Compact"/>
              <w:jc w:val="left"/>
            </w:pPr>
            <w:r>
              <w:t xml:space="preserve">3</w:t>
            </w:r>
          </w:p>
        </w:tc>
        <w:tc>
          <w:tcPr/>
          <w:p>
            <w:pPr>
              <w:pStyle w:val="Compact"/>
              <w:jc w:val="left"/>
            </w:pPr>
            <w:r>
              <w:t xml:space="preserve">Midwife / Month</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Midwife Supervision &amp; Clinical Mentorship (Lead Midwife, part-time, 4 hours/day, 5 days/week)</w:t>
            </w:r>
          </w:p>
        </w:tc>
        <w:tc>
          <w:tcPr/>
          <w:p>
            <w:pPr>
              <w:pStyle w:val="Compact"/>
              <w:jc w:val="left"/>
            </w:pPr>
            <w:r>
              <w:t xml:space="preserve">1</w:t>
            </w:r>
          </w:p>
        </w:tc>
        <w:tc>
          <w:tcPr/>
          <w:p>
            <w:pPr>
              <w:pStyle w:val="Compact"/>
              <w:jc w:val="left"/>
            </w:pPr>
            <w:r>
              <w:t xml:space="preserve">Midwife / Month</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Midwife Training &amp; Certification Program (Neonatal Resuscitation, Emergency Obstetric Care) – Annual batch</w:t>
            </w:r>
          </w:p>
        </w:tc>
        <w:tc>
          <w:tcPr/>
          <w:p>
            <w:pPr>
              <w:pStyle w:val="Compact"/>
              <w:jc w:val="left"/>
            </w:pPr>
            <w:r>
              <w:t xml:space="preserve">14</w:t>
            </w:r>
          </w:p>
        </w:tc>
        <w:tc>
          <w:tcPr/>
          <w:p>
            <w:pPr>
              <w:pStyle w:val="Compact"/>
              <w:jc w:val="left"/>
            </w:pPr>
            <w:r>
              <w:t xml:space="preserve">Midwife / Year</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6</w:t>
            </w:r>
          </w:p>
        </w:tc>
        <w:tc>
          <w:tcPr/>
          <w:p>
            <w:pPr>
              <w:pStyle w:val="Compact"/>
              <w:jc w:val="left"/>
            </w:pPr>
            <w:r>
              <w:t xml:space="preserve">Midwife Uniforms, PPE, and Clinical Consumables (per Midwife, per quarter)</w:t>
            </w:r>
          </w:p>
        </w:tc>
        <w:tc>
          <w:tcPr/>
          <w:p>
            <w:pPr>
              <w:pStyle w:val="Compact"/>
              <w:jc w:val="left"/>
            </w:pPr>
            <w:r>
              <w:t xml:space="preserve">14</w:t>
            </w:r>
          </w:p>
        </w:tc>
        <w:tc>
          <w:tcPr/>
          <w:p>
            <w:pPr>
              <w:pStyle w:val="Compact"/>
              <w:jc w:val="left"/>
            </w:pPr>
            <w:r>
              <w:t xml:space="preserve">Midwife / Quarter</w:t>
            </w:r>
          </w:p>
        </w:tc>
        <w:tc>
          <w:tcPr/>
          <w:p>
            <w:pPr>
              <w:pStyle w:val="Compact"/>
              <w:jc w:val="left"/>
            </w:pPr>
            <w:r>
              <w:t xml:space="preserve">₹4,200</w:t>
            </w:r>
          </w:p>
        </w:tc>
        <w:tc>
          <w:tcPr/>
          <w:p>
            <w:pPr>
              <w:pStyle w:val="Compact"/>
              <w:jc w:val="left"/>
            </w:pPr>
            <w:r>
              <w:t xml:space="preserve">₹58,800</w:t>
            </w:r>
          </w:p>
        </w:tc>
      </w:tr>
      <w:tr>
        <w:tc>
          <w:tcPr>
            <w:gridSpan w:val="5"/>
          </w:tcPr>
          <w:p>
            <w:pPr>
              <w:pStyle w:val="Compact"/>
              <w:jc w:val="right"/>
            </w:pPr>
            <w:r>
              <w:t xml:space="preserve">Subtotal (Monthly Recurring + One-time)</w:t>
            </w:r>
          </w:p>
        </w:tc>
        <w:tc>
          <w:tcPr/>
          <w:p>
            <w:pPr>
              <w:pStyle w:val="Compact"/>
              <w:jc w:val="left"/>
            </w:pPr>
            <w:r>
              <w:t xml:space="preserve">₹9,51,800</w:t>
            </w:r>
          </w:p>
        </w:tc>
      </w:tr>
      <w:tr>
        <w:tc>
          <w:tcPr>
            <w:gridSpan w:val="5"/>
          </w:tcPr>
          <w:p>
            <w:pPr>
              <w:pStyle w:val="Compact"/>
              <w:jc w:val="right"/>
            </w:pPr>
            <w:r>
              <w:t xml:space="preserve">GST @ 18% (as applicable in New Delhi, India)</w:t>
            </w:r>
          </w:p>
        </w:tc>
        <w:tc>
          <w:tcPr/>
          <w:p>
            <w:pPr>
              <w:pStyle w:val="Compact"/>
              <w:jc w:val="left"/>
            </w:pPr>
            <w:r>
              <w:t xml:space="preserve">₹1,71,324</w:t>
            </w:r>
          </w:p>
        </w:tc>
      </w:tr>
      <w:tr>
        <w:tc>
          <w:tcPr>
            <w:gridSpan w:val="5"/>
          </w:tcPr>
          <w:p>
            <w:pPr>
              <w:pStyle w:val="Compact"/>
              <w:jc w:val="right"/>
            </w:pPr>
            <w:r>
              <w:rPr>
                <w:bCs/>
                <w:b/>
              </w:rPr>
              <w:t xml:space="preserve">Grand Total (INR)</w:t>
            </w:r>
          </w:p>
        </w:tc>
        <w:tc>
          <w:tcPr/>
          <w:p>
            <w:pPr>
              <w:pStyle w:val="Compact"/>
              <w:jc w:val="left"/>
            </w:pPr>
            <w:r>
              <w:rPr>
                <w:bCs/>
                <w:b/>
              </w:rPr>
              <w:t xml:space="preserve">₹11,23,124</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Seller for the provision of Midwife services at the designated facility in New Delhi, India. Both parties agree to be bound by the terms stated herein and by the applicable laws of the Republic of India.</w:t>
      </w:r>
    </w:p>
    <w:p>
      <w:pPr>
        <w:numPr>
          <w:ilvl w:val="0"/>
          <w:numId w:val="1001"/>
        </w:numPr>
        <w:pStyle w:val="Compact"/>
      </w:pPr>
      <w:r>
        <w:t xml:space="preserve">The Seller shall ensure that every Midwife deployed under this Purchase Order holds a current and valid registration certificate issued by the Indian Nursing Council. Copies of such certificates shall be submitted to the Buyer's Human Resources department prior to the commencement of duties.</w:t>
      </w:r>
    </w:p>
    <w:p>
      <w:pPr>
        <w:numPr>
          <w:ilvl w:val="0"/>
          <w:numId w:val="1001"/>
        </w:numPr>
        <w:pStyle w:val="Compact"/>
      </w:pPr>
      <w:r>
        <w:t xml:space="preserve">The Midwife personnel shall adhere to the dress code, conduct policy, and clinical protocols established by Shri Ram Maternity &amp; Women's Health Centre, New Delhi, India. Any deviation shall be subject to disciplinary action as per institutional policy.</w:t>
      </w:r>
    </w:p>
    <w:p>
      <w:pPr>
        <w:numPr>
          <w:ilvl w:val="0"/>
          <w:numId w:val="1001"/>
        </w:numPr>
        <w:pStyle w:val="Compact"/>
      </w:pPr>
      <w:r>
        <w:t xml:space="preserve">The Seller shall maintain a minimum staffing ratio of one (1) Midwife per four (4) patients in the antenatal ward and one (1) Midwife per two (2) patients in the labour room at all times during operational hours.</w:t>
      </w:r>
    </w:p>
    <w:p>
      <w:pPr>
        <w:numPr>
          <w:ilvl w:val="0"/>
          <w:numId w:val="1001"/>
        </w:numPr>
        <w:pStyle w:val="Compact"/>
      </w:pPr>
      <w:r>
        <w:t xml:space="preserve">Payment shall be processed via NEFT/RTGS to the Seller's designated bank account in New Delhi, India, within thirty (30) days of receipt of a valid tax invoice. Late payments shall attract interest at the rate of 12% per annum as per the Micro, Small and Medium Enterprises Development (MSMED) Act, 2006, if applicable.</w:t>
      </w:r>
    </w:p>
    <w:p>
      <w:pPr>
        <w:numPr>
          <w:ilvl w:val="0"/>
          <w:numId w:val="1001"/>
        </w:numPr>
        <w:pStyle w:val="Compact"/>
      </w:pPr>
      <w:r>
        <w:t xml:space="preserve">The Seller shall indemnify the Buyer against any claims, losses, or liabilities arising from the negligence, malpractice, or professional misconduct of any Midwife engaged under this Purchase Order.</w:t>
      </w:r>
    </w:p>
    <w:p>
      <w:pPr>
        <w:numPr>
          <w:ilvl w:val="0"/>
          <w:numId w:val="1001"/>
        </w:numPr>
        <w:pStyle w:val="Compact"/>
      </w:pPr>
      <w:r>
        <w:t xml:space="preserve">Either party may terminate this Purchase Order with a written notice of thirty (30) days. In the event of termination, the Buyer shall be liable for Midwife services rendered up to the effective date of termination.</w:t>
      </w:r>
    </w:p>
    <w:p>
      <w:pPr>
        <w:numPr>
          <w:ilvl w:val="0"/>
          <w:numId w:val="1001"/>
        </w:numPr>
        <w:pStyle w:val="Compact"/>
      </w:pPr>
      <w:r>
        <w:t xml:space="preserve">All disputes arising out of or in connection with this Purchase Order shall be subject to the exclusive jurisdiction of the competent courts in New Delhi, India.</w:t>
      </w:r>
    </w:p>
    <w:p>
      <w:pPr>
        <w:numPr>
          <w:ilvl w:val="0"/>
          <w:numId w:val="1001"/>
        </w:numPr>
        <w:pStyle w:val="Compact"/>
      </w:pPr>
      <w:r>
        <w:t xml:space="preserve">The Seller shall comply with all data protection and patient confidentiality requirements as mandated under the Digital Personal Data Protection Act, 2023, and the institutional privacy policies of the Buyer in New Delhi, India.</w:t>
      </w:r>
    </w:p>
    <w:p>
      <w:pPr>
        <w:numPr>
          <w:ilvl w:val="0"/>
          <w:numId w:val="1001"/>
        </w:numPr>
        <w:pStyle w:val="Compact"/>
      </w:pPr>
      <w:r>
        <w:t xml:space="preserve">This Purchase Order is valid for a period of twelve (12) months from the date of commencement, subject to mutual renewal in writing.</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agree to all terms, conditions, and obligations set forth in this Purchase Order for the engagement of Midwife services in New Delhi, India. This document, once executed, shall serve as the primary reference for all procurement, billing, and compliance activities related to the Midwife workforce under this arrangement.</w:t>
      </w:r>
    </w:p>
    <w:bookmarkEnd w:id="26"/>
    <w:p>
      <w:pPr>
        <w:pStyle w:val="BodyText"/>
      </w:pPr>
      <w:r>
        <w:rPr>
          <w:bCs/>
          <w:b/>
        </w:rPr>
        <w:t xml:space="preserve">For and on behalf of the Buyer</w:t>
      </w:r>
      <w:r>
        <w:br/>
      </w:r>
      <w:r>
        <w:t xml:space="preserve">Dr. Ananya Sharma</w:t>
      </w:r>
      <w:r>
        <w:br/>
      </w:r>
      <w:r>
        <w:t xml:space="preserve">Chief Medical Officer</w:t>
      </w:r>
      <w:r>
        <w:br/>
      </w:r>
      <w:r>
        <w:t xml:space="preserve">Shri Ram Maternity &amp; Women's Health Centre</w:t>
      </w:r>
      <w:r>
        <w:br/>
      </w:r>
      <w:r>
        <w:t xml:space="preserve">New Delhi, India</w:t>
      </w:r>
      <w:r>
        <w:br/>
      </w:r>
      <w:r>
        <w:t xml:space="preserve">Date: _______________</w:t>
      </w:r>
    </w:p>
    <w:p>
      <w:pPr>
        <w:pStyle w:val="BodyText"/>
      </w:pPr>
      <w:r>
        <w:rPr>
          <w:bCs/>
          <w:b/>
        </w:rPr>
        <w:t xml:space="preserve">For and on behalf of the Seller</w:t>
      </w:r>
      <w:r>
        <w:br/>
      </w:r>
      <w:r>
        <w:t xml:space="preserve">Ms. Priya Deshmukh</w:t>
      </w:r>
      <w:r>
        <w:br/>
      </w:r>
      <w:r>
        <w:t xml:space="preserve">Director</w:t>
      </w:r>
      <w:r>
        <w:br/>
      </w:r>
      <w:r>
        <w:t xml:space="preserve">CareWell Midwifery Services Pvt. Ltd.</w:t>
      </w:r>
      <w:r>
        <w:br/>
      </w:r>
      <w:r>
        <w:t xml:space="preserve">New Delhi, India</w:t>
      </w:r>
      <w:r>
        <w:br/>
      </w:r>
      <w:r>
        <w:t xml:space="preserve">Date: _______________</w:t>
      </w:r>
    </w:p>
    <w:p>
      <w:pPr>
        <w:pStyle w:val="BodyText"/>
      </w:pPr>
      <w:r>
        <w:t xml:space="preserve">This Purchase Order (PO No. SRM/PO/2025/00347) is issued for Midwife services to be performed in New Delhi, India. This document is the property of Shri Ram Maternity &amp; Women's Health Centre and shall not be reproduced or distributed without prior written consent. All references to "Midwife" in this document pertain to individuals registered with the Indian Nursing Council and qualified to practise midwifery in India. This Purchase Order is governed by the laws of the Republic of India and is subject to the jurisdiction of courts in New Delhi, India.</w:t>
      </w:r>
    </w:p>
    <w:p>
      <w:pPr>
        <w:pStyle w:val="BodyText"/>
      </w:pPr>
      <w:r>
        <w:t xml:space="preserve">Document Reference: SRM/PO/2025/00347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New Delhi, India</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