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rPr>
          <w:bCs/>
          <w:b/>
        </w:rPr>
        <w:t xml:space="preserve">Atlas Maternal Health Services SARL</w:t>
      </w:r>
    </w:p>
    <w:p>
      <w:pPr>
        <w:pStyle w:val="BodyText"/>
      </w:pPr>
      <w:r>
        <w:t xml:space="preserve">124 Boulevard Mohammed V, Quartier Gauthier, Casablanca 20250, Morocco</w:t>
      </w:r>
    </w:p>
    <w:p>
      <w:pPr>
        <w:pStyle w:val="BodyText"/>
      </w:pPr>
      <w:r>
        <w:t xml:space="preserve">Tel: +212 522-345-678 | Email: procurement@atlasmaternal.ma | RC: 458721 Casablanca</w:t>
      </w:r>
    </w:p>
    <w:bookmarkEnd w:id="20"/>
    <w:p>
      <w:pPr>
        <w:pStyle w:val="BodyText"/>
      </w:pPr>
      <w:r>
        <w:rPr>
          <w:bCs/>
          <w:b/>
        </w:rPr>
        <w:t xml:space="preserve">Purchase Order No.:</w:t>
      </w:r>
      <w:r>
        <w:t xml:space="preserve"> </w:t>
      </w:r>
      <w:r>
        <w:t xml:space="preserve">PO-2025-CAS-0487</w:t>
      </w:r>
    </w:p>
    <w:p>
      <w:pPr>
        <w:pStyle w:val="BodyText"/>
      </w:pPr>
      <w:r>
        <w:rPr>
          <w:bCs/>
          <w:b/>
        </w:rPr>
        <w:t xml:space="preserve">Date of Issue:</w:t>
      </w:r>
      <w:r>
        <w:t xml:space="preserve"> </w:t>
      </w:r>
      <w:r>
        <w:t xml:space="preserve">15 June 2025</w:t>
      </w:r>
    </w:p>
    <w:p>
      <w:pPr>
        <w:pStyle w:val="BodyText"/>
      </w:pPr>
      <w:r>
        <w:rPr>
          <w:bCs/>
          <w:b/>
        </w:rPr>
        <w:t xml:space="preserve">Required Service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Moroccan Dirham (MAD)</w:t>
      </w:r>
    </w:p>
    <w:p>
      <w:pPr>
        <w:pStyle w:val="BodyText"/>
      </w:pPr>
      <w:r>
        <w:rPr>
          <w:bCs/>
          <w:b/>
        </w:rPr>
        <w:t xml:space="preserve">Valid Until:</w:t>
      </w:r>
      <w:r>
        <w:t xml:space="preserve"> </w:t>
      </w:r>
      <w:r>
        <w:t xml:space="preserve">30 June 2025</w:t>
      </w:r>
    </w:p>
    <w:bookmarkStart w:id="21" w:name="vendor-service-provider-information"/>
    <w:p>
      <w:pPr>
        <w:pStyle w:val="Heading2"/>
      </w:pPr>
      <w:r>
        <w:t xml:space="preserve">1. Vendor / Service Provider Information</w:t>
      </w:r>
    </w:p>
    <w:p>
      <w:pPr>
        <w:pStyle w:val="FirstParagraph"/>
      </w:pPr>
      <w:r>
        <w:rPr>
          <w:bCs/>
          <w:b/>
        </w:rPr>
        <w:t xml:space="preserve">Provider Name:</w:t>
      </w:r>
      <w:r>
        <w:t xml:space="preserve"> </w:t>
      </w:r>
      <w:r>
        <w:t xml:space="preserve">Clinique Naissance Royale – Midwifery &amp; Maternal Care Unit</w:t>
      </w:r>
    </w:p>
    <w:p>
      <w:pPr>
        <w:pStyle w:val="BodyText"/>
      </w:pPr>
      <w:r>
        <w:rPr>
          <w:bCs/>
          <w:b/>
        </w:rPr>
        <w:t xml:space="preserve">Address:</w:t>
      </w:r>
      <w:r>
        <w:t xml:space="preserve"> </w:t>
      </w:r>
      <w:r>
        <w:t xml:space="preserve">67 Avenue Hassan II, Maârif District, Casablanca 20100, Morocco</w:t>
      </w:r>
    </w:p>
    <w:p>
      <w:pPr>
        <w:pStyle w:val="BodyText"/>
      </w:pPr>
      <w:r>
        <w:rPr>
          <w:bCs/>
          <w:b/>
        </w:rPr>
        <w:t xml:space="preserve">Lead Midwife:</w:t>
      </w:r>
      <w:r>
        <w:t xml:space="preserve"> </w:t>
      </w:r>
      <w:r>
        <w:t xml:space="preserve">Mme Fatima-Zahra El Amrani, Certified Midwife (Sage-Femme Diplômée d'État)</w:t>
      </w:r>
    </w:p>
    <w:p>
      <w:pPr>
        <w:pStyle w:val="BodyText"/>
      </w:pPr>
      <w:r>
        <w:rPr>
          <w:bCs/>
          <w:b/>
        </w:rPr>
        <w:t xml:space="preserve">Professional License No.:</w:t>
      </w:r>
      <w:r>
        <w:t xml:space="preserve"> </w:t>
      </w:r>
      <w:r>
        <w:t xml:space="preserve">SF-CAS-2019-0342 (Issued by the Moroccan Ministry of Health)</w:t>
      </w:r>
    </w:p>
    <w:p>
      <w:pPr>
        <w:pStyle w:val="BodyText"/>
      </w:pPr>
      <w:r>
        <w:rPr>
          <w:bCs/>
          <w:b/>
        </w:rPr>
        <w:t xml:space="preserve">Contact:</w:t>
      </w:r>
      <w:r>
        <w:t xml:space="preserve"> </w:t>
      </w:r>
      <w:r>
        <w:t xml:space="preserve">+212 522-987-654 | midwifery@naissance-royale.ma</w:t>
      </w:r>
    </w:p>
    <w:p>
      <w:pPr>
        <w:pStyle w:val="BodyText"/>
      </w:pPr>
      <w:r>
        <w:rPr>
          <w:bCs/>
          <w:b/>
        </w:rPr>
        <w:t xml:space="preserve">ICE (Tax ID):</w:t>
      </w:r>
      <w:r>
        <w:t xml:space="preserve"> </w:t>
      </w:r>
      <w:r>
        <w:t xml:space="preserve">002345678000091</w:t>
      </w:r>
    </w:p>
    <w:bookmarkEnd w:id="21"/>
    <w:bookmarkStart w:id="22" w:name="purchasing-party-information"/>
    <w:p>
      <w:pPr>
        <w:pStyle w:val="Heading2"/>
      </w:pPr>
      <w:r>
        <w:t xml:space="preserve">2. Purchasing Party Information</w:t>
      </w:r>
    </w:p>
    <w:p>
      <w:pPr>
        <w:pStyle w:val="FirstParagraph"/>
      </w:pPr>
      <w:r>
        <w:rPr>
          <w:bCs/>
          <w:b/>
        </w:rPr>
        <w:t xml:space="preserve">Company:</w:t>
      </w:r>
      <w:r>
        <w:t xml:space="preserve"> </w:t>
      </w:r>
      <w:r>
        <w:t xml:space="preserve">Atlas Maternal Health Services SARL</w:t>
      </w:r>
    </w:p>
    <w:p>
      <w:pPr>
        <w:pStyle w:val="BodyText"/>
      </w:pPr>
      <w:r>
        <w:rPr>
          <w:bCs/>
          <w:b/>
        </w:rPr>
        <w:t xml:space="preserve">Address:</w:t>
      </w:r>
      <w:r>
        <w:t xml:space="preserve"> </w:t>
      </w:r>
      <w:r>
        <w:t xml:space="preserve">124 Boulevard Mohammed V, Quartier Gauthier, Casablanca 20250, Morocco</w:t>
      </w:r>
    </w:p>
    <w:p>
      <w:pPr>
        <w:pStyle w:val="BodyText"/>
      </w:pPr>
      <w:r>
        <w:rPr>
          <w:bCs/>
          <w:b/>
        </w:rPr>
        <w:t xml:space="preserve">Authorized Signatory:</w:t>
      </w:r>
      <w:r>
        <w:t xml:space="preserve"> </w:t>
      </w:r>
      <w:r>
        <w:t xml:space="preserve">Mr. Youssef Benkirane, Director of Procurement</w:t>
      </w:r>
    </w:p>
    <w:p>
      <w:pPr>
        <w:pStyle w:val="BodyText"/>
      </w:pPr>
      <w:r>
        <w:rPr>
          <w:bCs/>
          <w:b/>
        </w:rPr>
        <w:t xml:space="preserve">Contact:</w:t>
      </w:r>
      <w:r>
        <w:t xml:space="preserve"> </w:t>
      </w:r>
      <w:r>
        <w:t xml:space="preserve">+212 522-345-678 | y.benkirane@atlasmaternal.ma</w:t>
      </w:r>
    </w:p>
    <w:bookmarkEnd w:id="22"/>
    <w:bookmarkStart w:id="23" w:name="scope-of-purchase-midwife-services"/>
    <w:p>
      <w:pPr>
        <w:pStyle w:val="Heading2"/>
      </w:pPr>
      <w:r>
        <w:t xml:space="preserve">3. Scope of Purchase – Midwife Services</w:t>
      </w:r>
    </w:p>
    <w:p>
      <w:pPr>
        <w:pStyle w:val="FirstParagraph"/>
      </w:pPr>
      <w:r>
        <w:t xml:space="preserve">This</w:t>
      </w:r>
      <w:r>
        <w:t xml:space="preserve"> </w:t>
      </w:r>
      <w:r>
        <w:t xml:space="preserve">Purchase Order</w:t>
      </w:r>
      <w:r>
        <w:t xml:space="preserve"> </w:t>
      </w:r>
      <w:r>
        <w:t xml:space="preserve">is issued by Atlas Maternal Health Services SARL to procure the professional services of a certified</w:t>
      </w:r>
      <w:r>
        <w:t xml:space="preserve"> </w:t>
      </w:r>
      <w:r>
        <w:t xml:space="preserve">Midwife</w:t>
      </w:r>
      <w:r>
        <w:t xml:space="preserve"> </w:t>
      </w:r>
      <w:r>
        <w:t xml:space="preserve">for the provision of comprehensive prenatal, intrapartum, and postnatal care to expectant mothers registered with our facility in</w:t>
      </w:r>
      <w:r>
        <w:t xml:space="preserve"> </w:t>
      </w:r>
      <w:r>
        <w:t xml:space="preserve">Morocco Casablanca</w:t>
      </w:r>
      <w:r>
        <w:t xml:space="preserve">. The</w:t>
      </w:r>
      <w:r>
        <w:t xml:space="preserve"> </w:t>
      </w:r>
      <w:r>
        <w:t xml:space="preserve">Midwife</w:t>
      </w:r>
      <w:r>
        <w:t xml:space="preserve"> </w:t>
      </w:r>
      <w:r>
        <w:t xml:space="preserve">shall operate in full compliance with the Moroccan Ministry of Health regulations governing midwifery practice, the Code de la Santé Publique, and all applicable professional standards established by the Ordre National des Sages-Femmes du Maroc.</w:t>
      </w:r>
    </w:p>
    <w:bookmarkEnd w:id="23"/>
    <w:bookmarkStart w:id="24" w:name="line-items-services-and-charges"/>
    <w:p>
      <w:pPr>
        <w:pStyle w:val="Heading2"/>
      </w:pPr>
      <w:r>
        <w:t xml:space="preserve">4. Line Items – Services and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Prenatal Consultation &amp; Monitoring by Certified Midwife (per session, including fetal heart rate monitoring, blood pressure assessment, and nutritional guidance)</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Intrapartum Midwifery Care – Full Labour and Delivery Assistance by the assigned Midwife at the Casablanca facility</w:t>
            </w:r>
          </w:p>
        </w:tc>
        <w:tc>
          <w:tcPr/>
          <w:p>
            <w:pPr>
              <w:pStyle w:val="Compact"/>
              <w:jc w:val="left"/>
            </w:pPr>
            <w:r>
              <w:t xml:space="preserve">1</w:t>
            </w:r>
          </w:p>
        </w:tc>
        <w:tc>
          <w:tcPr/>
          <w:p>
            <w:pPr>
              <w:pStyle w:val="Compact"/>
              <w:jc w:val="left"/>
            </w:pPr>
            <w:r>
              <w:t xml:space="preserve">Delivery</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Postnatal Midwife Follow-Up Visits (neonatal assessment, breastfeeding support, maternal recovery check at 48 hours, 7 days, and 6 weeks)</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04</w:t>
            </w:r>
          </w:p>
        </w:tc>
        <w:tc>
          <w:tcPr/>
          <w:p>
            <w:pPr>
              <w:pStyle w:val="Compact"/>
              <w:jc w:val="left"/>
            </w:pPr>
            <w:r>
              <w:t xml:space="preserve">Emergency Midwife On-Call Availability (24/7 standby for high-risk pregnancies, per Moroccan Casablanca hospital protocol)</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Midwife-Prepared Maternal Health Education Workshop (group session on pregnancy, labour, and newborn care for expectant mothers in Casablanca)</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06</w:t>
            </w:r>
          </w:p>
        </w:tc>
        <w:tc>
          <w:tcPr/>
          <w:p>
            <w:pPr>
              <w:pStyle w:val="Compact"/>
              <w:jc w:val="left"/>
            </w:pPr>
            <w:r>
              <w:t xml:space="preserve">Medical Consumables &amp; Supplies for Midwife Procedures (sterile delivery kits, fetal monitoring equipment, neonatal resuscitation supplies)</w:t>
            </w:r>
          </w:p>
        </w:tc>
        <w:tc>
          <w:tcPr/>
          <w:p>
            <w:pPr>
              <w:pStyle w:val="Compact"/>
              <w:jc w:val="left"/>
            </w:pPr>
            <w:r>
              <w:t xml:space="preserve">1</w:t>
            </w:r>
          </w:p>
        </w:tc>
        <w:tc>
          <w:tcPr/>
          <w:p>
            <w:pPr>
              <w:pStyle w:val="Compact"/>
              <w:jc w:val="left"/>
            </w:pPr>
            <w:r>
              <w:t xml:space="preserve">Lot</w:t>
            </w:r>
          </w:p>
        </w:tc>
        <w:tc>
          <w:tcPr/>
          <w:p>
            <w:pPr>
              <w:pStyle w:val="Compact"/>
              <w:jc w:val="left"/>
            </w:pPr>
            <w:r>
              <w:t xml:space="preserve">7,900.00</w:t>
            </w:r>
          </w:p>
        </w:tc>
        <w:tc>
          <w:tcPr/>
          <w:p>
            <w:pPr>
              <w:pStyle w:val="Compact"/>
              <w:jc w:val="left"/>
            </w:pPr>
            <w:r>
              <w:t xml:space="preserve">7,900.00</w:t>
            </w:r>
          </w:p>
        </w:tc>
      </w:tr>
      <w:tr>
        <w:tc>
          <w:tcPr>
            <w:gridSpan w:val="5"/>
          </w:tcPr>
          <w:p>
            <w:pPr>
              <w:pStyle w:val="Compact"/>
              <w:jc w:val="right"/>
            </w:pPr>
            <w:r>
              <w:t xml:space="preserve">Subtotal</w:t>
            </w:r>
          </w:p>
        </w:tc>
        <w:tc>
          <w:tcPr/>
          <w:p>
            <w:pPr>
              <w:pStyle w:val="Compact"/>
              <w:jc w:val="left"/>
            </w:pPr>
            <w:r>
              <w:t xml:space="preserve">44,400.00</w:t>
            </w:r>
          </w:p>
        </w:tc>
      </w:tr>
      <w:tr>
        <w:tc>
          <w:tcPr>
            <w:gridSpan w:val="5"/>
          </w:tcPr>
          <w:p>
            <w:pPr>
              <w:pStyle w:val="Compact"/>
              <w:jc w:val="right"/>
            </w:pPr>
            <w:r>
              <w:t xml:space="preserve">VAT (20% – Moroccan Standard Rate)</w:t>
            </w:r>
          </w:p>
        </w:tc>
        <w:tc>
          <w:tcPr/>
          <w:p>
            <w:pPr>
              <w:pStyle w:val="Compact"/>
              <w:jc w:val="left"/>
            </w:pPr>
            <w:r>
              <w:t xml:space="preserve">8,880.00</w:t>
            </w:r>
          </w:p>
        </w:tc>
      </w:tr>
      <w:tr>
        <w:tc>
          <w:tcPr>
            <w:gridSpan w:val="5"/>
          </w:tcPr>
          <w:p>
            <w:pPr>
              <w:pStyle w:val="Compact"/>
              <w:jc w:val="right"/>
            </w:pPr>
            <w:r>
              <w:rPr>
                <w:bCs/>
                <w:b/>
              </w:rPr>
              <w:t xml:space="preserve">GRAND TOTAL (MAD)</w:t>
            </w:r>
          </w:p>
        </w:tc>
        <w:tc>
          <w:tcPr/>
          <w:p>
            <w:pPr>
              <w:pStyle w:val="Compact"/>
              <w:jc w:val="left"/>
            </w:pPr>
            <w:r>
              <w:rPr>
                <w:bCs/>
                <w:b/>
              </w:rPr>
              <w:t xml:space="preserve">53,280.00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Service Location:</w:t>
      </w:r>
      <w:r>
        <w:t xml:space="preserve"> </w:t>
      </w:r>
      <w:r>
        <w:t xml:space="preserve">All services under this Purchase Order shall be rendered at the Clinique Naissance Royale facility located in Maârif, Casablanca, Morocco, or at the patient's residence within the Casablanca urban perimeter as pre-authorized in writing by the purchasing party.</w:t>
      </w:r>
    </w:p>
    <w:p>
      <w:pPr>
        <w:numPr>
          <w:ilvl w:val="0"/>
          <w:numId w:val="1001"/>
        </w:numPr>
        <w:pStyle w:val="Compact"/>
      </w:pPr>
      <w:r>
        <w:rPr>
          <w:bCs/>
          <w:b/>
        </w:rPr>
        <w:t xml:space="preserve">Midwife Qualifications:</w:t>
      </w:r>
      <w:r>
        <w:t xml:space="preserve"> </w:t>
      </w:r>
      <w:r>
        <w:t xml:space="preserve">The assigned Midwife must hold a valid Diplôme d'État de Sage-Femme issued by a recognized Moroccan institution, maintain active registration with the Ordre National des Sages-Femmes du Maroc, and carry professional liability insurance with a minimum coverage of 5,000,000 MAD. A copy of the professional license and insurance certificate must be submitted prior to the commencement of services.</w:t>
      </w:r>
    </w:p>
    <w:p>
      <w:pPr>
        <w:numPr>
          <w:ilvl w:val="0"/>
          <w:numId w:val="1001"/>
        </w:numPr>
        <w:pStyle w:val="Compact"/>
      </w:pPr>
      <w:r>
        <w:rPr>
          <w:bCs/>
          <w:b/>
        </w:rPr>
        <w:t xml:space="preserve">Compliance with Moroccan Law:</w:t>
      </w:r>
      <w:r>
        <w:t xml:space="preserve"> </w:t>
      </w:r>
      <w:r>
        <w:t xml:space="preserve">The Midwife and the service provider shall adhere to all provisions of the Moroccan Code de la Santé Publique, the regulations of the Ministry of Health regarding midwifery practice in Casablanca, and the data protection requirements under Law 09-08 relating to personal health information.</w:t>
      </w:r>
    </w:p>
    <w:p>
      <w:pPr>
        <w:numPr>
          <w:ilvl w:val="0"/>
          <w:numId w:val="1001"/>
        </w:numPr>
        <w:pStyle w:val="Compact"/>
      </w:pPr>
      <w:r>
        <w:rPr>
          <w:bCs/>
          <w:b/>
        </w:rPr>
        <w:t xml:space="preserve">Payment Schedule:</w:t>
      </w:r>
      <w:r>
        <w:t xml:space="preserve"> </w:t>
      </w:r>
      <w:r>
        <w:t xml:space="preserve">Payment shall be made within thirty (30) calendar days from the date of invoice receipt. Payment shall be processed via bank transfer to the vendor's account at Attijariwafa Bank, Casablanca branch. The vendor shall issue a compliant Moroccan fiscal invoice (facture) bearing the ICE number, VAT registration, and all mandatory legal references.</w:t>
      </w:r>
    </w:p>
    <w:p>
      <w:pPr>
        <w:numPr>
          <w:ilvl w:val="0"/>
          <w:numId w:val="1001"/>
        </w:numPr>
        <w:pStyle w:val="Compact"/>
      </w:pPr>
      <w:r>
        <w:rPr>
          <w:bCs/>
          <w:b/>
        </w:rPr>
        <w:t xml:space="preserve">Service Standards:</w:t>
      </w:r>
      <w:r>
        <w:t xml:space="preserve"> </w:t>
      </w:r>
      <w:r>
        <w:t xml:space="preserve">The Midwife shall provide care in accordance with the evidence-based protocols established by the Moroccan Ministry of Health for maternal and neonatal care. All clinical documentation, including prenatal records, delivery notes, and postnatal assessments, shall be completed in both Arabic and French and filed in the patient's medical record at the Casablanca facility.</w:t>
      </w:r>
    </w:p>
    <w:p>
      <w:pPr>
        <w:numPr>
          <w:ilvl w:val="0"/>
          <w:numId w:val="1001"/>
        </w:numPr>
        <w:pStyle w:val="Compact"/>
      </w:pPr>
      <w:r>
        <w:rPr>
          <w:bCs/>
          <w:b/>
        </w:rPr>
        <w:t xml:space="preserve">Cancellation and Modification:</w:t>
      </w:r>
      <w:r>
        <w:t xml:space="preserve"> </w:t>
      </w:r>
      <w:r>
        <w:t xml:space="preserve">Either party may cancel or modify this Purchase Order with a minimum of seven (7) days' written notice. Cancellation of intrapartum services after the onset of active labour shall not be permitted except in cases of medical contraindication documented by the attending physician.</w:t>
      </w:r>
    </w:p>
    <w:p>
      <w:pPr>
        <w:numPr>
          <w:ilvl w:val="0"/>
          <w:numId w:val="1001"/>
        </w:numPr>
        <w:pStyle w:val="Compact"/>
      </w:pPr>
      <w:r>
        <w:rPr>
          <w:bCs/>
          <w:b/>
        </w:rPr>
        <w:t xml:space="preserve">Confidentiality:</w:t>
      </w:r>
      <w:r>
        <w:t xml:space="preserve"> </w:t>
      </w:r>
      <w:r>
        <w:t xml:space="preserve">The Midwife and all personnel involved in the delivery of services under this Purchase Order shall maintain strict confidentiality regarding all patient information in accordance with Moroccan medical ethics and the professional code of conduct for midwives in Morocco.</w:t>
      </w:r>
    </w:p>
    <w:p>
      <w:pPr>
        <w:numPr>
          <w:ilvl w:val="0"/>
          <w:numId w:val="1001"/>
        </w:numPr>
        <w:pStyle w:val="Compact"/>
      </w:pPr>
      <w:r>
        <w:rPr>
          <w:bCs/>
          <w:b/>
        </w:rPr>
        <w:t xml:space="preserve">Dispute Resolution:</w:t>
      </w:r>
      <w:r>
        <w:t xml:space="preserve"> </w:t>
      </w:r>
      <w:r>
        <w:t xml:space="preserve">Any dispute arising from this Purchase Order shall be resolved through amicable negotiation. Failing resolution within thirty (30) days, the matter shall be submitted to the competent commercial courts of Casablanca, Morocco, in accordance with Moroccan civil and commercial law.</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epidemics, government-mandated closures, or civil unrest affecting the Casablanca region.</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service specifications outlined in this Purchase Order for the procurement of Midwife services in Morocco Casablanca. This document constitutes a binding agreement between the purchasing party and the service provider for the duration of the services described herein.</w:t>
      </w:r>
    </w:p>
    <w:bookmarkEnd w:id="26"/>
    <w:p>
      <w:pPr>
        <w:pStyle w:val="BodyText"/>
      </w:pPr>
      <w:r>
        <w:rPr>
          <w:bCs/>
          <w:b/>
        </w:rPr>
        <w:t xml:space="preserve">For the Purchasing Party:</w:t>
      </w:r>
    </w:p>
    <w:p>
      <w:pPr>
        <w:pStyle w:val="BodyText"/>
      </w:pPr>
      <w:r>
        <w:t xml:space="preserve">Atlas Maternal Health Services SARL</w:t>
      </w:r>
    </w:p>
    <w:p>
      <w:pPr>
        <w:pStyle w:val="BodyText"/>
      </w:pPr>
      <w:r>
        <w:t xml:space="preserve">Name: Youssef Benkirane</w:t>
      </w:r>
    </w:p>
    <w:p>
      <w:pPr>
        <w:pStyle w:val="BodyText"/>
      </w:pPr>
      <w:r>
        <w:t xml:space="preserve">Title: Director of Procurement</w:t>
      </w:r>
    </w:p>
    <w:p>
      <w:pPr>
        <w:pStyle w:val="BodyText"/>
      </w:pPr>
      <w:r>
        <w:t xml:space="preserve">Signature: ___________________________</w:t>
      </w:r>
    </w:p>
    <w:p>
      <w:pPr>
        <w:pStyle w:val="BodyText"/>
      </w:pPr>
      <w:r>
        <w:t xml:space="preserve">Date: 15 / 06 / 2025</w:t>
      </w:r>
    </w:p>
    <w:p>
      <w:pPr>
        <w:pStyle w:val="BodyText"/>
      </w:pPr>
      <w:r>
        <w:rPr>
          <w:bCs/>
          <w:b/>
        </w:rPr>
        <w:t xml:space="preserve">For the Service Provider:</w:t>
      </w:r>
    </w:p>
    <w:p>
      <w:pPr>
        <w:pStyle w:val="BodyText"/>
      </w:pPr>
      <w:r>
        <w:t xml:space="preserve">Clinique Naissance Royale</w:t>
      </w:r>
    </w:p>
    <w:p>
      <w:pPr>
        <w:pStyle w:val="BodyText"/>
      </w:pPr>
      <w:r>
        <w:t xml:space="preserve">Name: Fatima-Zahra El Amrani</w:t>
      </w:r>
    </w:p>
    <w:p>
      <w:pPr>
        <w:pStyle w:val="BodyText"/>
      </w:pPr>
      <w:r>
        <w:t xml:space="preserve">Title: Lead Midwife / Authorized Representative</w:t>
      </w:r>
    </w:p>
    <w:p>
      <w:pPr>
        <w:pStyle w:val="BodyText"/>
      </w:pPr>
      <w:r>
        <w:t xml:space="preserve">Signature: ___________________________</w:t>
      </w:r>
    </w:p>
    <w:p>
      <w:pPr>
        <w:pStyle w:val="BodyText"/>
      </w:pPr>
      <w:r>
        <w:t xml:space="preserve">Date: 15 / 06 / 2025</w:t>
      </w:r>
    </w:p>
    <w:p>
      <w:pPr>
        <w:pStyle w:val="BodyText"/>
      </w:pPr>
      <w:r>
        <w:t xml:space="preserve">This Purchase Order (PO-2025-CAS-0487) is issued by Atlas Maternal Health Services SARL for the procurement of certified Midwife services in Morocco Casablanca. This document is valid for a period of fifteen (15) days from the date of issue. Unauthorized reproduction or distribution is prohibited. All communications regarding this Purchase Order should be directed to the procurement department at the address stated above.</w:t>
      </w:r>
    </w:p>
    <w:p>
      <w:pPr>
        <w:pStyle w:val="BodyText"/>
      </w:pPr>
      <w:r>
        <w:t xml:space="preserve">Document Reference: PO-2025-CAS-0487 | Midwife Services Procurement | Casablanca, Morocco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Morocco Casablanca</dc:title>
  <dc:creator/>
  <dc:language>en</dc:language>
  <cp:keywords/>
  <dcterms:created xsi:type="dcterms:W3CDTF">2026-10-10T07:35:13Z</dcterms:created>
  <dcterms:modified xsi:type="dcterms:W3CDTF">2026-10-10T07:35:13Z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