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Midwife Professional Services — Qatar Doha</w:t>
      </w:r>
    </w:p>
    <w:p>
      <w:pPr>
        <w:pStyle w:val="BodyText"/>
      </w:pPr>
      <w:r>
        <w:t xml:space="preserve">Document Reference: PO-QD-2025-04782</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Qatari Riyal (QAR)</w:t>
      </w:r>
      <w:r>
        <w:br/>
      </w:r>
      <w:r>
        <w:rPr>
          <w:bCs/>
          <w:b/>
        </w:rPr>
        <w:t xml:space="preserve">Delivery Location:</w:t>
      </w:r>
      <w:r>
        <w:t xml:space="preserve"> </w:t>
      </w:r>
      <w:r>
        <w:t xml:space="preserve">Doha, Qatar</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Al Noor Maternity &amp; Women's Health Centre</w:t>
      </w:r>
    </w:p>
    <w:p>
      <w:pPr>
        <w:pStyle w:val="BodyText"/>
      </w:pPr>
      <w:r>
        <w:t xml:space="preserve">Street: Corniche Street, Zone 32</w:t>
      </w:r>
    </w:p>
    <w:p>
      <w:pPr>
        <w:pStyle w:val="BodyText"/>
      </w:pPr>
      <w:r>
        <w:t xml:space="preserve">City: Doha, Qatar</w:t>
      </w:r>
    </w:p>
    <w:p>
      <w:pPr>
        <w:pStyle w:val="BodyText"/>
      </w:pPr>
      <w:r>
        <w:t xml:space="preserve">PO Box: 4521, Doha 12345</w:t>
      </w:r>
    </w:p>
    <w:p>
      <w:pPr>
        <w:pStyle w:val="BodyText"/>
      </w:pPr>
      <w:r>
        <w:t xml:space="preserve">Phone: +974-4455-6677</w:t>
      </w:r>
    </w:p>
    <w:p>
      <w:pPr>
        <w:pStyle w:val="BodyText"/>
      </w:pPr>
      <w:r>
        <w:t xml:space="preserve">Email: procurement@alnoor-maternity.qa</w:t>
      </w:r>
    </w:p>
    <w:p>
      <w:pPr>
        <w:pStyle w:val="BodyText"/>
      </w:pPr>
      <w:r>
        <w:t xml:space="preserve">Commercial Registration: CR-2019-88341</w:t>
      </w:r>
    </w:p>
    <w:bookmarkEnd w:id="21"/>
    <w:bookmarkStart w:id="22" w:name="supplier-service-provider"/>
    <w:p>
      <w:pPr>
        <w:pStyle w:val="Heading3"/>
      </w:pPr>
      <w:r>
        <w:t xml:space="preserve">Supplier / Service Provider</w:t>
      </w:r>
    </w:p>
    <w:p>
      <w:pPr>
        <w:pStyle w:val="FirstParagraph"/>
      </w:pPr>
      <w:r>
        <w:rPr>
          <w:bCs/>
          <w:b/>
        </w:rPr>
        <w:t xml:space="preserve">Global Midwifery Solutions LLC</w:t>
      </w:r>
    </w:p>
    <w:p>
      <w:pPr>
        <w:pStyle w:val="BodyText"/>
      </w:pPr>
      <w:r>
        <w:t xml:space="preserve">Office: Level 12, Business Bay Tower</w:t>
      </w:r>
    </w:p>
    <w:p>
      <w:pPr>
        <w:pStyle w:val="BodyText"/>
      </w:pPr>
      <w:r>
        <w:t xml:space="preserve">City: Doha, Qatar</w:t>
      </w:r>
    </w:p>
    <w:p>
      <w:pPr>
        <w:pStyle w:val="BodyText"/>
      </w:pPr>
      <w:r>
        <w:t xml:space="preserve">PO Box: 7892, Doha 55678</w:t>
      </w:r>
    </w:p>
    <w:p>
      <w:pPr>
        <w:pStyle w:val="BodyText"/>
      </w:pPr>
      <w:r>
        <w:t xml:space="preserve">Phone: +974-4411-2233</w:t>
      </w:r>
    </w:p>
    <w:p>
      <w:pPr>
        <w:pStyle w:val="BodyText"/>
      </w:pPr>
      <w:r>
        <w:t xml:space="preserve">Email: contracts@globalsolutions-midwifery.com</w:t>
      </w:r>
    </w:p>
    <w:p>
      <w:pPr>
        <w:pStyle w:val="BodyText"/>
      </w:pPr>
      <w:r>
        <w:t xml:space="preserve">Commercial Registration: CR-2021-44512</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Al Noor Maternity &amp; Women's Health Centre, Doha, Qatar, to formally engage the services of a qualified</w:t>
      </w:r>
      <w:r>
        <w:t xml:space="preserve"> </w:t>
      </w:r>
      <w:r>
        <w:t xml:space="preserve">Midwife</w:t>
      </w:r>
      <w:r>
        <w:t xml:space="preserve"> </w:t>
      </w:r>
      <w:r>
        <w:t xml:space="preserve">professional through Global Midwifery Solutions LLC. The engagement is intended to support the maternity ward and outpatient antenatal clinic at our facility located in the heart of</w:t>
      </w:r>
      <w:r>
        <w:t xml:space="preserve"> </w:t>
      </w:r>
      <w:r>
        <w:t xml:space="preserve">Qatar Doha</w:t>
      </w:r>
      <w:r>
        <w:t xml:space="preserve">. The</w:t>
      </w:r>
      <w:r>
        <w:t xml:space="preserve"> </w:t>
      </w:r>
      <w:r>
        <w:t xml:space="preserve">Midwife</w:t>
      </w:r>
      <w:r>
        <w:t xml:space="preserve"> </w:t>
      </w:r>
      <w:r>
        <w:t xml:space="preserve">shall provide comprehensive prenatal care, labour and delivery assistance, postnatal support, and newborn care in full compliance with the regulations set forth by the Ministry of Public Health, State of Qatar. All services rendered under this</w:t>
      </w:r>
      <w:r>
        <w:t xml:space="preserve"> </w:t>
      </w:r>
      <w:r>
        <w:t xml:space="preserve">Purchase Order</w:t>
      </w:r>
      <w:r>
        <w:t xml:space="preserve"> </w:t>
      </w:r>
      <w:r>
        <w:t xml:space="preserve">shall be delivered within the operational boundaries of the Doha metropolitan area unless otherwise agreed in writing.</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Engagement of a certified Midwife (full-time, 40 hrs/week) for antenatal and postnatal care at Al Noor Maternity Centre, Doha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Midwife on-call shift allowance (12-hour night shifts, 4 per month)</w:t>
            </w:r>
          </w:p>
        </w:tc>
        <w:tc>
          <w:tcPr/>
          <w:p>
            <w:pPr>
              <w:pStyle w:val="Compact"/>
              <w:jc w:val="left"/>
            </w:pPr>
            <w:r>
              <w:t xml:space="preserve">4</w:t>
            </w:r>
          </w:p>
        </w:tc>
        <w:tc>
          <w:tcPr/>
          <w:p>
            <w:pPr>
              <w:pStyle w:val="Compact"/>
              <w:jc w:val="left"/>
            </w:pPr>
            <w:r>
              <w:t xml:space="preserve">Shift</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Midwife professional development &amp; continuing education (Qatar-specific maternal health protocols)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Medical-grade equipment and consumables for Midwife use (sterile delivery kits, fetal monitors, neonatal resuscitation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Visa sponsorship, work permit, and medical fitness processing for the Midwife in Qatar Doha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Accommodation allowance for the Midwife (furnished studio, Doha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Professional liability insurance for the Midwife (annual policy, Qatar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8</w:t>
            </w:r>
          </w:p>
        </w:tc>
        <w:tc>
          <w:tcPr/>
          <w:p>
            <w:pPr>
              <w:pStyle w:val="Compact"/>
              <w:jc w:val="left"/>
            </w:pPr>
            <w:r>
              <w:t xml:space="preserve">Transportation allowance (company vehicle or public transit pass, Doha)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1,000.00</w:t>
            </w:r>
          </w:p>
        </w:tc>
        <w:tc>
          <w:tcPr/>
          <w:p>
            <w:pPr>
              <w:pStyle w:val="Compact"/>
              <w:jc w:val="left"/>
            </w:pPr>
            <w:r>
              <w:t xml:space="preserve">1,000.00</w:t>
            </w:r>
          </w:p>
        </w:tc>
      </w:tr>
      <w:tr>
        <w:tc>
          <w:tcPr>
            <w:gridSpan w:val="5"/>
          </w:tcPr>
          <w:p>
            <w:pPr>
              <w:pStyle w:val="Compact"/>
              <w:jc w:val="right"/>
            </w:pPr>
            <w:r>
              <w:t xml:space="preserve">TOTAL AMOUNT DUE (QAR)</w:t>
            </w:r>
          </w:p>
        </w:tc>
        <w:tc>
          <w:tcPr/>
          <w:p>
            <w:pPr>
              <w:pStyle w:val="Compact"/>
              <w:jc w:val="left"/>
            </w:pPr>
            <w:r>
              <w:t xml:space="preserve">57,050.00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for the provision of</w:t>
      </w:r>
      <w:r>
        <w:t xml:space="preserve"> </w:t>
      </w:r>
      <w:r>
        <w:t xml:space="preserve">Midwife</w:t>
      </w:r>
      <w:r>
        <w:t xml:space="preserve"> </w:t>
      </w:r>
      <w:r>
        <w:t xml:space="preserve">services in</w:t>
      </w:r>
      <w:r>
        <w:t xml:space="preserve"> </w:t>
      </w:r>
      <w:r>
        <w:t xml:space="preserve">Qatar Doha</w:t>
      </w:r>
      <w:r>
        <w:t xml:space="preserve">. Both parties acknowledge and accept all terms herein upon signature.</w:t>
      </w:r>
    </w:p>
    <w:p>
      <w:pPr>
        <w:numPr>
          <w:ilvl w:val="0"/>
          <w:numId w:val="1001"/>
        </w:numPr>
        <w:pStyle w:val="Compact"/>
      </w:pPr>
      <w:r>
        <w:t xml:space="preserve">The</w:t>
      </w:r>
      <w:r>
        <w:t xml:space="preserve"> </w:t>
      </w:r>
      <w:r>
        <w:t xml:space="preserve">Midwife</w:t>
      </w:r>
      <w:r>
        <w:t xml:space="preserve"> </w:t>
      </w:r>
      <w:r>
        <w:t xml:space="preserve">engaged under this</w:t>
      </w:r>
      <w:r>
        <w:t xml:space="preserve"> </w:t>
      </w:r>
      <w:r>
        <w:t xml:space="preserve">Purchase Order</w:t>
      </w:r>
      <w:r>
        <w:t xml:space="preserve"> </w:t>
      </w:r>
      <w:r>
        <w:t xml:space="preserve">must hold a valid midwifery license recognized by the Qatar Ministry of Public Health and possess a minimum of five (5) years of clinical experience in obstetric and neonatal care.</w:t>
      </w:r>
    </w:p>
    <w:p>
      <w:pPr>
        <w:numPr>
          <w:ilvl w:val="0"/>
          <w:numId w:val="1001"/>
        </w:numPr>
        <w:pStyle w:val="Compact"/>
      </w:pPr>
      <w:r>
        <w:t xml:space="preserve">All services shall be performed in accordance with the standards of care established by the Qatar Health Regulatory Authority and the International Confederation of Midwives (ICM) guidelines.</w:t>
      </w:r>
    </w:p>
    <w:p>
      <w:pPr>
        <w:numPr>
          <w:ilvl w:val="0"/>
          <w:numId w:val="1001"/>
        </w:numPr>
        <w:pStyle w:val="Compact"/>
      </w:pPr>
      <w:r>
        <w:t xml:space="preserve">Payment shall be processed within thirty (30) calendar days from the date of invoice submission. Late payments shall accrue interest at a rate of 1.5% per month as stipulated under Qatari commercial law.</w:t>
      </w:r>
    </w:p>
    <w:p>
      <w:pPr>
        <w:numPr>
          <w:ilvl w:val="0"/>
          <w:numId w:val="1001"/>
        </w:numPr>
        <w:pStyle w:val="Compact"/>
      </w:pPr>
      <w:r>
        <w:t xml:space="preserve">The Supplier shall ensure that the</w:t>
      </w:r>
      <w:r>
        <w:t xml:space="preserve"> </w:t>
      </w:r>
      <w:r>
        <w:t xml:space="preserve">Midwife</w:t>
      </w:r>
      <w:r>
        <w:t xml:space="preserve"> </w:t>
      </w:r>
      <w:r>
        <w:t xml:space="preserve">complies with all immigration, work permit, and residency requirements of the State of Qatar. Any non-compliance shall be the sole responsibility of the Supplier.</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outstanding invoices for services already rendered by the</w:t>
      </w:r>
      <w:r>
        <w:t xml:space="preserve"> </w:t>
      </w:r>
      <w:r>
        <w:t xml:space="preserve">Midwife</w:t>
      </w:r>
      <w:r>
        <w:t xml:space="preserve"> </w:t>
      </w:r>
      <w:r>
        <w:t xml:space="preserve">shall be settled in full.</w:t>
      </w:r>
    </w:p>
    <w:p>
      <w:pPr>
        <w:numPr>
          <w:ilvl w:val="0"/>
          <w:numId w:val="1001"/>
        </w:numPr>
        <w:pStyle w:val="Compact"/>
      </w:pPr>
      <w:r>
        <w:t xml:space="preserve">All patient data and medical records handled by the</w:t>
      </w:r>
      <w:r>
        <w:t xml:space="preserve"> </w:t>
      </w:r>
      <w:r>
        <w:t xml:space="preserve">Midwife</w:t>
      </w:r>
      <w:r>
        <w:t xml:space="preserve"> </w:t>
      </w:r>
      <w:r>
        <w:t xml:space="preserve">shall be treated as strictly confidential in accordance with Qatar's Personal Data Protection Law (Law No. 13 of 2016).</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Doha, Qatar, in accordance with the rules of the Qatar International Arbitration Centre (QIAC).</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State of Qatar.</w:t>
      </w:r>
    </w:p>
    <w:p>
      <w:pPr>
        <w:pStyle w:val="FirstParagraph"/>
      </w:pPr>
      <w:r>
        <w:t xml:space="preserve">Acceptance &amp; Authorization</w:t>
      </w:r>
    </w:p>
    <w:p>
      <w:pPr>
        <w:pStyle w:val="BodyText"/>
      </w:pPr>
      <w:r>
        <w:rPr>
          <w:bCs/>
          <w:b/>
        </w:rPr>
        <w:t xml:space="preserve">For the Purchasing Party</w:t>
      </w:r>
    </w:p>
    <w:p>
      <w:pPr>
        <w:pStyle w:val="BodyText"/>
      </w:pPr>
      <w:r>
        <w:t xml:space="preserve">Al Noor Maternity &amp; Women's Health Centre</w:t>
      </w:r>
    </w:p>
    <w:p>
      <w:pPr>
        <w:pStyle w:val="BodyText"/>
      </w:pPr>
      <w:r>
        <w:t xml:space="preserve">Name: Dr. Fatima Al-Khalifi</w:t>
      </w:r>
      <w:r>
        <w:br/>
      </w:r>
      <w:r>
        <w:t xml:space="preserve">Title: Chief Medical Officer</w:t>
      </w:r>
      <w:r>
        <w:br/>
      </w:r>
      <w:r>
        <w:t xml:space="preserve">Signature: _________________________</w:t>
      </w:r>
      <w:r>
        <w:br/>
      </w:r>
      <w:r>
        <w:t xml:space="preserve">Date: 15 June 2025</w:t>
      </w:r>
    </w:p>
    <w:p>
      <w:pPr>
        <w:pStyle w:val="BodyText"/>
      </w:pPr>
      <w:r>
        <w:rPr>
          <w:bCs/>
          <w:b/>
        </w:rPr>
        <w:t xml:space="preserve">For the Supplier</w:t>
      </w:r>
    </w:p>
    <w:p>
      <w:pPr>
        <w:pStyle w:val="BodyText"/>
      </w:pPr>
      <w:r>
        <w:t xml:space="preserve">Global Midwifery Solutions LLC</w:t>
      </w:r>
    </w:p>
    <w:p>
      <w:pPr>
        <w:pStyle w:val="BodyText"/>
      </w:pPr>
      <w:r>
        <w:t xml:space="preserve">Name: Mr. James Okafor</w:t>
      </w:r>
      <w:r>
        <w:br/>
      </w:r>
      <w:r>
        <w:t xml:space="preserve">Title: Director of Operations</w:t>
      </w:r>
      <w:r>
        <w:br/>
      </w:r>
      <w:r>
        <w:t xml:space="preserve">Signature: _________________________</w:t>
      </w:r>
      <w:r>
        <w:br/>
      </w:r>
      <w:r>
        <w:t xml:space="preserve">Date: 15 June 2025</w:t>
      </w:r>
    </w:p>
    <w:p>
      <w:pPr>
        <w:pStyle w:val="BodyText"/>
      </w:pPr>
      <w:r>
        <w:t xml:space="preserve">This Purchase Order (PO-QD-2025-04782) is issued for Midwife professional services in Qatar Doha. This document is valid only when signed and stamped by both authorized representatives. Unauthorized reproduction or distribution is prohibited. © 2025 Al Noor Maternity &amp; Women's Health Centre,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Qatar Doha</dc:title>
  <dc:creator/>
  <dc:language>en</dc:language>
  <cp:keywords/>
  <dcterms:created xsi:type="dcterms:W3CDTF">2026-10-10T04:06:08Z</dcterms:created>
  <dcterms:modified xsi:type="dcterms:W3CDTF">2026-10-10T04:06:08Z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