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Issuing Entity:</w:t>
      </w:r>
      <w:r>
        <w:t xml:space="preserve"> </w:t>
      </w:r>
      <w:r>
        <w:t xml:space="preserve">Al-Nour Maternity &amp; Women's Health Center</w:t>
      </w:r>
    </w:p>
    <w:p>
      <w:pPr>
        <w:pStyle w:val="BodyText"/>
      </w:pPr>
      <w:r>
        <w:rPr>
          <w:bCs/>
          <w:b/>
        </w:rPr>
        <w:t xml:space="preserve">Address:</w:t>
      </w:r>
      <w:r>
        <w:t xml:space="preserve"> </w:t>
      </w:r>
      <w:r>
        <w:t xml:space="preserve">King Fahd Road, Al-Shati District, Jeddah 23412, Saudi Arabia</w:t>
      </w:r>
    </w:p>
    <w:p>
      <w:pPr>
        <w:pStyle w:val="BodyText"/>
      </w:pPr>
      <w:r>
        <w:rPr>
          <w:bCs/>
          <w:b/>
        </w:rPr>
        <w:t xml:space="preserve">Commercial Registration No.:</w:t>
      </w:r>
      <w:r>
        <w:t xml:space="preserve"> </w:t>
      </w:r>
      <w:r>
        <w:t xml:space="preserve">1010456789</w:t>
      </w:r>
    </w:p>
    <w:p>
      <w:pPr>
        <w:pStyle w:val="BodyText"/>
      </w:pPr>
      <w:r>
        <w:rPr>
          <w:bCs/>
          <w:b/>
        </w:rPr>
        <w:t xml:space="preserve">VAT Registration No.:</w:t>
      </w:r>
      <w:r>
        <w:t xml:space="preserve"> </w:t>
      </w:r>
      <w:r>
        <w:t xml:space="preserve">310123456700003</w:t>
      </w:r>
    </w:p>
    <w:p>
      <w:pPr>
        <w:pStyle w:val="BodyText"/>
      </w:pPr>
      <w:r>
        <w:rPr>
          <w:bCs/>
          <w:b/>
        </w:rPr>
        <w:t xml:space="preserve">Phone:</w:t>
      </w:r>
      <w:r>
        <w:t xml:space="preserve"> </w:t>
      </w:r>
      <w:r>
        <w:t xml:space="preserve">+966 12 655 4321  | </w:t>
      </w:r>
      <w:r>
        <w:t xml:space="preserve"> </w:t>
      </w:r>
      <w:r>
        <w:rPr>
          <w:bCs/>
          <w:b/>
        </w:rPr>
        <w:t xml:space="preserve">Email:</w:t>
      </w:r>
      <w:r>
        <w:t xml:space="preserve"> </w:t>
      </w:r>
      <w:r>
        <w:t xml:space="preserve">procurement@alnourjeddah.sa</w:t>
      </w:r>
    </w:p>
    <w:p>
      <w:pPr>
        <w:pStyle w:val="BodyText"/>
      </w:pPr>
      <w:r>
        <w:t xml:space="preserve">PO No. ANJ-2025-MW-0047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Saudi Riyal (SAR)</w:t>
            </w:r>
          </w:p>
        </w:tc>
      </w:tr>
      <w:tr>
        <w:tc>
          <w:tcPr/>
          <w:p>
            <w:pPr>
              <w:pStyle w:val="Compact"/>
              <w:jc w:val="left"/>
            </w:pPr>
            <w:r>
              <w:rPr>
                <w:bCs/>
                <w:b/>
              </w:rPr>
              <w:t xml:space="preserve">Validity Period:</w:t>
            </w:r>
          </w:p>
        </w:tc>
        <w:tc>
          <w:tcPr/>
          <w:p>
            <w:pPr>
              <w:pStyle w:val="Compact"/>
              <w:jc w:val="left"/>
            </w:pPr>
            <w:r>
              <w:t xml:space="preserve">30 Calendar Days</w:t>
            </w:r>
          </w:p>
        </w:tc>
        <w:tc>
          <w:tcPr/>
          <w:p>
            <w:pPr>
              <w:pStyle w:val="Compact"/>
              <w:jc w:val="left"/>
            </w:pPr>
            <w:r>
              <w:rPr>
                <w:bCs/>
                <w:b/>
              </w:rPr>
              <w:t xml:space="preserve">Status:</w:t>
            </w:r>
          </w:p>
        </w:tc>
        <w:tc>
          <w:tcPr/>
          <w:p>
            <w:pPr>
              <w:pStyle w:val="Compact"/>
              <w:jc w:val="left"/>
            </w:pPr>
            <w:r>
              <w:t xml:space="preserve">APPROVED</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Global Health Talent Solutions LLC</w:t>
            </w:r>
          </w:p>
        </w:tc>
      </w:tr>
      <w:tr>
        <w:tc>
          <w:tcPr/>
          <w:p>
            <w:pPr>
              <w:pStyle w:val="Compact"/>
              <w:jc w:val="left"/>
            </w:pPr>
            <w:r>
              <w:rPr>
                <w:bCs/>
                <w:b/>
              </w:rPr>
              <w:t xml:space="preserve">Address:</w:t>
            </w:r>
          </w:p>
        </w:tc>
        <w:tc>
          <w:tcPr/>
          <w:p>
            <w:pPr>
              <w:pStyle w:val="Compact"/>
              <w:jc w:val="left"/>
            </w:pPr>
            <w:r>
              <w:t xml:space="preserve">Office 12, Al-Rawda Business Tower, Prince Sultan Road, Jeddah 23325, Saudi Arabia</w:t>
            </w:r>
          </w:p>
        </w:tc>
      </w:tr>
      <w:tr>
        <w:tc>
          <w:tcPr/>
          <w:p>
            <w:pPr>
              <w:pStyle w:val="Compact"/>
              <w:jc w:val="left"/>
            </w:pPr>
            <w:r>
              <w:rPr>
                <w:bCs/>
                <w:b/>
              </w:rPr>
              <w:t xml:space="preserve">Contact Person:</w:t>
            </w:r>
          </w:p>
        </w:tc>
        <w:tc>
          <w:tcPr/>
          <w:p>
            <w:pPr>
              <w:pStyle w:val="Compact"/>
              <w:jc w:val="left"/>
            </w:pPr>
            <w:r>
              <w:t xml:space="preserve">Mr. Khalid Al-Otaibi, Director of Medical Staffing</w:t>
            </w:r>
          </w:p>
        </w:tc>
      </w:tr>
      <w:tr>
        <w:tc>
          <w:tcPr/>
          <w:p>
            <w:pPr>
              <w:pStyle w:val="Compact"/>
              <w:jc w:val="left"/>
            </w:pPr>
            <w:r>
              <w:rPr>
                <w:bCs/>
                <w:b/>
              </w:rPr>
              <w:t xml:space="preserve">Phone:</w:t>
            </w:r>
          </w:p>
        </w:tc>
        <w:tc>
          <w:tcPr/>
          <w:p>
            <w:pPr>
              <w:pStyle w:val="Compact"/>
              <w:jc w:val="left"/>
            </w:pPr>
            <w:r>
              <w:t xml:space="preserve">+966 12 555 8899</w:t>
            </w:r>
          </w:p>
        </w:tc>
      </w:tr>
      <w:tr>
        <w:tc>
          <w:tcPr/>
          <w:p>
            <w:pPr>
              <w:pStyle w:val="Compact"/>
              <w:jc w:val="left"/>
            </w:pPr>
            <w:r>
              <w:rPr>
                <w:bCs/>
                <w:b/>
              </w:rPr>
              <w:t xml:space="preserve">Email:</w:t>
            </w:r>
          </w:p>
        </w:tc>
        <w:tc>
          <w:tcPr/>
          <w:p>
            <w:pPr>
              <w:pStyle w:val="Compact"/>
              <w:jc w:val="left"/>
            </w:pPr>
            <w:r>
              <w:t xml:space="preserve">staffing@globalhealth.sa</w:t>
            </w:r>
          </w:p>
        </w:tc>
      </w:tr>
      <w:tr>
        <w:tc>
          <w:tcPr/>
          <w:p>
            <w:pPr>
              <w:pStyle w:val="Compact"/>
              <w:jc w:val="left"/>
            </w:pPr>
            <w:r>
              <w:rPr>
                <w:bCs/>
                <w:b/>
              </w:rPr>
              <w:t xml:space="preserve">CR No.:</w:t>
            </w:r>
          </w:p>
        </w:tc>
        <w:tc>
          <w:tcPr/>
          <w:p>
            <w:pPr>
              <w:pStyle w:val="Compact"/>
              <w:jc w:val="left"/>
            </w:pPr>
            <w:r>
              <w:t xml:space="preserve">1010987654</w:t>
            </w:r>
          </w:p>
        </w:tc>
      </w:tr>
    </w:tbl>
    <w:bookmarkEnd w:id="22"/>
    <w:bookmarkStart w:id="23" w:name="line-items-midwife-services"/>
    <w:p>
      <w:pPr>
        <w:pStyle w:val="Heading2"/>
      </w:pPr>
      <w:r>
        <w:t xml:space="preserve">3. 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and placement of a qualified Midwife (Female) with a minimum of 5 years of clinical experience in obstetric and neonatal care. The Midwife must hold a recognized Bachelor's degree in Midwifery or Nursing with a Midwifery specialization, and must be licensed by the Saudi Commission for Health Specialties (SCFHS).</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SCFHS license verification, visa processing, Iqama (residency permit) arrangement, and medical fitness examination for the Midwife in Saudi Arabia Jeddah. Includes all government fees and translation of academic credentials into Arabic.</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Initial orientation and onboarding program for the Midwife at Al-Nour Maternity Center, Jeddah. Covers hospital policies, patient safety protocols, cultural sensitivity training for serving the diverse community in Saudi Arabia Jeddah, and familiarization with electronic medical record systems.</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Annual professional development and continuing education allowance for the Midwife, including attendance at the Saudi Midwives Association conference and accredited CPD courses in high-risk pregnancy management and neonatal resuscitation.</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Comprehensive health insurance coverage (medical, dental, and optical) for the Midwife and eligible dependents, compliant with the Saudi Arabian General Insurance Authority (SAGIA) regulations, valid for the duration of the employment contract.</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5,800.00</w:t>
            </w:r>
          </w:p>
        </w:tc>
        <w:tc>
          <w:tcPr/>
          <w:p>
            <w:pPr>
              <w:pStyle w:val="Compact"/>
              <w:jc w:val="left"/>
            </w:pPr>
            <w:r>
              <w:t xml:space="preserve">11,600.00</w:t>
            </w:r>
          </w:p>
        </w:tc>
      </w:tr>
      <w:tr>
        <w:tc>
          <w:tcPr/>
          <w:p>
            <w:pPr>
              <w:pStyle w:val="Compact"/>
              <w:jc w:val="left"/>
            </w:pPr>
            <w:r>
              <w:t xml:space="preserve">6</w:t>
            </w:r>
          </w:p>
        </w:tc>
        <w:tc>
          <w:tcPr/>
          <w:p>
            <w:pPr>
              <w:pStyle w:val="Compact"/>
              <w:jc w:val="left"/>
            </w:pPr>
            <w:r>
              <w:t xml:space="preserve">Accommodation arrangement and monthly housing allowance for the Midwife in the Al-Shati or Al-Rawda district of Jeddah, Saudi Arabia. Includes initial relocation assistance, one-way airfare from country of origin, and a settling-in stipend.</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7,500.00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81,000.00</w:t>
            </w:r>
          </w:p>
        </w:tc>
      </w:tr>
      <w:tr>
        <w:tc>
          <w:tcPr>
            <w:gridSpan w:val="5"/>
          </w:tcPr>
          <w:p>
            <w:pPr>
              <w:pStyle w:val="Compact"/>
              <w:jc w:val="right"/>
            </w:pPr>
            <w:r>
              <w:t xml:space="preserve">VAT (15%)</w:t>
            </w:r>
          </w:p>
        </w:tc>
        <w:tc>
          <w:tcPr/>
          <w:p>
            <w:pPr>
              <w:pStyle w:val="Compact"/>
              <w:jc w:val="left"/>
            </w:pPr>
            <w:r>
              <w:t xml:space="preserve">12,150.00</w:t>
            </w:r>
          </w:p>
        </w:tc>
      </w:tr>
      <w:tr>
        <w:tc>
          <w:tcPr>
            <w:gridSpan w:val="5"/>
          </w:tcPr>
          <w:p>
            <w:pPr>
              <w:pStyle w:val="Compact"/>
              <w:jc w:val="right"/>
            </w:pPr>
            <w:r>
              <w:t xml:space="preserve">GRAND TOTAL (SAR)</w:t>
            </w:r>
          </w:p>
        </w:tc>
        <w:tc>
          <w:tcPr/>
          <w:p>
            <w:pPr>
              <w:pStyle w:val="Compact"/>
              <w:jc w:val="left"/>
            </w:pPr>
            <w:r>
              <w:t xml:space="preserve">93,150.00</w:t>
            </w:r>
          </w:p>
        </w:tc>
      </w:tr>
    </w:tbl>
    <w:bookmarkEnd w:id="23"/>
    <w:bookmarkStart w:id="24" w:name="Xc9f865463edb126e0a69354ba2ff54689cb52b8"/>
    <w:p>
      <w:pPr>
        <w:pStyle w:val="Heading2"/>
      </w:pPr>
      <w:r>
        <w:t xml:space="preserve">4. Scope of Work and Midwife Responsibilities</w:t>
      </w:r>
    </w:p>
    <w:p>
      <w:pPr>
        <w:pStyle w:val="FirstParagraph"/>
      </w:pPr>
      <w:r>
        <w:t xml:space="preserve">This Purchase Order authorizes the procurement of Midwife services for Al-Nour Maternity &amp; Women's Health Center, located in Jeddah, Saudi Arabia. The Midwife(s) engaged under this Purchase Order shall perform the following duties within the facility:</w:t>
      </w:r>
    </w:p>
    <w:p>
      <w:pPr>
        <w:numPr>
          <w:ilvl w:val="0"/>
          <w:numId w:val="1001"/>
        </w:numPr>
        <w:pStyle w:val="Compact"/>
      </w:pPr>
      <w:r>
        <w:t xml:space="preserve">Provide comprehensive antenatal, intrapartum, and postnatal care to expectant mothers in accordance with the Ministry of Health (MOH) Saudi Arabia clinical guidelines.</w:t>
      </w:r>
    </w:p>
    <w:p>
      <w:pPr>
        <w:numPr>
          <w:ilvl w:val="0"/>
          <w:numId w:val="1001"/>
        </w:numPr>
        <w:pStyle w:val="Compact"/>
      </w:pPr>
      <w:r>
        <w:t xml:space="preserve">Conduct routine prenatal check-ups, fetal monitoring, and risk assessments for pregnant women in the Jeddah community.</w:t>
      </w:r>
    </w:p>
    <w:p>
      <w:pPr>
        <w:numPr>
          <w:ilvl w:val="0"/>
          <w:numId w:val="1001"/>
        </w:numPr>
        <w:pStyle w:val="Compact"/>
      </w:pPr>
      <w:r>
        <w:t xml:space="preserve">Assist in normal vaginal deliveries and provide immediate neonatal care under the supervision of the attending obstetrician.</w:t>
      </w:r>
    </w:p>
    <w:p>
      <w:pPr>
        <w:numPr>
          <w:ilvl w:val="0"/>
          <w:numId w:val="1001"/>
        </w:numPr>
        <w:pStyle w:val="Compact"/>
      </w:pPr>
      <w:r>
        <w:t xml:space="preserve">Administer breastfeeding support, newborn screening, and postpartum follow-up services.</w:t>
      </w:r>
    </w:p>
    <w:p>
      <w:pPr>
        <w:numPr>
          <w:ilvl w:val="0"/>
          <w:numId w:val="1001"/>
        </w:numPr>
        <w:pStyle w:val="Compact"/>
      </w:pPr>
      <w:r>
        <w:t xml:space="preserve">Maintain accurate patient records in the hospital's electronic health system and comply with all data privacy regulations of Saudi Arabia.</w:t>
      </w:r>
    </w:p>
    <w:p>
      <w:pPr>
        <w:numPr>
          <w:ilvl w:val="0"/>
          <w:numId w:val="1001"/>
        </w:numPr>
        <w:pStyle w:val="Compact"/>
      </w:pPr>
      <w:r>
        <w:t xml:space="preserve">Participate in multidisciplinary team meetings, quality improvement initiatives, and emergency response drills at the facility.</w:t>
      </w:r>
    </w:p>
    <w:p>
      <w:pPr>
        <w:numPr>
          <w:ilvl w:val="0"/>
          <w:numId w:val="1001"/>
        </w:numPr>
        <w:pStyle w:val="Compact"/>
      </w:pPr>
      <w:r>
        <w:t xml:space="preserve">Adhere to all professional standards set by the Saudi Commission for Health Specialties (SCFHS) and the Saudi Midwives Association.</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Jeddah, Saudi Arabia.</w:t>
      </w:r>
    </w:p>
    <w:p>
      <w:pPr>
        <w:numPr>
          <w:ilvl w:val="0"/>
          <w:numId w:val="1002"/>
        </w:numPr>
        <w:pStyle w:val="Compact"/>
      </w:pPr>
      <w:r>
        <w:rPr>
          <w:bCs/>
          <w:b/>
        </w:rPr>
        <w:t xml:space="preserve">Compliance:</w:t>
      </w:r>
      <w:r>
        <w:t xml:space="preserve"> </w:t>
      </w:r>
      <w:r>
        <w:t xml:space="preserve">The supplier shall ensure that the Midwife meets all licensing, visa, and medical fitness requirements mandated by the Saudi Ministry of Health and the Saudi Commission for Health Specialties before commencing duties in Saudi Arabia Jeddah.</w:t>
      </w:r>
    </w:p>
    <w:p>
      <w:pPr>
        <w:numPr>
          <w:ilvl w:val="0"/>
          <w:numId w:val="1002"/>
        </w:numPr>
        <w:pStyle w:val="Compact"/>
      </w:pPr>
      <w:r>
        <w:rPr>
          <w:bCs/>
          <w:b/>
        </w:rPr>
        <w:t xml:space="preserve">Payment Schedule:</w:t>
      </w:r>
      <w:r>
        <w:t xml:space="preserve"> </w:t>
      </w:r>
      <w:r>
        <w:t xml:space="preserve">Payment shall be made in two installments: 50% upon successful placement and commencement of duties by the Midwife, and the remaining 50% upon completion of the 30-day probationary period, subject to satisfactory performance evaluation.</w:t>
      </w:r>
    </w:p>
    <w:p>
      <w:pPr>
        <w:numPr>
          <w:ilvl w:val="0"/>
          <w:numId w:val="1002"/>
        </w:numPr>
        <w:pStyle w:val="Compact"/>
      </w:pPr>
      <w:r>
        <w:rPr>
          <w:bCs/>
          <w:b/>
        </w:rPr>
        <w:t xml:space="preserve">Warranty and Replacement:</w:t>
      </w:r>
      <w:r>
        <w:t xml:space="preserve"> </w:t>
      </w:r>
      <w:r>
        <w:t xml:space="preserve">In the event that the Midwife fails to meet the qualifications specified in this Purchase Order or is unable to obtain the required SCFHS license within 90 days, the supplier shall provide a replacement Midwife at no additional cost to the issuing entity.</w:t>
      </w:r>
    </w:p>
    <w:p>
      <w:pPr>
        <w:numPr>
          <w:ilvl w:val="0"/>
          <w:numId w:val="1002"/>
        </w:numPr>
        <w:pStyle w:val="Compact"/>
      </w:pPr>
      <w:r>
        <w:rPr>
          <w:bCs/>
          <w:b/>
        </w:rPr>
        <w:t xml:space="preserve">Confidentiality:</w:t>
      </w:r>
      <w:r>
        <w:t xml:space="preserve"> </w:t>
      </w:r>
      <w:r>
        <w:t xml:space="preserve">All parties agree to maintain strict confidentiality regarding patient information, employee records, and the financial terms of this Purchase Order in accordance with Saudi data protection regulations.</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all Midwife-related obligations shall be fulfilled in accordance with Saudi labor law (Labor Law, Royal Decree No. M/51).</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in Saudi Arabia.</w:t>
      </w:r>
    </w:p>
    <w:p>
      <w:pPr>
        <w:numPr>
          <w:ilvl w:val="0"/>
          <w:numId w:val="1002"/>
        </w:numPr>
        <w:pStyle w:val="Compact"/>
      </w:pPr>
      <w:r>
        <w:rPr>
          <w:bCs/>
          <w:b/>
        </w:rPr>
        <w:t xml:space="preserve">Anti-Bribery:</w:t>
      </w:r>
      <w:r>
        <w:t xml:space="preserve"> </w:t>
      </w:r>
      <w:r>
        <w:t xml:space="preserve">The supplier warrants that no part of the consideration under this Purchase Order has been or will be offered as a bribe or kickback in violation of Saudi anti-corruption laws.</w:t>
      </w:r>
    </w:p>
    <w:bookmarkEnd w:id="25"/>
    <w:bookmarkStart w:id="26" w:name="delivery-and-acceptance"/>
    <w:p>
      <w:pPr>
        <w:pStyle w:val="Heading2"/>
      </w:pPr>
      <w:r>
        <w:t xml:space="preserve">6. Delivery and Acceptance</w:t>
      </w:r>
    </w:p>
    <w:p>
      <w:pPr>
        <w:pStyle w:val="FirstParagraph"/>
      </w:pPr>
      <w:r>
        <w:t xml:space="preserve">The Midwife(s) shall report for duty at Al-Nour Maternity &amp; Women's Health Center, King Fahd Road, Al-Shati District, Jeddah 23412, Saudi Arabia, no later than 01 August 2025. Acceptance of the Midwife's services shall be confirmed in writing by the Chief Medical Officer of the facility within 5 business days of the Midwife's first day of active clinical duty. Failure to issue a written objection within this period shall constitute deemed acceptance.</w:t>
      </w:r>
    </w:p>
    <w:bookmarkEnd w:id="26"/>
    <w:bookmarkStart w:id="27" w:name="authorization-and-signatures"/>
    <w:p>
      <w:pPr>
        <w:pStyle w:val="Heading2"/>
      </w:pPr>
      <w:r>
        <w:t xml:space="preserve">7. Authorization and Signatures</w:t>
      </w:r>
    </w:p>
    <w:p>
      <w:pPr>
        <w:pStyle w:val="FirstParagraph"/>
      </w:pPr>
      <w:r>
        <w:rPr>
          <w:bCs/>
          <w:b/>
        </w:rPr>
        <w:t xml:space="preserve">Prepared By:</w:t>
      </w:r>
    </w:p>
    <w:p>
      <w:pPr>
        <w:pStyle w:val="BodyText"/>
      </w:pPr>
      <w:r>
        <w:t xml:space="preserve">Name: Sarah Al-Harbi</w:t>
      </w:r>
    </w:p>
    <w:p>
      <w:pPr>
        <w:pStyle w:val="BodyText"/>
      </w:pPr>
      <w:r>
        <w:t xml:space="preserve">Title: Procurement Manager</w:t>
      </w:r>
    </w:p>
    <w:p>
      <w:pPr>
        <w:pStyle w:val="BodyText"/>
      </w:pPr>
      <w:r>
        <w:t xml:space="preserve">Al-Nour Maternity &amp; Women's Health Center</w:t>
      </w:r>
    </w:p>
    <w:p>
      <w:pPr>
        <w:pStyle w:val="BodyText"/>
      </w:pPr>
      <w:r>
        <w:t xml:space="preserve">Date: 15 June 2025</w:t>
      </w:r>
    </w:p>
    <w:p>
      <w:pPr>
        <w:pStyle w:val="BodyText"/>
      </w:pPr>
      <w:r>
        <w:t xml:space="preserve">Signature: _________________________</w:t>
      </w:r>
    </w:p>
    <w:p>
      <w:pPr>
        <w:pStyle w:val="BodyText"/>
      </w:pPr>
      <w:r>
        <w:rPr>
          <w:bCs/>
          <w:b/>
        </w:rPr>
        <w:t xml:space="preserve">Approved By:</w:t>
      </w:r>
    </w:p>
    <w:p>
      <w:pPr>
        <w:pStyle w:val="BodyText"/>
      </w:pPr>
      <w:r>
        <w:t xml:space="preserve">Name: Dr. Ahmed Al-Zahrani</w:t>
      </w:r>
    </w:p>
    <w:p>
      <w:pPr>
        <w:pStyle w:val="BodyText"/>
      </w:pPr>
      <w:r>
        <w:t xml:space="preserve">Title: Chief Medical Officer</w:t>
      </w:r>
    </w:p>
    <w:p>
      <w:pPr>
        <w:pStyle w:val="BodyText"/>
      </w:pPr>
      <w:r>
        <w:t xml:space="preserve">Al-Nour Maternity &amp; Women's Health Center</w:t>
      </w:r>
    </w:p>
    <w:p>
      <w:pPr>
        <w:pStyle w:val="BodyText"/>
      </w:pPr>
      <w:r>
        <w:t xml:space="preserve">Date: 15 June 2025</w:t>
      </w:r>
    </w:p>
    <w:p>
      <w:pPr>
        <w:pStyle w:val="BodyText"/>
      </w:pPr>
      <w:r>
        <w:t xml:space="preserve">Signature: _________________________</w:t>
      </w:r>
    </w:p>
    <w:p>
      <w:pPr>
        <w:pStyle w:val="BodyText"/>
      </w:pPr>
      <w:r>
        <w:rPr>
          <w:bCs/>
          <w:b/>
        </w:rPr>
        <w:t xml:space="preserve">Accepted By (Supplier):</w:t>
      </w:r>
    </w:p>
    <w:p>
      <w:pPr>
        <w:pStyle w:val="BodyText"/>
      </w:pPr>
      <w:r>
        <w:t xml:space="preserve">Name: Khalid Al-Otaibi</w:t>
      </w:r>
    </w:p>
    <w:p>
      <w:pPr>
        <w:pStyle w:val="BodyText"/>
      </w:pPr>
      <w:r>
        <w:t xml:space="preserve">Title: Director of Medical Staffing</w:t>
      </w:r>
    </w:p>
    <w:p>
      <w:pPr>
        <w:pStyle w:val="BodyText"/>
      </w:pPr>
      <w:r>
        <w:t xml:space="preserve">Global Health Talent Solutions LLC</w:t>
      </w:r>
    </w:p>
    <w:p>
      <w:pPr>
        <w:pStyle w:val="BodyText"/>
      </w:pPr>
      <w:r>
        <w:t xml:space="preserve">Date: ____________</w:t>
      </w:r>
    </w:p>
    <w:p>
      <w:pPr>
        <w:pStyle w:val="BodyText"/>
      </w:pPr>
      <w:r>
        <w:t xml:space="preserve">Signature: _________________________</w:t>
      </w:r>
    </w:p>
    <w:p>
      <w:pPr>
        <w:pStyle w:val="BodyText"/>
      </w:pPr>
      <w:r>
        <w:rPr>
          <w:bCs/>
          <w:b/>
        </w:rPr>
        <w:t xml:space="preserve">Financial Approval:</w:t>
      </w:r>
    </w:p>
    <w:p>
      <w:pPr>
        <w:pStyle w:val="BodyText"/>
      </w:pPr>
      <w:r>
        <w:t xml:space="preserve">Name: Noura Al-Qahtani</w:t>
      </w:r>
    </w:p>
    <w:p>
      <w:pPr>
        <w:pStyle w:val="BodyText"/>
      </w:pPr>
      <w:r>
        <w:t xml:space="preserve">Title: Chief Financial Officer</w:t>
      </w:r>
    </w:p>
    <w:p>
      <w:pPr>
        <w:pStyle w:val="BodyText"/>
      </w:pPr>
      <w:r>
        <w:t xml:space="preserve">Al-Nour Maternity &amp; Women's Health Center</w:t>
      </w:r>
    </w:p>
    <w:p>
      <w:pPr>
        <w:pStyle w:val="BodyText"/>
      </w:pPr>
      <w:r>
        <w:t xml:space="preserve">Date: ____________</w:t>
      </w:r>
    </w:p>
    <w:p>
      <w:pPr>
        <w:pStyle w:val="BodyText"/>
      </w:pPr>
      <w:r>
        <w:t xml:space="preserve">Signature: _________________________</w:t>
      </w:r>
    </w:p>
    <w:bookmarkEnd w:id="27"/>
    <w:p>
      <w:pPr>
        <w:pStyle w:val="BodyText"/>
      </w:pPr>
      <w:r>
        <w:t xml:space="preserve">This Purchase Order (PO No. ANJ-2025-MW-0047) is issued by Al-Nour Maternity &amp; Women's Health Center, Jeddah, Saudi Arabia, for the procurement of Midwife services. This document is valid for 30 calendar days from the date of issue. All communications regarding this Purchase Order shall be directed to the Procurement Department at procurement@alnourjeddah.sa. This document is printed in duplicate; one copy for the issuing entity and one copy for the supplier. © 2025 Al-Nour Maternity &amp; Women's Health Center,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Saudi Arabia Jeddah</dc:title>
  <dc:creator/>
  <dc:language>en</dc:language>
  <cp:keywords/>
  <dcterms:created xsi:type="dcterms:W3CDTF">2026-10-10T04:14:33Z</dcterms:created>
  <dcterms:modified xsi:type="dcterms:W3CDTF">2026-10-10T04:14:33Z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