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Midwife Professional Services Procurement</w:t>
      </w:r>
    </w:p>
    <w:p>
      <w:pPr>
        <w:pStyle w:val="BodyText"/>
      </w:pPr>
      <w:r>
        <w:t xml:space="preserve">Republic of Sudan — Khartoum State</w:t>
      </w:r>
    </w:p>
    <w:p>
      <w:pPr>
        <w:pStyle w:val="BodyText"/>
      </w:pPr>
      <w:r>
        <w:t xml:space="preserve">Document Reference: PO-SUD-KRT-2025-04782</w:t>
      </w:r>
    </w:p>
    <w:bookmarkEnd w:id="20"/>
    <w:p>
      <w:pPr>
        <w:pStyle w:val="BodyText"/>
      </w:pPr>
      <w:r>
        <w:rPr>
          <w:bCs/>
          <w:b/>
        </w:rPr>
        <w:t xml:space="preserve">Purchase Order No.:</w:t>
      </w:r>
      <w:r>
        <w:t xml:space="preserve"> </w:t>
      </w:r>
      <w:r>
        <w:t xml:space="preserve">PO-SUD-KRT-2025-04782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Sudanese Pound (SDG)</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Khartoum Regional Maternal Health Authority</w:t>
            </w:r>
            <w:r>
              <w:br/>
            </w:r>
            <w:r>
              <w:t xml:space="preserve">Office of the Director General</w:t>
            </w:r>
            <w:r>
              <w:br/>
            </w:r>
            <w:r>
              <w:t xml:space="preserve">12 Al-Murad Street, Omdurman District</w:t>
            </w:r>
            <w:r>
              <w:br/>
            </w:r>
            <w:r>
              <w:t xml:space="preserve">Khartoum, Sudan</w:t>
            </w:r>
            <w:r>
              <w:br/>
            </w:r>
            <w:r>
              <w:t xml:space="preserve">Tel: +249-183-XXXXXX</w:t>
            </w:r>
            <w:r>
              <w:br/>
            </w:r>
            <w:r>
              <w:t xml:space="preserve">Email: procurement@khartoum-maternal.gov.sd</w:t>
            </w:r>
          </w:p>
        </w:tc>
        <w:tc>
          <w:tcPr/>
          <w:p>
            <w:pPr>
              <w:pStyle w:val="Compact"/>
              <w:jc w:val="left"/>
            </w:pPr>
            <w:r>
              <w:rPr>
                <w:bCs/>
                <w:b/>
              </w:rPr>
              <w:t xml:space="preserve">Al-Nil Maternity &amp; Midwifery Services LLC</w:t>
            </w:r>
            <w:r>
              <w:br/>
            </w:r>
            <w:r>
              <w:t xml:space="preserve">Registered Midwife Practice</w:t>
            </w:r>
            <w:r>
              <w:br/>
            </w:r>
            <w:r>
              <w:t xml:space="preserve">45 Al-Rabiea Road, Bahri District</w:t>
            </w:r>
            <w:r>
              <w:br/>
            </w:r>
            <w:r>
              <w:t xml:space="preserve">Khartoum, Sudan</w:t>
            </w:r>
            <w:r>
              <w:br/>
            </w:r>
            <w:r>
              <w:t xml:space="preserve">Tel: +249-185-XXXXXX</w:t>
            </w:r>
            <w:r>
              <w:br/>
            </w:r>
            <w:r>
              <w:t xml:space="preserve">Email: services@alnil-midwifery.sd</w:t>
            </w:r>
          </w:p>
        </w:tc>
      </w:tr>
    </w:tbl>
    <w:p>
      <w:pPr>
        <w:pStyle w:val="BodyText"/>
      </w:pPr>
      <w:r>
        <w:t xml:space="preserve">2. Description of Procured Services</w:t>
      </w:r>
    </w:p>
    <w:p>
      <w:pPr>
        <w:pStyle w:val="BodyText"/>
      </w:pPr>
      <w:r>
        <w:t xml:space="preserve">This Purchase Order is issued by the Khartoum Regional Maternal Health Authority for the procurement of qualified</w:t>
      </w:r>
      <w:r>
        <w:t xml:space="preserve"> </w:t>
      </w:r>
      <w:r>
        <w:t xml:space="preserve">Midwife</w:t>
      </w:r>
      <w:r>
        <w:t xml:space="preserve"> </w:t>
      </w:r>
      <w:r>
        <w:t xml:space="preserve">professional services to be rendered within the jurisdiction of</w:t>
      </w:r>
      <w:r>
        <w:t xml:space="preserve"> </w:t>
      </w:r>
      <w:r>
        <w:t xml:space="preserve">Sudan Khartoum</w:t>
      </w:r>
      <w:r>
        <w:t xml:space="preserve">. The purpose of this Purchase Order is to secure the engagement of a certified and licensed Midwife to provide comprehensive antenatal, intrapartum, and postnatal care to expectant mothers and newborns across designated public health facilities in Khartoum, Omdurman, and Bahri districts. The Midwife engaged under this Purchase Order shall operate in full compliance with the Sudanese Ministry of Health regulations, the Khartoum State Health Directorate guidelines, and the professional standards established by the Sudanese Midwifery Council.</w:t>
      </w:r>
    </w:p>
    <w:p>
      <w:pPr>
        <w:pStyle w:val="BodyText"/>
      </w:pPr>
      <w:r>
        <w:t xml:space="preserve">The Midwife services procured through this Purchase Order are intended to address the critical need for skilled birth attendance in underserved communities within Sudan Khartoum, where maternal and neonatal health indicators require urgent professional intervention. The scope of this Purchase Order encompasses a minimum of twelve (12) consecutive months of dedicated Midwife service delivery, with the option to extend for an additional six (6) months subject to mutual agreement and satisfactory performance evaluation.</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Certified Midwife — Full-time engagement for antenatal care clinics in Khartoum State (12 months)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Midwife on-call service for emergency obstetric referrals in Sudan Khartoum public hospitals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Postnatal home-visit Midwife service for high-risk mothers in Khartoum residential areas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Midwife training and supervision of community health workers in Sudan Khartoum peripheral clinics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Provision of Midwife clinical equipment and consumables (sterilization kits, fetal monitors, delivery trays)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GRAND TOTAL (Sudanese Pounds)</w:t>
            </w:r>
          </w:p>
        </w:tc>
        <w:tc>
          <w:tcPr/>
          <w:p>
            <w:pPr>
              <w:pStyle w:val="Compact"/>
              <w:jc w:val="left"/>
            </w:pPr>
            <w:r>
              <w:t xml:space="preserve">2,076,000 SDG</w:t>
            </w:r>
          </w:p>
        </w:tc>
      </w:tr>
    </w:tbl>
    <w:p>
      <w:pPr>
        <w:pStyle w:val="BodyText"/>
      </w:pPr>
      <w:r>
        <w:t xml:space="preserve">4. Terms and Conditions</w:t>
      </w:r>
    </w:p>
    <w:p>
      <w:pPr>
        <w:numPr>
          <w:ilvl w:val="0"/>
          <w:numId w:val="1001"/>
        </w:numPr>
        <w:pStyle w:val="Compact"/>
      </w:pPr>
      <w:r>
        <w:rPr>
          <w:bCs/>
          <w:b/>
        </w:rPr>
        <w:t xml:space="preserve">Qualification Requirements:</w:t>
      </w:r>
      <w:r>
        <w:t xml:space="preserve"> </w:t>
      </w:r>
      <w:r>
        <w:t xml:space="preserve">The Midwife engaged under this Purchase Order must hold a valid Diploma in Midwifery or equivalent qualification recognized by the Sudanese Ministry of Health and must possess a current, unexpired professional license issued by the Khartoum State Health Directorate. The Midwife must demonstrate a minimum of five (5) years of clinical experience in obstetric and neonatal care within Sudan Khartoum or an equivalent healthcare setting.</w:t>
      </w:r>
    </w:p>
    <w:p>
      <w:pPr>
        <w:numPr>
          <w:ilvl w:val="0"/>
          <w:numId w:val="1001"/>
        </w:numPr>
        <w:pStyle w:val="Compact"/>
      </w:pPr>
      <w:r>
        <w:rPr>
          <w:bCs/>
          <w:b/>
        </w:rPr>
        <w:t xml:space="preserve">Scope of Practice:</w:t>
      </w:r>
      <w:r>
        <w:t xml:space="preserve"> </w:t>
      </w:r>
      <w:r>
        <w:t xml:space="preserve">The Midwife shall provide all services strictly within the scope of practice defined by the Sudanese Midwifery Council. Any procedure exceeding the Midwife's authorized scope must be referred to a qualified obstetrician or gynecologist at the nearest Khartoum public hospital. The Midwife shall maintain a detailed clinical record for every patient attended, in accordance with Sudanese health data protection regulations.</w:t>
      </w:r>
    </w:p>
    <w:p>
      <w:pPr>
        <w:numPr>
          <w:ilvl w:val="0"/>
          <w:numId w:val="1001"/>
        </w:numPr>
        <w:pStyle w:val="Compact"/>
      </w:pPr>
      <w:r>
        <w:rPr>
          <w:bCs/>
          <w:b/>
        </w:rPr>
        <w:t xml:space="preserve">Work Location and Hours:</w:t>
      </w:r>
      <w:r>
        <w:t xml:space="preserve"> </w:t>
      </w:r>
      <w:r>
        <w:t xml:space="preserve">Primary service delivery shall take place at the Khartoum Regional Maternal Health Center, Al-Murad Street, Omdurman. The Midwife shall be available for on-call emergency response throughout Sudan Khartoum, including Omdurman and Bahri districts, with a maximum response time of forty-five (45) minutes from the point of referral.</w:t>
      </w:r>
    </w:p>
    <w:p>
      <w:pPr>
        <w:numPr>
          <w:ilvl w:val="0"/>
          <w:numId w:val="1001"/>
        </w:numPr>
        <w:pStyle w:val="Compact"/>
      </w:pPr>
      <w:r>
        <w:rPr>
          <w:bCs/>
          <w:b/>
        </w:rPr>
        <w:t xml:space="preserve">Payment Schedule:</w:t>
      </w:r>
      <w:r>
        <w:t xml:space="preserve"> </w:t>
      </w:r>
      <w:r>
        <w:t xml:space="preserve">Payment for this Purchase Order shall be made in quarterly installments. The first installment of 519,000 SDG shall be due within thirty (30) calendar days of the commencement date. Subsequent quarterly payments of 519,000 SDG each shall be due on the 1st of January, April, July, and October of the contract year. All payments shall be made via bank transfer to the account designated by Al-Nil Maternity &amp; Midwifery Services LLC.</w:t>
      </w:r>
    </w:p>
    <w:p>
      <w:pPr>
        <w:numPr>
          <w:ilvl w:val="0"/>
          <w:numId w:val="1001"/>
        </w:numPr>
        <w:pStyle w:val="Compact"/>
      </w:pPr>
      <w:r>
        <w:rPr>
          <w:bCs/>
          <w:b/>
        </w:rPr>
        <w:t xml:space="preserve">Performance Standards:</w:t>
      </w:r>
      <w:r>
        <w:t xml:space="preserve"> </w:t>
      </w:r>
      <w:r>
        <w:t xml:space="preserve">The Midwife shall maintain a patient satisfaction rate of no less than 90% as measured by quarterly surveys conducted by the Khartoum Regional Maternal Health Authority.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Insurance and Liability:</w:t>
      </w:r>
      <w:r>
        <w:t xml:space="preserve"> </w:t>
      </w:r>
      <w:r>
        <w:t xml:space="preserve">The Midwife shall maintain comprehensive professional indemnity insurance with a minimum coverage of 5,000,000 SDG throughout the duration of this Purchase Order. All insurance certificates must be submitted to the Purchasing Entity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Midwife shall ensure the safe transfer of all patient records and ongoing care plans to a successor Midwife approved by the Khartoum Regional Maternal Health Authority.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Sudan. Any disputes arising from this Purchase Order shall be resolved through the Khartoum State Arbitration Centre in accordance with Sudanese commercial arbitration procedures.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civil unrest, natural disasters, or government-mandated health restrictions affecting Sudan Khartoum.</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Midwife services in Sudan Khartoum. This Purchase Order constitutes a binding agreement between the Khartoum Regional Maternal Health Authority and Al-Nil Maternity &amp; Midwifery Services LLC for the duration specified herein.</w:t>
      </w:r>
    </w:p>
    <w:p>
      <w:pPr>
        <w:pStyle w:val="BodyText"/>
      </w:pPr>
      <w:r>
        <w:rPr>
          <w:bCs/>
          <w:b/>
        </w:rPr>
        <w:t xml:space="preserve">Authorized Signatory — Purchasing Entity</w:t>
      </w:r>
      <w:r>
        <w:br/>
      </w:r>
      <w:r>
        <w:t xml:space="preserve">Khartoum Regional Maternal Health Authority</w:t>
      </w:r>
      <w:r>
        <w:br/>
      </w:r>
      <w:r>
        <w:t xml:space="preserve">Name: ______________________________</w:t>
      </w:r>
      <w:r>
        <w:br/>
      </w:r>
      <w:r>
        <w:t xml:space="preserve">Title: Director General</w:t>
      </w:r>
      <w:r>
        <w:br/>
      </w:r>
      <w:r>
        <w:t xml:space="preserve">Date: ______________________________</w:t>
      </w:r>
    </w:p>
    <w:p>
      <w:pPr>
        <w:pStyle w:val="BodyText"/>
      </w:pPr>
      <w:r>
        <w:rPr>
          <w:bCs/>
          <w:b/>
        </w:rPr>
        <w:t xml:space="preserve">Authorized Signatory — Service Provider</w:t>
      </w:r>
      <w:r>
        <w:br/>
      </w:r>
      <w:r>
        <w:t xml:space="preserve">Al-Nil Maternity &amp; Midwifery Services LLC</w:t>
      </w:r>
      <w:r>
        <w:br/>
      </w:r>
      <w:r>
        <w:t xml:space="preserve">Name: ______________________________</w:t>
      </w:r>
      <w:r>
        <w:br/>
      </w:r>
      <w:r>
        <w:t xml:space="preserve">Title: Managing Director / Lead Midwife</w:t>
      </w:r>
      <w:r>
        <w:br/>
      </w:r>
      <w:r>
        <w:t xml:space="preserve">Date: ______________________________</w:t>
      </w:r>
    </w:p>
    <w:p>
      <w:pPr>
        <w:pStyle w:val="BodyText"/>
      </w:pPr>
      <w:r>
        <w:t xml:space="preserve">This Purchase Order (PO-SUD-KRT-2025-04782) is an official procurement document of the Khartoum Regional Maternal Health Authority, Republic of Sudan.</w:t>
      </w:r>
      <w:r>
        <w:t xml:space="preserve"> </w:t>
      </w:r>
      <w:r>
        <w:t xml:space="preserve">It pertains exclusively to the engagement of qualified Midwife professional services within the administrative boundaries of Sudan Khartoum.</w:t>
      </w:r>
      <w:r>
        <w:t xml:space="preserve"> </w:t>
      </w:r>
      <w:r>
        <w:t xml:space="preserve">Unauthorized reproduction or distribution of this Purchase Order is prohibited under Sudanese public procurement law.</w:t>
      </w:r>
    </w:p>
    <w:p>
      <w:pPr>
        <w:pStyle w:val="BodyText"/>
      </w:pPr>
      <w:r>
        <w:t xml:space="preserve">Page 1 of 1 — Generated: 14 June 2025 —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Sudan Khartoum</dc:title>
  <dc:creator/>
  <dc:language>en</dc:language>
  <cp:keywords/>
  <dcterms:created xsi:type="dcterms:W3CDTF">2026-10-10T04:11:52Z</dcterms:created>
  <dcterms:modified xsi:type="dcterms:W3CDTF">2026-10-10T04:11:52Z</dcterms:modified>
</cp:coreProperties>
</file>

<file path=docProps/custom.xml><?xml version="1.0" encoding="utf-8"?>
<Properties xmlns="http://schemas.openxmlformats.org/officeDocument/2006/custom-properties" xmlns:vt="http://schemas.openxmlformats.org/officeDocument/2006/docPropsVTypes"/>
</file>