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Ankara Maternal Health &amp; Wellness Services Ltd.</w:t>
      </w:r>
    </w:p>
    <w:p>
      <w:pPr>
        <w:pStyle w:val="BodyText"/>
      </w:pPr>
      <w:r>
        <w:t xml:space="preserve">123 Kızılay Avenue, Çankaya, 06420 Ankara, Turkey</w:t>
      </w:r>
    </w:p>
    <w:p>
      <w:pPr>
        <w:pStyle w:val="BodyText"/>
      </w:pPr>
      <w:r>
        <w:t xml:space="preserve">Tax ID: 3456789012 | Phone: +90 312 555 0147 | Email: procurement@ankaramaternalhealth.com.tr</w:t>
      </w:r>
    </w:p>
    <w:bookmarkEnd w:id="20"/>
    <w:p>
      <w:pPr>
        <w:pStyle w:val="BodyText"/>
      </w:pPr>
      <w:r>
        <w:rPr>
          <w:bCs/>
          <w:b/>
        </w:rPr>
        <w:t xml:space="preserve">Purchase Order No.:</w:t>
      </w:r>
      <w:r>
        <w:t xml:space="preserve"> </w:t>
      </w:r>
      <w:r>
        <w:t xml:space="preserve">PO-ANK-2025-0487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Service Location:</w:t>
      </w:r>
      <w:r>
        <w:t xml:space="preserve"> </w:t>
      </w:r>
      <w:r>
        <w:t xml:space="preserve">Turkey Ankara</w:t>
      </w:r>
      <w:r>
        <w:br/>
      </w:r>
      <w:r>
        <w:rPr>
          <w:bCs/>
          <w:b/>
        </w:rPr>
        <w:t xml:space="preserve">Department:</w:t>
      </w:r>
      <w:r>
        <w:t xml:space="preserve"> </w:t>
      </w:r>
      <w:r>
        <w:t xml:space="preserve">Maternal &amp; Neonatal Care</w:t>
      </w:r>
      <w:r>
        <w:br/>
      </w:r>
      <w:r>
        <w:rPr>
          <w:bCs/>
          <w:b/>
        </w:rPr>
        <w:t xml:space="preserve">Priority:</w:t>
      </w:r>
      <w:r>
        <w:t xml:space="preserve"> </w:t>
      </w:r>
      <w:r>
        <w:t xml:space="preserve">High</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Ankara Certified Midwifery &amp; Obstetric Care Group</w:t>
            </w:r>
          </w:p>
        </w:tc>
      </w:tr>
      <w:tr>
        <w:tc>
          <w:tcPr/>
          <w:p>
            <w:pPr>
              <w:pStyle w:val="Compact"/>
              <w:jc w:val="left"/>
            </w:pPr>
            <w:r>
              <w:t xml:space="preserve">Address</w:t>
            </w:r>
          </w:p>
        </w:tc>
        <w:tc>
          <w:tcPr/>
          <w:p>
            <w:pPr>
              <w:pStyle w:val="Compact"/>
              <w:jc w:val="left"/>
            </w:pPr>
            <w:r>
              <w:t xml:space="preserve">45 Atatürk Boulevard, Yenimahalle, 06500 Ankara, Turkey</w:t>
            </w:r>
          </w:p>
        </w:tc>
      </w:tr>
      <w:tr>
        <w:tc>
          <w:tcPr/>
          <w:p>
            <w:pPr>
              <w:pStyle w:val="Compact"/>
              <w:jc w:val="left"/>
            </w:pPr>
            <w:r>
              <w:t xml:space="preserve">Contact Person</w:t>
            </w:r>
          </w:p>
        </w:tc>
        <w:tc>
          <w:tcPr/>
          <w:p>
            <w:pPr>
              <w:pStyle w:val="Compact"/>
              <w:jc w:val="left"/>
            </w:pPr>
            <w:r>
              <w:t xml:space="preserve">Dr. Elif Yılmaz, Head of Midwifery Services</w:t>
            </w:r>
          </w:p>
        </w:tc>
      </w:tr>
      <w:tr>
        <w:tc>
          <w:tcPr/>
          <w:p>
            <w:pPr>
              <w:pStyle w:val="Compact"/>
              <w:jc w:val="left"/>
            </w:pPr>
            <w:r>
              <w:t xml:space="preserve">Phone / Email</w:t>
            </w:r>
          </w:p>
        </w:tc>
        <w:tc>
          <w:tcPr/>
          <w:p>
            <w:pPr>
              <w:pStyle w:val="Compact"/>
              <w:jc w:val="left"/>
            </w:pPr>
            <w:r>
              <w:t xml:space="preserve">+90 312 444 8821 / midwifery@ankaracertifiedmidwives.com.tr</w:t>
            </w:r>
          </w:p>
        </w:tc>
      </w:tr>
      <w:tr>
        <w:tc>
          <w:tcPr/>
          <w:p>
            <w:pPr>
              <w:pStyle w:val="Compact"/>
              <w:jc w:val="left"/>
            </w:pPr>
            <w:r>
              <w:t xml:space="preserve">Professional License No.</w:t>
            </w:r>
          </w:p>
        </w:tc>
        <w:tc>
          <w:tcPr/>
          <w:p>
            <w:pPr>
              <w:pStyle w:val="Compact"/>
              <w:jc w:val="left"/>
            </w:pPr>
            <w:r>
              <w:t xml:space="preserve">TR-MW-2024-11873 (Issued by Ankara Provincial Health Directorate)</w:t>
            </w:r>
          </w:p>
        </w:tc>
      </w:tr>
    </w:tbl>
    <w:p>
      <w:pPr>
        <w:pStyle w:val="BodyText"/>
      </w:pPr>
      <w:r>
        <w:t xml:space="preserve">DESCRIPTION OF PURCHASED SERVICES – MIDWIFE ENGAGEMENT</w:t>
      </w:r>
    </w:p>
    <w:p>
      <w:pPr>
        <w:pStyle w:val="BodyText"/>
      </w:pPr>
      <w:r>
        <w:t xml:space="preserve">This</w:t>
      </w:r>
      <w:r>
        <w:t xml:space="preserve"> </w:t>
      </w:r>
      <w:r>
        <w:t xml:space="preserve">Purchase Order</w:t>
      </w:r>
      <w:r>
        <w:t xml:space="preserve"> </w:t>
      </w:r>
      <w:r>
        <w:t xml:space="preserve">is issued by Ankara Maternal Health &amp; Wellness Services Ltd. to formally engage a qualified</w:t>
      </w:r>
      <w:r>
        <w:t xml:space="preserve"> </w:t>
      </w:r>
      <w:r>
        <w:t xml:space="preserve">Midwife</w:t>
      </w:r>
      <w:r>
        <w:t xml:space="preserve"> </w:t>
      </w:r>
      <w:r>
        <w:t xml:space="preserve">and associated midwifery support team for the provision of comprehensive maternal, prenatal, intrapartum, and postnatal care services within the Ankara region of Turkey. The</w:t>
      </w:r>
      <w:r>
        <w:t xml:space="preserve"> </w:t>
      </w:r>
      <w:r>
        <w:t xml:space="preserve">Midwife</w:t>
      </w:r>
      <w:r>
        <w:t xml:space="preserve"> </w:t>
      </w:r>
      <w:r>
        <w:t xml:space="preserve">engaged under this Purchase Order shall operate in full compliance with the regulations set forth by the Turkish Ministry of Health and the Ankara Provincial Health Directorate. All services rendered under this Purchase Order shall be delivered at the designated facility located in Turkey Ankara, specifically at the Ankara Maternal Health &amp; Wellness Center, Kızılay District.</w:t>
      </w:r>
    </w:p>
    <w:p>
      <w:pPr>
        <w:pStyle w:val="BodyText"/>
      </w:pPr>
      <w:r>
        <w:t xml:space="preserve">LINE ITEMS – MIDWIFE SERVICES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Engagement of a certified Midwife (full-time, 40 hrs/week) for prenatal consultations, labor support, and postnatal follow-up at the Turkey Ankara facility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Midwife-led prenatal education workshops (8 sessions per month) for expectant mothers in Turkey Ankara</w:t>
            </w:r>
          </w:p>
        </w:tc>
        <w:tc>
          <w:tcPr/>
          <w:p>
            <w:pPr>
              <w:pStyle w:val="Compact"/>
              <w:jc w:val="left"/>
            </w:pPr>
            <w:r>
              <w:t xml:space="preserve">8</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Midwife on-call emergency response service (24/7 coverage) for high-risk pregnancies in the Ankara metropolitan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Midwife postnatal home-visit program (up to 120 visits per month) across Turkey Ankara districts</w:t>
            </w:r>
          </w:p>
        </w:tc>
        <w:tc>
          <w:tcPr/>
          <w:p>
            <w:pPr>
              <w:pStyle w:val="Compact"/>
              <w:jc w:val="left"/>
            </w:pPr>
            <w:r>
              <w:t xml:space="preserve">120</w:t>
            </w:r>
          </w:p>
        </w:tc>
        <w:tc>
          <w:tcPr/>
          <w:p>
            <w:pPr>
              <w:pStyle w:val="Compact"/>
              <w:jc w:val="left"/>
            </w:pPr>
            <w:r>
              <w:t xml:space="preserve">Visit</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Midwifery clinical supplies and equipment (sterile kits, fetal monitors, neonatal resuscitation equipment) for the Midwife team in Turkey Ankara</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06</w:t>
            </w:r>
          </w:p>
        </w:tc>
        <w:tc>
          <w:tcPr/>
          <w:p>
            <w:pPr>
              <w:pStyle w:val="Compact"/>
              <w:jc w:val="left"/>
            </w:pPr>
            <w:r>
              <w:t xml:space="preserve">Continuing professional development and certification renewal for the Midwife staff (annual)</w:t>
            </w:r>
          </w:p>
        </w:tc>
        <w:tc>
          <w:tcPr/>
          <w:p>
            <w:pPr>
              <w:pStyle w:val="Compact"/>
              <w:jc w:val="left"/>
            </w:pPr>
            <w:r>
              <w:t xml:space="preserve">3</w:t>
            </w:r>
          </w:p>
        </w:tc>
        <w:tc>
          <w:tcPr/>
          <w:p>
            <w:pPr>
              <w:pStyle w:val="Compact"/>
              <w:jc w:val="left"/>
            </w:pPr>
            <w:r>
              <w:t xml:space="preserve">Person</w:t>
            </w:r>
          </w:p>
        </w:tc>
        <w:tc>
          <w:tcPr/>
          <w:p>
            <w:pPr>
              <w:pStyle w:val="Compact"/>
              <w:jc w:val="left"/>
            </w:pPr>
            <w:r>
              <w:t xml:space="preserve">6,200.00</w:t>
            </w:r>
          </w:p>
        </w:tc>
        <w:tc>
          <w:tcPr/>
          <w:p>
            <w:pPr>
              <w:pStyle w:val="Compact"/>
              <w:jc w:val="left"/>
            </w:pPr>
            <w:r>
              <w:t xml:space="preserve">18,600.00</w:t>
            </w:r>
          </w:p>
        </w:tc>
      </w:tr>
      <w:tr>
        <w:tc>
          <w:tcPr>
            <w:gridSpan w:val="5"/>
          </w:tcPr>
          <w:p>
            <w:pPr>
              <w:pStyle w:val="Compact"/>
              <w:jc w:val="right"/>
            </w:pPr>
            <w:r>
              <w:t xml:space="preserve">SUBTOTAL</w:t>
            </w:r>
          </w:p>
        </w:tc>
        <w:tc>
          <w:tcPr/>
          <w:p>
            <w:pPr>
              <w:pStyle w:val="Compact"/>
              <w:jc w:val="left"/>
            </w:pPr>
            <w:r>
              <w:t xml:space="preserve">254,100.00</w:t>
            </w:r>
          </w:p>
        </w:tc>
      </w:tr>
      <w:tr>
        <w:tc>
          <w:tcPr>
            <w:gridSpan w:val="5"/>
          </w:tcPr>
          <w:p>
            <w:pPr>
              <w:pStyle w:val="Compact"/>
              <w:jc w:val="right"/>
            </w:pPr>
            <w:r>
              <w:t xml:space="preserve">VAT (20% – Turkey)</w:t>
            </w:r>
          </w:p>
        </w:tc>
        <w:tc>
          <w:tcPr/>
          <w:p>
            <w:pPr>
              <w:pStyle w:val="Compact"/>
              <w:jc w:val="left"/>
            </w:pPr>
            <w:r>
              <w:t xml:space="preserve">50,820.00</w:t>
            </w:r>
          </w:p>
        </w:tc>
      </w:tr>
      <w:tr>
        <w:tc>
          <w:tcPr>
            <w:gridSpan w:val="5"/>
          </w:tcPr>
          <w:p>
            <w:pPr>
              <w:pStyle w:val="Compact"/>
              <w:jc w:val="right"/>
            </w:pPr>
            <w:r>
              <w:t xml:space="preserve">GRAND TOTAL (TRY)</w:t>
            </w:r>
          </w:p>
        </w:tc>
        <w:tc>
          <w:tcPr/>
          <w:p>
            <w:pPr>
              <w:pStyle w:val="Compact"/>
              <w:jc w:val="left"/>
            </w:pPr>
            <w:r>
              <w:t xml:space="preserve">304,920.00</w:t>
            </w:r>
          </w:p>
        </w:tc>
      </w:tr>
    </w:tbl>
    <w:p>
      <w:pPr>
        <w:pStyle w:val="BodyText"/>
      </w:pPr>
      <w:r>
        <w:t xml:space="preserve">TERMS AND CONDITIONS OF THIS PURCHASE ORDER</w:t>
      </w:r>
    </w:p>
    <w:p>
      <w:pPr>
        <w:numPr>
          <w:ilvl w:val="0"/>
          <w:numId w:val="1001"/>
        </w:numPr>
        <w:pStyle w:val="Compact"/>
      </w:pPr>
      <w:r>
        <w:rPr>
          <w:bCs/>
          <w:b/>
        </w:rPr>
        <w:t xml:space="preserve">Scope of Engagement:</w:t>
      </w:r>
      <w:r>
        <w:t xml:space="preserve"> </w:t>
      </w:r>
      <w:r>
        <w:t xml:space="preserve">The Midwife and midwifery team engaged under this Purchase Order shall provide all maternal and neonatal care services in strict accordance with the clinical protocols established by Ankara Maternal Health &amp; Wellness Services Ltd. and the Turkish Ministry of Health guidelines applicable in Turkey Ankara.</w:t>
      </w:r>
    </w:p>
    <w:p>
      <w:pPr>
        <w:numPr>
          <w:ilvl w:val="0"/>
          <w:numId w:val="1001"/>
        </w:numPr>
        <w:pStyle w:val="Compact"/>
      </w:pPr>
      <w:r>
        <w:rPr>
          <w:bCs/>
          <w:b/>
        </w:rPr>
        <w:t xml:space="preserve">Service Period:</w:t>
      </w:r>
      <w:r>
        <w:t xml:space="preserve"> </w:t>
      </w:r>
      <w:r>
        <w:t xml:space="preserve">This Purchase Order covers a service period of one (1) calendar month, commencing on 1 July 2025 and concluding on 31 July 2025. Renewal of this Purchase Order for subsequent months shall require a separate written agreement.</w:t>
      </w:r>
    </w:p>
    <w:p>
      <w:pPr>
        <w:numPr>
          <w:ilvl w:val="0"/>
          <w:numId w:val="1001"/>
        </w:numPr>
        <w:pStyle w:val="Compact"/>
      </w:pPr>
      <w:r>
        <w:rPr>
          <w:bCs/>
          <w:b/>
        </w:rPr>
        <w:t xml:space="preserve">Payment Terms:</w:t>
      </w:r>
      <w:r>
        <w:t xml:space="preserve"> </w:t>
      </w:r>
      <w:r>
        <w:t xml:space="preserve">Payment for all services and supplies listed in this Purchase Order shall be made within thirty (30) days of receipt of a valid invoice from the vendor. Payment shall be processed via bank transfer to the account designated by Ankara Certified Midwifery &amp; Obstetric Care Group. All amounts are denominated in Turkish Lira (TRY) and are subject to the applicable 20% Value Added Tax (VAT) as per Turkish tax law.</w:t>
      </w:r>
    </w:p>
    <w:p>
      <w:pPr>
        <w:numPr>
          <w:ilvl w:val="0"/>
          <w:numId w:val="1001"/>
        </w:numPr>
        <w:pStyle w:val="Compact"/>
      </w:pPr>
      <w:r>
        <w:rPr>
          <w:bCs/>
          <w:b/>
        </w:rPr>
        <w:t xml:space="preserve">Quality and Compliance:</w:t>
      </w:r>
      <w:r>
        <w:t xml:space="preserve"> </w:t>
      </w:r>
      <w:r>
        <w:t xml:space="preserve">The Midwife engaged under this Purchase Order must hold a valid professional license issued by the Ankara Provincial Health Directorate and must maintain all required certifications throughout the duration of this Purchase Order. Failure to maintain compliance shall constitute grounds for immediate termination of this Purchase Order without penalty to the buyer.</w:t>
      </w:r>
    </w:p>
    <w:p>
      <w:pPr>
        <w:numPr>
          <w:ilvl w:val="0"/>
          <w:numId w:val="1001"/>
        </w:numPr>
        <w:pStyle w:val="Compact"/>
      </w:pPr>
      <w:r>
        <w:rPr>
          <w:bCs/>
          <w:b/>
        </w:rPr>
        <w:t xml:space="preserve">Confidentiality:</w:t>
      </w:r>
      <w:r>
        <w:t xml:space="preserve"> </w:t>
      </w:r>
      <w:r>
        <w:t xml:space="preserve">All patient records, medical data, and personal information handled by the Midwife and associated staff in Turkey Ankara shall be treated as strictly confidential in accordance with the Turkish Personal Data Protection Law (KVKK – Law No. 6698). Breach of confidentiality shall result in contractual penalties and potential legal action.</w:t>
      </w:r>
    </w:p>
    <w:p>
      <w:pPr>
        <w:numPr>
          <w:ilvl w:val="0"/>
          <w:numId w:val="1001"/>
        </w:numPr>
        <w:pStyle w:val="Compact"/>
      </w:pPr>
      <w:r>
        <w:rPr>
          <w:bCs/>
          <w:b/>
        </w:rPr>
        <w:t xml:space="preserve">Insurance and Liability:</w:t>
      </w:r>
      <w:r>
        <w:t xml:space="preserve"> </w:t>
      </w:r>
      <w:r>
        <w:t xml:space="preserve">The vendor shall maintain comprehensive professional liability insurance covering the Midwife and all midwifery personnel for the full duration of this Purchase Order. Minimum coverage shall be 5,000,000 TRY per incident. Proof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all services rendered up to the termination date shall be invoiced and paid in accordance with the payment terms stated herein.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subject to the exclusive jurisdiction of the competent courts in Ankara, Turkey.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epidemics, or government-mandated closures affecting the Turkey Ankara region.</w:t>
      </w:r>
    </w:p>
    <w:p>
      <w:pPr>
        <w:pStyle w:val="FirstParagraph"/>
      </w:pPr>
      <w:r>
        <w:t xml:space="preserve">APPROVAL AND AUTHORIZATION</w:t>
      </w:r>
    </w:p>
    <w:p>
      <w:pPr>
        <w:pStyle w:val="BodyText"/>
      </w:pPr>
      <w:r>
        <w:t xml:space="preserve">This Purchase Order is authorized and approved for execution by the undersigned representatives of Ankara Maternal Health &amp; Wellness Services Ltd. The Midwife services described herein are essential to the continued operation of our maternal care unit in Turkey Ankara, and timely execution of this Purchase Order is critical to ensuring uninterrupted care for expectant mothers and newborns in the Ankara region.</w:t>
      </w:r>
    </w:p>
    <w:p>
      <w:pPr>
        <w:pStyle w:val="BodyText"/>
      </w:pPr>
      <w:r>
        <w:rPr>
          <w:bCs/>
          <w:b/>
        </w:rPr>
        <w:t xml:space="preserve">Prepared By:</w:t>
      </w:r>
      <w:r>
        <w:br/>
      </w:r>
      <w:r>
        <w:t xml:space="preserve">Mehmet Kaya – Procurement Manager</w:t>
      </w:r>
      <w:r>
        <w:br/>
      </w:r>
      <w:r>
        <w:t xml:space="preserve">Ankara Maternal Health &amp; Wellness Services Ltd.</w:t>
      </w:r>
      <w:r>
        <w:br/>
      </w:r>
      <w:r>
        <w:t xml:space="preserve">Date: 15 June 2025</w:t>
      </w:r>
    </w:p>
    <w:p>
      <w:pPr>
        <w:pStyle w:val="BodyText"/>
      </w:pPr>
      <w:r>
        <w:rPr>
          <w:bCs/>
          <w:b/>
        </w:rPr>
        <w:t xml:space="preserve">Approved By:</w:t>
      </w:r>
      <w:r>
        <w:br/>
      </w:r>
      <w:r>
        <w:t xml:space="preserve">Prof. Dr. Ayşe Demir – Chief Medical Officer</w:t>
      </w:r>
      <w:r>
        <w:br/>
      </w:r>
      <w:r>
        <w:t xml:space="preserve">Ankara Maternal Health &amp; Wellness Services Ltd.</w:t>
      </w:r>
      <w:r>
        <w:br/>
      </w:r>
      <w:r>
        <w:t xml:space="preserve">Date: 15 June 2025</w:t>
      </w:r>
    </w:p>
    <w:p>
      <w:pPr>
        <w:pStyle w:val="BodyText"/>
      </w:pPr>
      <w:r>
        <w:rPr>
          <w:bCs/>
          <w:b/>
        </w:rPr>
        <w:t xml:space="preserve">Accepted By (Vendor):</w:t>
      </w:r>
      <w:r>
        <w:br/>
      </w:r>
      <w:r>
        <w:t xml:space="preserve">Dr. Elif Yılmaz – Head of Midwifery Services</w:t>
      </w:r>
      <w:r>
        <w:br/>
      </w:r>
      <w:r>
        <w:t xml:space="preserve">Ankara Certified Midwifery &amp; Obstetric Care Group</w:t>
      </w:r>
      <w:r>
        <w:br/>
      </w:r>
      <w:r>
        <w:t xml:space="preserve">Date: _______________</w:t>
      </w:r>
    </w:p>
    <w:p>
      <w:pPr>
        <w:pStyle w:val="BodyText"/>
      </w:pPr>
      <w:r>
        <w:rPr>
          <w:bCs/>
          <w:b/>
        </w:rPr>
        <w:t xml:space="preserve">Finance Verification:</w:t>
      </w:r>
      <w:r>
        <w:br/>
      </w:r>
      <w:r>
        <w:t xml:space="preserve">Seda Öztürk – Chief Financial Officer</w:t>
      </w:r>
      <w:r>
        <w:br/>
      </w:r>
      <w:r>
        <w:t xml:space="preserve">Ankara Maternal Health &amp; Wellness Services Ltd.</w:t>
      </w:r>
      <w:r>
        <w:br/>
      </w:r>
      <w:r>
        <w:t xml:space="preserve">Date: _______________</w:t>
      </w:r>
    </w:p>
    <w:p>
      <w:pPr>
        <w:pStyle w:val="BodyText"/>
      </w:pPr>
      <w:r>
        <w:t xml:space="preserve">This Purchase Order (PO-ANK-2025-0487) is a legally binding document upon signature by all authorized parties. It governs the engagement of Midwife services at the Ankara Maternal Health &amp; Wellness Center, Turkey Ankara. Unauthorized reproduction or distribution of this Purchase Order is prohibited. For inquiries, contact the Procurement Department at procurement@ankaramaternalhealth.com.tr or +90 312 555 0147.</w:t>
      </w:r>
    </w:p>
    <w:p>
      <w:pPr>
        <w:pStyle w:val="BodyText"/>
      </w:pPr>
      <w:r>
        <w:t xml:space="preserve">Document Reference: PO-ANK-2025-0487 | Version 1.0 | Issued: 15 June 2025 | Jurisdiction: Republic of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Turkey Ankara</dc:title>
  <dc:creator/>
  <dc:language>en</dc:language>
  <cp:keywords/>
  <dcterms:created xsi:type="dcterms:W3CDTF">2026-10-10T01:20:06Z</dcterms:created>
  <dcterms:modified xsi:type="dcterms:W3CDTF">2026-10-10T01:20:06Z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