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rPr>
          <w:bCs/>
          <w:b/>
        </w:rPr>
        <w:t xml:space="preserve">Manchester Maternal Health Services Ltd.</w:t>
      </w:r>
    </w:p>
    <w:p>
      <w:pPr>
        <w:pStyle w:val="BodyText"/>
      </w:pPr>
      <w:r>
        <w:t xml:space="preserve">142 Deansgate, Manchester, M3 2ER, United Kingdom</w:t>
      </w:r>
    </w:p>
    <w:p>
      <w:pPr>
        <w:pStyle w:val="BodyText"/>
      </w:pPr>
      <w:r>
        <w:t xml:space="preserve">Telephone: +44 (0)161 496 0000 | Email: procurement@manchestermaternal.co.uk</w:t>
      </w:r>
    </w:p>
    <w:p>
      <w:pPr>
        <w:pStyle w:val="BodyText"/>
      </w:pPr>
      <w:r>
        <w:t xml:space="preserve">Company Registration No. 08765432 | VAT No. GB 123 4567 89</w:t>
      </w:r>
    </w:p>
    <w:bookmarkEnd w:id="20"/>
    <w:p>
      <w:pPr>
        <w:pStyle w:val="BodyText"/>
      </w:pPr>
      <w:r>
        <w:rPr>
          <w:bCs/>
          <w:b/>
        </w:rPr>
        <w:t xml:space="preserve">Purchase Order No.:</w:t>
      </w:r>
      <w:r>
        <w:t xml:space="preserve"> </w:t>
      </w:r>
      <w:r>
        <w:t xml:space="preserve">PO-2025-MWH-0487</w:t>
      </w:r>
      <w:r>
        <w:br/>
      </w:r>
      <w:r>
        <w:rPr>
          <w:bCs/>
          <w:b/>
        </w:rPr>
        <w:t xml:space="preserve">Date of Issue:</w:t>
      </w:r>
      <w:r>
        <w:t xml:space="preserve"> </w:t>
      </w:r>
      <w:r>
        <w:t xml:space="preserve">12 June 2025</w:t>
      </w:r>
      <w:r>
        <w:br/>
      </w:r>
      <w:r>
        <w:rPr>
          <w:bCs/>
          <w:b/>
        </w:rPr>
        <w:t xml:space="preserve">Required By:</w:t>
      </w:r>
      <w:r>
        <w:t xml:space="preserve"> </w:t>
      </w:r>
      <w:r>
        <w:t xml:space="preserve">01 September 2025</w:t>
      </w:r>
    </w:p>
    <w:p>
      <w:pPr>
        <w:pStyle w:val="BodyText"/>
      </w:pPr>
      <w:r>
        <w:rPr>
          <w:bCs/>
          <w:b/>
        </w:rPr>
        <w:t xml:space="preserve">Department:</w:t>
      </w:r>
      <w:r>
        <w:t xml:space="preserve"> </w:t>
      </w:r>
      <w:r>
        <w:t xml:space="preserve">Clinical Services – Obstetrics &amp; Midwifery</w:t>
      </w:r>
      <w:r>
        <w:br/>
      </w:r>
      <w:r>
        <w:rPr>
          <w:bCs/>
          <w:b/>
        </w:rPr>
        <w:t xml:space="preserve">Location:</w:t>
      </w:r>
      <w:r>
        <w:t xml:space="preserve"> </w:t>
      </w:r>
      <w:r>
        <w:t xml:space="preserve">Manchester, United Kingdom</w:t>
      </w:r>
      <w:r>
        <w:br/>
      </w:r>
      <w:r>
        <w:rPr>
          <w:bCs/>
          <w:b/>
        </w:rPr>
        <w:t xml:space="preserve">Status:</w:t>
      </w:r>
      <w:r>
        <w:t xml:space="preserve"> </w:t>
      </w:r>
      <w:r>
        <w:t xml:space="preserve">APPROVED</w:t>
      </w:r>
    </w:p>
    <w:bookmarkStart w:id="21" w:name="supplier-service-provider-details"/>
    <w:p>
      <w:pPr>
        <w:pStyle w:val="Heading2"/>
      </w:pPr>
      <w:r>
        <w:t xml:space="preserve">1. 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Ms. Eleanor Whitfield, Registered Midwife (RCM No. 1048723)</w:t>
            </w:r>
          </w:p>
        </w:tc>
      </w:tr>
      <w:tr>
        <w:tc>
          <w:tcPr/>
          <w:p>
            <w:pPr>
              <w:pStyle w:val="Compact"/>
              <w:jc w:val="left"/>
            </w:pPr>
            <w:r>
              <w:rPr>
                <w:bCs/>
                <w:b/>
              </w:rPr>
              <w:t xml:space="preserve">Practice Address:</w:t>
            </w:r>
          </w:p>
        </w:tc>
        <w:tc>
          <w:tcPr/>
          <w:p>
            <w:pPr>
              <w:pStyle w:val="Compact"/>
              <w:jc w:val="left"/>
            </w:pPr>
            <w:r>
              <w:t xml:space="preserve">Unit 7, Northern Quarter Health Hub, 28 Whitworth Street, Manchester, M1 3DP, United Kingdom</w:t>
            </w:r>
          </w:p>
        </w:tc>
      </w:tr>
      <w:tr>
        <w:tc>
          <w:tcPr/>
          <w:p>
            <w:pPr>
              <w:pStyle w:val="Compact"/>
              <w:jc w:val="left"/>
            </w:pPr>
            <w:r>
              <w:rPr>
                <w:bCs/>
                <w:b/>
              </w:rPr>
              <w:t xml:space="preserve">Contact:</w:t>
            </w:r>
          </w:p>
        </w:tc>
        <w:tc>
          <w:tcPr/>
          <w:p>
            <w:pPr>
              <w:pStyle w:val="Compact"/>
              <w:jc w:val="left"/>
            </w:pPr>
            <w:r>
              <w:t xml:space="preserve">Phone: +44 (0)161 832 4455 | Email: e.whitfield@midwiferyservices.uk</w:t>
            </w:r>
          </w:p>
        </w:tc>
      </w:tr>
      <w:tr>
        <w:tc>
          <w:tcPr/>
          <w:p>
            <w:pPr>
              <w:pStyle w:val="Compact"/>
              <w:jc w:val="left"/>
            </w:pPr>
            <w:r>
              <w:rPr>
                <w:bCs/>
                <w:b/>
              </w:rPr>
              <w:t xml:space="preserve">Professional Registration:</w:t>
            </w:r>
          </w:p>
        </w:tc>
        <w:tc>
          <w:tcPr/>
          <w:p>
            <w:pPr>
              <w:pStyle w:val="Compact"/>
              <w:jc w:val="left"/>
            </w:pPr>
            <w:r>
              <w:t xml:space="preserve">Registered with the Nursing and Midwifery Council (NMC), United Kingdom</w:t>
            </w:r>
          </w:p>
        </w:tc>
      </w:tr>
      <w:tr>
        <w:tc>
          <w:tcPr/>
          <w:p>
            <w:pPr>
              <w:pStyle w:val="Compact"/>
              <w:jc w:val="left"/>
            </w:pPr>
            <w:r>
              <w:rPr>
                <w:bCs/>
                <w:b/>
              </w:rPr>
              <w:t xml:space="preserve">Insurance:</w:t>
            </w:r>
          </w:p>
        </w:tc>
        <w:tc>
          <w:tcPr/>
          <w:p>
            <w:pPr>
              <w:pStyle w:val="Compact"/>
              <w:jc w:val="left"/>
            </w:pPr>
            <w:r>
              <w:t xml:space="preserve">Professional Indemnity Insurance – Cover No. PI-2025-88431 (Valid through 31 December 2025)</w:t>
            </w:r>
          </w:p>
        </w:tc>
      </w:tr>
    </w:tbl>
    <w:bookmarkEnd w:id="21"/>
    <w:bookmarkStart w:id="22" w:name="description-of-goods-services-ordered"/>
    <w:p>
      <w:pPr>
        <w:pStyle w:val="Heading2"/>
      </w:pPr>
      <w:r>
        <w:t xml:space="preserve">2. Description of Goods /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Antenatal Midwife Consultations – Comprehensive prenatal care including risk assessment, fetal monitoring, and patient education sessions delivered at the Manchester Maternal Health Services clinic, Deansgate, Manchester, United Kingdom</w:t>
            </w:r>
          </w:p>
        </w:tc>
        <w:tc>
          <w:tcPr/>
          <w:p>
            <w:pPr>
              <w:pStyle w:val="Compact"/>
              <w:jc w:val="left"/>
            </w:pPr>
            <w:r>
              <w:t xml:space="preserve">120 sessions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Intrapartum Midwife Support – Labour and delivery support services provided at Manchester Royal Infirmary and St Mary's Hospital, Manchester, United Kingdom, including continuous one-to-one Midwife care during active labour</w:t>
            </w:r>
          </w:p>
        </w:tc>
        <w:tc>
          <w:tcPr/>
          <w:p>
            <w:pPr>
              <w:pStyle w:val="Compact"/>
              <w:jc w:val="left"/>
            </w:pPr>
            <w:r>
              <w:t xml:space="preserve">45 shifts</w:t>
            </w:r>
          </w:p>
        </w:tc>
        <w:tc>
          <w:tcPr/>
          <w:p>
            <w:pPr>
              <w:pStyle w:val="Compact"/>
              <w:jc w:val="left"/>
            </w:pPr>
            <w:r>
              <w:t xml:space="preserve">£220.00</w:t>
            </w:r>
          </w:p>
        </w:tc>
        <w:tc>
          <w:tcPr/>
          <w:p>
            <w:pPr>
              <w:pStyle w:val="Compact"/>
              <w:jc w:val="left"/>
            </w:pPr>
            <w:r>
              <w:t xml:space="preserve">£9,900.00</w:t>
            </w:r>
          </w:p>
        </w:tc>
      </w:tr>
      <w:tr>
        <w:tc>
          <w:tcPr/>
          <w:p>
            <w:pPr>
              <w:pStyle w:val="Compact"/>
              <w:jc w:val="left"/>
            </w:pPr>
            <w:r>
              <w:t xml:space="preserve">03</w:t>
            </w:r>
          </w:p>
        </w:tc>
        <w:tc>
          <w:tcPr/>
          <w:p>
            <w:pPr>
              <w:pStyle w:val="Compact"/>
              <w:jc w:val="left"/>
            </w:pPr>
            <w:r>
              <w:t xml:space="preserve">Postnatal Midwife Visits – Newborn and maternal postnatal assessment, breastfeeding support, and six-week postnatal check-ups conducted at patient residences across Greater Manchester, United Kingdom</w:t>
            </w:r>
          </w:p>
        </w:tc>
        <w:tc>
          <w:tcPr/>
          <w:p>
            <w:pPr>
              <w:pStyle w:val="Compact"/>
              <w:jc w:val="left"/>
            </w:pPr>
            <w:r>
              <w:t xml:space="preserve">180 visits</w:t>
            </w:r>
          </w:p>
        </w:tc>
        <w:tc>
          <w:tcPr/>
          <w:p>
            <w:pPr>
              <w:pStyle w:val="Compact"/>
              <w:jc w:val="left"/>
            </w:pPr>
            <w:r>
              <w:t xml:space="preserve">£65.00</w:t>
            </w:r>
          </w:p>
        </w:tc>
        <w:tc>
          <w:tcPr/>
          <w:p>
            <w:pPr>
              <w:pStyle w:val="Compact"/>
              <w:jc w:val="left"/>
            </w:pPr>
            <w:r>
              <w:t xml:space="preserve">£11,700.00</w:t>
            </w:r>
          </w:p>
        </w:tc>
      </w:tr>
      <w:tr>
        <w:tc>
          <w:tcPr/>
          <w:p>
            <w:pPr>
              <w:pStyle w:val="Compact"/>
              <w:jc w:val="left"/>
            </w:pPr>
            <w:r>
              <w:t xml:space="preserve">04</w:t>
            </w:r>
          </w:p>
        </w:tc>
        <w:tc>
          <w:tcPr/>
          <w:p>
            <w:pPr>
              <w:pStyle w:val="Compact"/>
              <w:jc w:val="left"/>
            </w:pPr>
            <w:r>
              <w:t xml:space="preserve">Midwife-Led Community Outreach Programme – Weekly community health education workshops on maternal and infant wellness held at public health centres in Manchester, United Kingdom</w:t>
            </w:r>
          </w:p>
        </w:tc>
        <w:tc>
          <w:tcPr/>
          <w:p>
            <w:pPr>
              <w:pStyle w:val="Compact"/>
              <w:jc w:val="left"/>
            </w:pPr>
            <w:r>
              <w:t xml:space="preserve">26 workshops</w:t>
            </w:r>
          </w:p>
        </w:tc>
        <w:tc>
          <w:tcPr/>
          <w:p>
            <w:pPr>
              <w:pStyle w:val="Compact"/>
              <w:jc w:val="left"/>
            </w:pPr>
            <w:r>
              <w:t xml:space="preserve">£350.00</w:t>
            </w:r>
          </w:p>
        </w:tc>
        <w:tc>
          <w:tcPr/>
          <w:p>
            <w:pPr>
              <w:pStyle w:val="Compact"/>
              <w:jc w:val="left"/>
            </w:pPr>
            <w:r>
              <w:t xml:space="preserve">£9,100.00</w:t>
            </w:r>
          </w:p>
        </w:tc>
      </w:tr>
      <w:tr>
        <w:tc>
          <w:tcPr/>
          <w:p>
            <w:pPr>
              <w:pStyle w:val="Compact"/>
              <w:jc w:val="left"/>
            </w:pPr>
            <w:r>
              <w:t xml:space="preserve">05</w:t>
            </w:r>
          </w:p>
        </w:tc>
        <w:tc>
          <w:tcPr/>
          <w:p>
            <w:pPr>
              <w:pStyle w:val="Compact"/>
              <w:jc w:val="left"/>
            </w:pPr>
            <w:r>
              <w:t xml:space="preserve">Emergency Call-Out Midwife Service – On-call availability for urgent obstetric and midwifery interventions within the Manchester metropolitan area, United Kingdom, with a guaranteed response time of 30 minutes</w:t>
            </w:r>
          </w:p>
        </w:tc>
        <w:tc>
          <w:tcPr/>
          <w:p>
            <w:pPr>
              <w:pStyle w:val="Compact"/>
              <w:jc w:val="left"/>
            </w:pPr>
            <w:r>
              <w:t xml:space="preserve">52 weeks</w:t>
            </w:r>
          </w:p>
        </w:tc>
        <w:tc>
          <w:tcPr/>
          <w:p>
            <w:pPr>
              <w:pStyle w:val="Compact"/>
              <w:jc w:val="left"/>
            </w:pPr>
            <w:r>
              <w:t xml:space="preserve">£180.00</w:t>
            </w:r>
          </w:p>
        </w:tc>
        <w:tc>
          <w:tcPr/>
          <w:p>
            <w:pPr>
              <w:pStyle w:val="Compact"/>
              <w:jc w:val="left"/>
            </w:pPr>
            <w:r>
              <w:t xml:space="preserve">£9,360.00</w:t>
            </w:r>
          </w:p>
        </w:tc>
      </w:tr>
      <w:tr>
        <w:tc>
          <w:tcPr>
            <w:gridSpan w:val="4"/>
          </w:tcPr>
          <w:p>
            <w:pPr>
              <w:pStyle w:val="Compact"/>
              <w:jc w:val="right"/>
            </w:pPr>
            <w:r>
              <w:t xml:space="preserve">Subtotal</w:t>
            </w:r>
          </w:p>
        </w:tc>
        <w:tc>
          <w:tcPr/>
          <w:p>
            <w:pPr>
              <w:pStyle w:val="Compact"/>
              <w:jc w:val="left"/>
            </w:pPr>
            <w:r>
              <w:t xml:space="preserve">£50,260.00</w:t>
            </w:r>
          </w:p>
        </w:tc>
      </w:tr>
      <w:tr>
        <w:tc>
          <w:tcPr>
            <w:gridSpan w:val="4"/>
          </w:tcPr>
          <w:p>
            <w:pPr>
              <w:pStyle w:val="Compact"/>
              <w:jc w:val="right"/>
            </w:pPr>
            <w:r>
              <w:t xml:space="preserve">VAT (20%)</w:t>
            </w:r>
          </w:p>
        </w:tc>
        <w:tc>
          <w:tcPr/>
          <w:p>
            <w:pPr>
              <w:pStyle w:val="Compact"/>
              <w:jc w:val="left"/>
            </w:pPr>
            <w:r>
              <w:t xml:space="preserve">£10,052.00</w:t>
            </w:r>
          </w:p>
        </w:tc>
      </w:tr>
      <w:tr>
        <w:tc>
          <w:tcPr>
            <w:gridSpan w:val="4"/>
          </w:tcPr>
          <w:p>
            <w:pPr>
              <w:pStyle w:val="Compact"/>
              <w:jc w:val="right"/>
            </w:pPr>
            <w:r>
              <w:t xml:space="preserve">TOTAL AMOUNT DUE</w:t>
            </w:r>
          </w:p>
        </w:tc>
        <w:tc>
          <w:tcPr/>
          <w:p>
            <w:pPr>
              <w:pStyle w:val="Compact"/>
              <w:jc w:val="left"/>
            </w:pPr>
            <w:r>
              <w:t xml:space="preserve">£60,312.00</w:t>
            </w:r>
          </w:p>
        </w:tc>
      </w:tr>
    </w:tbl>
    <w:bookmarkEnd w:id="22"/>
    <w:bookmarkStart w:id="23" w:name="terms-and-conditions"/>
    <w:p>
      <w:pPr>
        <w:pStyle w:val="Heading2"/>
      </w:pPr>
      <w:r>
        <w:t xml:space="preserve">3. Terms and Conditions</w:t>
      </w:r>
    </w:p>
    <w:p>
      <w:pPr>
        <w:numPr>
          <w:ilvl w:val="0"/>
          <w:numId w:val="1001"/>
        </w:numPr>
        <w:pStyle w:val="Compact"/>
      </w:pPr>
      <w:r>
        <w:t xml:space="preserve">This Purchase Order constitutes a formal request for Midwife services to be rendered within the Manchester, United Kingdom service area. All services shall comply with the standards set by the Nursing and Midwifery Council (NMC) and the Care Quality Commission (CQC) of the United Kingdom.</w:t>
      </w:r>
    </w:p>
    <w:p>
      <w:pPr>
        <w:numPr>
          <w:ilvl w:val="0"/>
          <w:numId w:val="1001"/>
        </w:numPr>
        <w:pStyle w:val="Compact"/>
      </w:pPr>
      <w:r>
        <w:t xml:space="preserve">The Midwife engaged under this Purchase Order must maintain active registration with the NMC throughout the contract period and shall provide evidence of continued professional development (CPD) of no fewer than 35 hours per annum.</w:t>
      </w:r>
    </w:p>
    <w:p>
      <w:pPr>
        <w:numPr>
          <w:ilvl w:val="0"/>
          <w:numId w:val="1001"/>
        </w:numPr>
        <w:pStyle w:val="Compact"/>
      </w:pPr>
      <w:r>
        <w:t xml:space="preserve">Payment terms: Net 30 days from the date of invoice submission. Invoices must reference this Purchase Order number (PO-2025-MWH-0487) and be submitted to the accounts department at Manchester Maternal Health Services Ltd., Deansgate, Manchester, United Kingdom.</w:t>
      </w:r>
    </w:p>
    <w:p>
      <w:pPr>
        <w:numPr>
          <w:ilvl w:val="0"/>
          <w:numId w:val="1001"/>
        </w:numPr>
        <w:pStyle w:val="Compact"/>
      </w:pPr>
      <w:r>
        <w:t xml:space="preserve">All Midwife services shall be delivered in accordance with the National Health Service (NHS) England clinical guidelines and the local Manchester and Greater Manchester Integrated Care Board (ICB) protocols for maternal and perinatal care.</w:t>
      </w:r>
    </w:p>
    <w:p>
      <w:pPr>
        <w:numPr>
          <w:ilvl w:val="0"/>
          <w:numId w:val="1001"/>
        </w:numPr>
        <w:pStyle w:val="Compact"/>
      </w:pPr>
      <w:r>
        <w:t xml:space="preserve">The Midwife shall maintain a minimum of £5,000,000 in professional indemnity insurance coverage, with Manchester Maternal Health Services Ltd. named as an additional insured party. Proof of insurance must be provided prior to the commencement of services.</w:t>
      </w:r>
    </w:p>
    <w:p>
      <w:pPr>
        <w:numPr>
          <w:ilvl w:val="0"/>
          <w:numId w:val="1001"/>
        </w:numPr>
        <w:pStyle w:val="Compact"/>
      </w:pPr>
      <w:r>
        <w:t xml:space="preserve">Confidentiality: All patient data handled by the Midwife in connection with this Purchase Order shall be processed in strict compliance with the UK General Data Protection Regulation (UK GDPR) and the Data Protection Act 2018. Data shall be stored and processed within the United Kingdom.</w:t>
      </w:r>
    </w:p>
    <w:p>
      <w:pPr>
        <w:numPr>
          <w:ilvl w:val="0"/>
          <w:numId w:val="1001"/>
        </w:numPr>
        <w:pStyle w:val="Compact"/>
      </w:pPr>
      <w:r>
        <w:t xml:space="preserve">Termination: Either party may terminate this Purchase Order with 30 days' written notice. In the event of termination, all completed Midwife services up to the termination date shall be invoiced and paid in full.</w:t>
      </w:r>
    </w:p>
    <w:p>
      <w:pPr>
        <w:numPr>
          <w:ilvl w:val="0"/>
          <w:numId w:val="1001"/>
        </w:numPr>
        <w:pStyle w:val="Compact"/>
      </w:pPr>
      <w:r>
        <w:t xml:space="preserve">Dispute Resolution: Any disputes arising from this Purchase Order shall be resolved through mediation in Manchester, United Kingdom, in accordance with the rules of the Manchester Chamber of Commerce. If mediation fails, the matter shall be subject to the exclusive jurisdiction of the courts of England and Wales.</w:t>
      </w:r>
    </w:p>
    <w:p>
      <w:pPr>
        <w:numPr>
          <w:ilvl w:val="0"/>
          <w:numId w:val="1001"/>
        </w:numPr>
        <w:pStyle w:val="Compact"/>
      </w:pPr>
      <w:r>
        <w:t xml:space="preserve">This Purchase Order is governed by and shall be construed in accordance with the laws of England and Wales, United Kingdom.</w:t>
      </w:r>
    </w:p>
    <w:bookmarkEnd w:id="23"/>
    <w:bookmarkStart w:id="24" w:name="delivery-and-service-location"/>
    <w:p>
      <w:pPr>
        <w:pStyle w:val="Heading2"/>
      </w:pPr>
      <w:r>
        <w:t xml:space="preserve">4. Delivery and Service Location</w:t>
      </w:r>
    </w:p>
    <w:p>
      <w:pPr>
        <w:pStyle w:val="FirstParagraph"/>
      </w:pPr>
      <w:r>
        <w:t xml:space="preserve">All services under this Purchase Order shall be primarily delivered at the Manchester Maternal Health Services clinic located at 142 Deansgate, Manchester, M3 2ER, United Kingdom. Additional service locations include Manchester Royal Infirmary (Oxford Road, Manchester, M13 9WL), St Mary's Hospital (Eccles New Road, Salford, M35 8PX), and designated community health centres across the Greater Manchester metropolitan area, United Kingdom. The Midwife shall be expected to travel between these sites as required by the clinical schedule.</w:t>
      </w:r>
    </w:p>
    <w:bookmarkEnd w:id="24"/>
    <w:bookmarkStart w:id="25" w:name="authorisation-and-acceptance"/>
    <w:p>
      <w:pPr>
        <w:pStyle w:val="Heading2"/>
      </w:pPr>
      <w:r>
        <w:t xml:space="preserve">5. Authorisation and Acceptance</w:t>
      </w:r>
    </w:p>
    <w:p>
      <w:pPr>
        <w:pStyle w:val="FirstParagraph"/>
      </w:pPr>
      <w:r>
        <w:t xml:space="preserve">This Purchase Order has been reviewed and approved by the undersigned authorised representatives. By signing below, both parties acknowledge and agree to the terms, conditions, and service specifications outlined in this document for the provision of Midwife services in Manchester, United Kingdom.</w:t>
      </w:r>
    </w:p>
    <w:bookmarkEnd w:id="25"/>
    <w:p>
      <w:pPr>
        <w:pStyle w:val="BodyText"/>
      </w:pPr>
      <w:r>
        <w:rPr>
          <w:bCs/>
          <w:b/>
        </w:rPr>
        <w:t xml:space="preserve">For and on behalf of Manchester Maternal Health Services Ltd.:</w:t>
      </w:r>
    </w:p>
    <w:p>
      <w:pPr>
        <w:pStyle w:val="BodyText"/>
      </w:pPr>
      <w:r>
        <w:t xml:space="preserve">Name: Dr. Sarah Pemberton</w:t>
      </w:r>
      <w:r>
        <w:br/>
      </w:r>
      <w:r>
        <w:t xml:space="preserve">Title: Director of Clinical Procurement</w:t>
      </w:r>
      <w:r>
        <w:br/>
      </w:r>
      <w:r>
        <w:t xml:space="preserve">Signature: _________________________</w:t>
      </w:r>
      <w:r>
        <w:br/>
      </w:r>
      <w:r>
        <w:t xml:space="preserve">Date: 12 June 2025</w:t>
      </w:r>
    </w:p>
    <w:p>
      <w:pPr>
        <w:pStyle w:val="BodyText"/>
      </w:pPr>
      <w:r>
        <w:rPr>
          <w:bCs/>
          <w:b/>
        </w:rPr>
        <w:t xml:space="preserve">For and on behalf of the Midwife Service Provider:</w:t>
      </w:r>
    </w:p>
    <w:p>
      <w:pPr>
        <w:pStyle w:val="BodyText"/>
      </w:pPr>
      <w:r>
        <w:t xml:space="preserve">Name: Ms. Eleanor Whitfield</w:t>
      </w:r>
      <w:r>
        <w:br/>
      </w:r>
      <w:r>
        <w:t xml:space="preserve">Title: Registered Midwife (RCM No. 1048723)</w:t>
      </w:r>
      <w:r>
        <w:br/>
      </w:r>
      <w:r>
        <w:t xml:space="preserve">Signature: _________________________</w:t>
      </w:r>
      <w:r>
        <w:br/>
      </w:r>
      <w:r>
        <w:t xml:space="preserve">Date: 12 June 2025</w:t>
      </w:r>
    </w:p>
    <w:p>
      <w:pPr>
        <w:pStyle w:val="BodyText"/>
      </w:pPr>
      <w:r>
        <w:t xml:space="preserve">This Purchase Order (PO-2025-MWH-0487) is issued by Manchester Maternal Health Services Ltd. for the procurement of Midwife services in Manchester, United Kingdom. This document is valid for 90 days from the date of issue. For queries, contact the Procurement Department at procurement@manchestermaternal.co.uk or +44 (0)161 496 0000. © 2025 Manchester Maternal Health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Manchester, United Kingdom</dc:title>
  <dc:creator/>
  <dc:language>en</dc:language>
  <cp:keywords/>
  <dcterms:created xsi:type="dcterms:W3CDTF">2026-10-10T03:53:06Z</dcterms:created>
  <dcterms:modified xsi:type="dcterms:W3CDTF">2026-10-10T03:53:06Z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