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Midwife Professional Services — United States Houston, Texas</w:t>
      </w:r>
    </w:p>
    <w:p>
      <w:pPr>
        <w:pStyle w:val="BodyText"/>
      </w:pPr>
      <w:r>
        <w:t xml:space="preserve">PO No. HOU-MW-2025-04782</w:t>
      </w:r>
    </w:p>
    <w:bookmarkEnd w:id="20"/>
    <w:p>
      <w:pPr>
        <w:pStyle w:val="BodyText"/>
      </w:pPr>
      <w:r>
        <w:rPr>
          <w:bCs/>
          <w:b/>
        </w:rPr>
        <w:t xml:space="preserve">Purchase Order Date:</w:t>
      </w:r>
      <w:r>
        <w:t xml:space="preserve"> </w:t>
      </w:r>
      <w:r>
        <w:t xml:space="preserve">June 12, 2025</w:t>
      </w:r>
      <w:r>
        <w:br/>
      </w:r>
      <w:r>
        <w:rPr>
          <w:bCs/>
          <w:b/>
        </w:rPr>
        <w:t xml:space="preserve">Required Service Date:</w:t>
      </w:r>
      <w:r>
        <w:t xml:space="preserve"> </w:t>
      </w:r>
      <w:r>
        <w:t xml:space="preserve">July 1, 2025</w:t>
      </w:r>
      <w:r>
        <w:br/>
      </w:r>
      <w:r>
        <w:rPr>
          <w:bCs/>
          <w:b/>
        </w:rPr>
        <w:t xml:space="preserve">Payment Terms:</w:t>
      </w:r>
      <w:r>
        <w:t xml:space="preserve"> </w:t>
      </w:r>
      <w:r>
        <w:t xml:space="preserve">Net 30 Days</w:t>
      </w:r>
    </w:p>
    <w:p>
      <w:pPr>
        <w:pStyle w:val="BodyText"/>
      </w:pPr>
      <w:r>
        <w:rPr>
          <w:bCs/>
          <w:b/>
        </w:rPr>
        <w:t xml:space="preserve">Valid Until:</w:t>
      </w:r>
      <w:r>
        <w:t xml:space="preserve"> </w:t>
      </w:r>
      <w:r>
        <w:t xml:space="preserve">July 12, 2025</w:t>
      </w:r>
      <w:r>
        <w:br/>
      </w:r>
      <w:r>
        <w:rPr>
          <w:bCs/>
          <w:b/>
        </w:rPr>
        <w:t xml:space="preserve">Currency:</w:t>
      </w:r>
      <w:r>
        <w:t xml:space="preserve"> </w:t>
      </w:r>
      <w:r>
        <w:t xml:space="preserve">USD (United States Dollar)</w:t>
      </w:r>
      <w:r>
        <w:br/>
      </w:r>
      <w:r>
        <w:rPr>
          <w:bCs/>
          <w:b/>
        </w:rPr>
        <w:t xml:space="preserve">Region:</w:t>
      </w:r>
      <w:r>
        <w:t xml:space="preserve"> </w:t>
      </w:r>
      <w:r>
        <w:t xml:space="preserve">United States Houston, TX 77002</w:t>
      </w:r>
    </w:p>
    <w:p>
      <w:pPr>
        <w:pStyle w:val="BodyText"/>
      </w:pPr>
      <w:r>
        <w:t xml:space="preserve">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Houston Maternal Wellness Center, LLC</w:t>
            </w:r>
          </w:p>
        </w:tc>
        <w:tc>
          <w:tcPr/>
          <w:p>
            <w:pPr>
              <w:pStyle w:val="Compact"/>
              <w:jc w:val="left"/>
            </w:pPr>
            <w:r>
              <w:rPr>
                <w:bCs/>
                <w:b/>
              </w:rPr>
              <w:t xml:space="preserve">Tax ID (EIN):</w:t>
            </w:r>
            <w:r>
              <w:t xml:space="preserve"> </w:t>
            </w:r>
            <w:r>
              <w:t xml:space="preserve">74-2839105</w:t>
            </w:r>
          </w:p>
        </w:tc>
      </w:tr>
      <w:tr>
        <w:tc>
          <w:tcPr/>
          <w:p>
            <w:pPr>
              <w:pStyle w:val="Compact"/>
              <w:jc w:val="left"/>
            </w:pPr>
            <w:r>
              <w:rPr>
                <w:bCs/>
                <w:b/>
              </w:rPr>
              <w:t xml:space="preserve">Address:</w:t>
            </w:r>
            <w:r>
              <w:t xml:space="preserve"> </w:t>
            </w:r>
            <w:r>
              <w:t xml:space="preserve">4820 Memorial Drive, Suite 310, United States Houston, Texas 77007</w:t>
            </w:r>
          </w:p>
        </w:tc>
        <w:tc>
          <w:tcPr/>
          <w:p>
            <w:pPr>
              <w:pStyle w:val="Compact"/>
              <w:jc w:val="left"/>
            </w:pPr>
            <w:r>
              <w:rPr>
                <w:bCs/>
                <w:b/>
              </w:rPr>
              <w:t xml:space="preserve">Contact:</w:t>
            </w:r>
            <w:r>
              <w:t xml:space="preserve"> </w:t>
            </w:r>
            <w:r>
              <w:t xml:space="preserve">Dr. Angela Reeves, Director of Patient Services</w:t>
            </w:r>
          </w:p>
        </w:tc>
      </w:tr>
      <w:tr>
        <w:tc>
          <w:tcPr/>
          <w:p>
            <w:pPr>
              <w:pStyle w:val="Compact"/>
              <w:jc w:val="left"/>
            </w:pPr>
            <w:r>
              <w:rPr>
                <w:bCs/>
                <w:b/>
              </w:rPr>
              <w:t xml:space="preserve">Phone:</w:t>
            </w:r>
            <w:r>
              <w:t xml:space="preserve"> </w:t>
            </w:r>
            <w:r>
              <w:t xml:space="preserve">(713) 555-0142</w:t>
            </w:r>
          </w:p>
        </w:tc>
        <w:tc>
          <w:tcPr/>
          <w:p>
            <w:pPr>
              <w:pStyle w:val="Compact"/>
              <w:jc w:val="left"/>
            </w:pPr>
            <w:r>
              <w:rPr>
                <w:bCs/>
                <w:b/>
              </w:rPr>
              <w:t xml:space="preserve">Email:</w:t>
            </w:r>
            <w:r>
              <w:t xml:space="preserve"> </w:t>
            </w:r>
            <w:r>
              <w:t xml:space="preserve">procurement@houmaternalwellness.com</w:t>
            </w:r>
          </w:p>
        </w:tc>
      </w:tr>
    </w:tbl>
    <w:p>
      <w:pPr>
        <w:pStyle w:val="BodyText"/>
      </w:pPr>
      <w:r>
        <w:t xml:space="preserve">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Cedar Creek Midwifery Group, PLLC</w:t>
            </w:r>
          </w:p>
        </w:tc>
        <w:tc>
          <w:tcPr/>
          <w:p>
            <w:pPr>
              <w:pStyle w:val="Compact"/>
              <w:jc w:val="left"/>
            </w:pPr>
            <w:r>
              <w:rPr>
                <w:bCs/>
                <w:b/>
              </w:rPr>
              <w:t xml:space="preserve">Tax ID (EIN):</w:t>
            </w:r>
            <w:r>
              <w:t xml:space="preserve"> </w:t>
            </w:r>
            <w:r>
              <w:t xml:space="preserve">75-9182734</w:t>
            </w:r>
          </w:p>
        </w:tc>
      </w:tr>
      <w:tr>
        <w:tc>
          <w:tcPr/>
          <w:p>
            <w:pPr>
              <w:pStyle w:val="Compact"/>
              <w:jc w:val="left"/>
            </w:pPr>
            <w:r>
              <w:rPr>
                <w:bCs/>
                <w:b/>
              </w:rPr>
              <w:t xml:space="preserve">Address:</w:t>
            </w:r>
            <w:r>
              <w:t xml:space="preserve"> </w:t>
            </w:r>
            <w:r>
              <w:t xml:space="preserve">2210 Westheimer Road, Unit 18, United States Houston, Texas 77098</w:t>
            </w:r>
          </w:p>
        </w:tc>
        <w:tc>
          <w:tcPr/>
          <w:p>
            <w:pPr>
              <w:pStyle w:val="Compact"/>
              <w:jc w:val="left"/>
            </w:pPr>
            <w:r>
              <w:rPr>
                <w:bCs/>
                <w:b/>
              </w:rPr>
              <w:t xml:space="preserve">Licensed Midwife:</w:t>
            </w:r>
            <w:r>
              <w:t xml:space="preserve"> </w:t>
            </w:r>
            <w:r>
              <w:t xml:space="preserve">Sarah K. Thompson, CNM (Certified Nurse-Midwife)</w:t>
            </w:r>
          </w:p>
        </w:tc>
      </w:tr>
      <w:tr>
        <w:tc>
          <w:tcPr/>
          <w:p>
            <w:pPr>
              <w:pStyle w:val="Compact"/>
              <w:jc w:val="left"/>
            </w:pPr>
            <w:r>
              <w:rPr>
                <w:bCs/>
                <w:b/>
              </w:rPr>
              <w:t xml:space="preserve">Phone:</w:t>
            </w:r>
            <w:r>
              <w:t xml:space="preserve"> </w:t>
            </w:r>
            <w:r>
              <w:t xml:space="preserve">(713) 555-0287</w:t>
            </w:r>
          </w:p>
        </w:tc>
        <w:tc>
          <w:tcPr/>
          <w:p>
            <w:pPr>
              <w:pStyle w:val="Compact"/>
              <w:jc w:val="left"/>
            </w:pPr>
            <w:r>
              <w:rPr>
                <w:bCs/>
                <w:b/>
              </w:rPr>
              <w:t xml:space="preserve">License No. (TX):</w:t>
            </w:r>
            <w:r>
              <w:t xml:space="preserve"> </w:t>
            </w:r>
            <w:r>
              <w:t xml:space="preserve">TX-CNM-2019-44821</w:t>
            </w:r>
          </w:p>
        </w:tc>
      </w:tr>
    </w:tbl>
    <w:p>
      <w:pPr>
        <w:pStyle w:val="BodyText"/>
      </w:pPr>
      <w:r>
        <w:t xml:space="preserve">Line Items — Midwife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Service Period</w:t>
            </w:r>
          </w:p>
        </w:tc>
      </w:tr>
      <w:tr>
        <w:tc>
          <w:tcPr/>
          <w:p>
            <w:pPr>
              <w:pStyle w:val="Compact"/>
              <w:jc w:val="left"/>
            </w:pPr>
            <w:r>
              <w:t xml:space="preserve">1</w:t>
            </w:r>
          </w:p>
        </w:tc>
        <w:tc>
          <w:tcPr/>
          <w:p>
            <w:pPr>
              <w:pStyle w:val="Compact"/>
              <w:jc w:val="left"/>
            </w:pPr>
            <w:r>
              <w:t xml:space="preserve">Comprehensive prenatal Midwife consultation and care plan development for high-risk obstetric patients. The Midwife shall conduct initial assessments, order and interpret laboratory work, and establish individualized birth plans in compliance with Texas Board of Nursing regulations.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Jul 1 – Sep 30, 2025</w:t>
            </w:r>
          </w:p>
        </w:tc>
      </w:tr>
      <w:tr>
        <w:tc>
          <w:tcPr/>
          <w:p>
            <w:pPr>
              <w:pStyle w:val="Compact"/>
              <w:jc w:val="left"/>
            </w:pPr>
            <w:r>
              <w:t xml:space="preserve">2</w:t>
            </w:r>
          </w:p>
        </w:tc>
        <w:tc>
          <w:tcPr/>
          <w:p>
            <w:pPr>
              <w:pStyle w:val="Compact"/>
              <w:jc w:val="left"/>
            </w:pPr>
            <w:r>
              <w:t xml:space="preserve">In-labor Midwife attendance and delivery support services at Houston Maternal Wellness Center birthing suites. The Midwife will provide continuous one-on-one labor support, fetal monitoring, and assist in vaginal deliveries under the supervision of the attending obstetrician.</w:t>
            </w:r>
          </w:p>
        </w:tc>
        <w:tc>
          <w:tcPr/>
          <w:p>
            <w:pPr>
              <w:pStyle w:val="Compact"/>
              <w:jc w:val="left"/>
            </w:pPr>
            <w:r>
              <w:t xml:space="preserve">45</w:t>
            </w:r>
          </w:p>
        </w:tc>
        <w:tc>
          <w:tcPr/>
          <w:p>
            <w:pPr>
              <w:pStyle w:val="Compact"/>
              <w:jc w:val="left"/>
            </w:pPr>
            <w:r>
              <w:t xml:space="preserve">$650.00</w:t>
            </w:r>
          </w:p>
        </w:tc>
        <w:tc>
          <w:tcPr/>
          <w:p>
            <w:pPr>
              <w:pStyle w:val="Compact"/>
              <w:jc w:val="left"/>
            </w:pPr>
            <w:r>
              <w:t xml:space="preserve">$29,250.00</w:t>
            </w:r>
          </w:p>
        </w:tc>
        <w:tc>
          <w:tcPr/>
          <w:p>
            <w:pPr>
              <w:pStyle w:val="Compact"/>
              <w:jc w:val="left"/>
            </w:pPr>
            <w:r>
              <w:t xml:space="preserve">Jul 1 – Dec 31, 2025</w:t>
            </w:r>
          </w:p>
        </w:tc>
      </w:tr>
      <w:tr>
        <w:tc>
          <w:tcPr/>
          <w:p>
            <w:pPr>
              <w:pStyle w:val="Compact"/>
              <w:jc w:val="left"/>
            </w:pPr>
            <w:r>
              <w:t xml:space="preserve">3</w:t>
            </w:r>
          </w:p>
        </w:tc>
        <w:tc>
          <w:tcPr/>
          <w:p>
            <w:pPr>
              <w:pStyle w:val="Compact"/>
              <w:jc w:val="left"/>
            </w:pPr>
            <w:r>
              <w:t xml:space="preserve">Postpartum Midwife home-visit follow-up care for new mothers and neonates within the United States Houston metropolitan area. Includes wound assessment, lactation counseling, newborn physical examinations, and 24-hour telephone triage availability.</w:t>
            </w:r>
          </w:p>
        </w:tc>
        <w:tc>
          <w:tcPr/>
          <w:p>
            <w:pPr>
              <w:pStyle w:val="Compact"/>
              <w:jc w:val="left"/>
            </w:pPr>
            <w:r>
              <w:t xml:space="preserve">180</w:t>
            </w:r>
          </w:p>
        </w:tc>
        <w:tc>
          <w:tcPr/>
          <w:p>
            <w:pPr>
              <w:pStyle w:val="Compact"/>
              <w:jc w:val="left"/>
            </w:pPr>
            <w:r>
              <w:t xml:space="preserve">$120.00</w:t>
            </w:r>
          </w:p>
        </w:tc>
        <w:tc>
          <w:tcPr/>
          <w:p>
            <w:pPr>
              <w:pStyle w:val="Compact"/>
              <w:jc w:val="left"/>
            </w:pPr>
            <w:r>
              <w:t xml:space="preserve">$21,600.00</w:t>
            </w:r>
          </w:p>
        </w:tc>
        <w:tc>
          <w:tcPr/>
          <w:p>
            <w:pPr>
              <w:pStyle w:val="Compact"/>
              <w:jc w:val="left"/>
            </w:pPr>
            <w:r>
              <w:t xml:space="preserve">Jul 1 – Dec 31, 2025</w:t>
            </w:r>
          </w:p>
        </w:tc>
      </w:tr>
      <w:tr>
        <w:tc>
          <w:tcPr/>
          <w:p>
            <w:pPr>
              <w:pStyle w:val="Compact"/>
              <w:jc w:val="left"/>
            </w:pPr>
            <w:r>
              <w:t xml:space="preserve">4</w:t>
            </w:r>
          </w:p>
        </w:tc>
        <w:tc>
          <w:tcPr/>
          <w:p>
            <w:pPr>
              <w:pStyle w:val="Compact"/>
              <w:jc w:val="left"/>
            </w:pPr>
            <w:r>
              <w:t xml:space="preserve">Midwife-led community education workshops on prenatal nutrition, safe sleep practices, and breastfeeding initiation. Minimum of four (4) workshops per month held at the United States Houston community health center on Westheimer Road.</w:t>
            </w:r>
          </w:p>
        </w:tc>
        <w:tc>
          <w:tcPr/>
          <w:p>
            <w:pPr>
              <w:pStyle w:val="Compact"/>
              <w:jc w:val="left"/>
            </w:pPr>
            <w:r>
              <w:t xml:space="preserve">24</w:t>
            </w:r>
          </w:p>
        </w:tc>
        <w:tc>
          <w:tcPr/>
          <w:p>
            <w:pPr>
              <w:pStyle w:val="Compact"/>
              <w:jc w:val="left"/>
            </w:pPr>
            <w:r>
              <w:t xml:space="preserve">$400.00</w:t>
            </w:r>
          </w:p>
        </w:tc>
        <w:tc>
          <w:tcPr/>
          <w:p>
            <w:pPr>
              <w:pStyle w:val="Compact"/>
              <w:jc w:val="left"/>
            </w:pPr>
            <w:r>
              <w:t xml:space="preserve">$9,600.00</w:t>
            </w:r>
          </w:p>
        </w:tc>
        <w:tc>
          <w:tcPr/>
          <w:p>
            <w:pPr>
              <w:pStyle w:val="Compact"/>
              <w:jc w:val="left"/>
            </w:pPr>
            <w:r>
              <w:t xml:space="preserve">Jul 1 – Dec 31, 2025</w:t>
            </w:r>
          </w:p>
        </w:tc>
      </w:tr>
      <w:tr>
        <w:tc>
          <w:tcPr/>
          <w:p>
            <w:pPr>
              <w:pStyle w:val="Compact"/>
              <w:jc w:val="left"/>
            </w:pPr>
            <w:r>
              <w:t xml:space="preserve">5</w:t>
            </w:r>
          </w:p>
        </w:tc>
        <w:tc>
          <w:tcPr/>
          <w:p>
            <w:pPr>
              <w:pStyle w:val="Compact"/>
              <w:jc w:val="left"/>
            </w:pPr>
            <w:r>
              <w:t xml:space="preserve">Emergency Midwife on-call coverage for after-hours obstetric emergencies at the Houston Maternal Wellness Center. The Midwife must be reachable within fifteen (15) minutes of notification and present on-site within forty-five (45) minutes.</w:t>
            </w:r>
          </w:p>
        </w:tc>
        <w:tc>
          <w:tcPr/>
          <w:p>
            <w:pPr>
              <w:pStyle w:val="Compact"/>
              <w:jc w:val="left"/>
            </w:pPr>
            <w:r>
              <w:t xml:space="preserve">365</w:t>
            </w:r>
          </w:p>
        </w:tc>
        <w:tc>
          <w:tcPr/>
          <w:p>
            <w:pPr>
              <w:pStyle w:val="Compact"/>
              <w:jc w:val="left"/>
            </w:pPr>
            <w:r>
              <w:t xml:space="preserve">$75.00</w:t>
            </w:r>
          </w:p>
        </w:tc>
        <w:tc>
          <w:tcPr/>
          <w:p>
            <w:pPr>
              <w:pStyle w:val="Compact"/>
              <w:jc w:val="left"/>
            </w:pPr>
            <w:r>
              <w:t xml:space="preserve">$27,375.00</w:t>
            </w:r>
          </w:p>
        </w:tc>
        <w:tc>
          <w:tcPr/>
          <w:p>
            <w:pPr>
              <w:pStyle w:val="Compact"/>
              <w:jc w:val="left"/>
            </w:pPr>
            <w:r>
              <w:t xml:space="preserve">Jul 1, 2025 – Jun 30, 2026</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rPr>
                <w:bCs/>
                <w:b/>
              </w:rPr>
              <w:t xml:space="preserve">Subtotal:</w:t>
            </w:r>
          </w:p>
        </w:tc>
        <w:tc>
          <w:tcPr/>
          <w:p>
            <w:pPr>
              <w:pStyle w:val="Compact"/>
              <w:jc w:val="right"/>
            </w:pPr>
            <w:r>
              <w:rPr>
                <w:bCs/>
                <w:b/>
              </w:rPr>
              <w:t xml:space="preserve">$110,025.00</w:t>
            </w:r>
          </w:p>
        </w:tc>
        <w:tc>
          <w:tcPr/>
          <w:p>
            <w:pPr>
              <w:pStyle w:val="Compact"/>
            </w:pPr>
          </w:p>
        </w:tc>
      </w:tr>
      <w:tr>
        <w:tc>
          <w:tcPr>
            <w:gridSpan w:val="4"/>
          </w:tcPr>
          <w:p>
            <w:pPr>
              <w:pStyle w:val="Compact"/>
              <w:jc w:val="right"/>
            </w:pPr>
            <w:r>
              <w:t xml:space="preserve">Applicable Tax (6.25% Houston Municipal + 8.25% State):</w:t>
            </w:r>
          </w:p>
        </w:tc>
        <w:tc>
          <w:tcPr/>
          <w:p>
            <w:pPr>
              <w:pStyle w:val="Compact"/>
              <w:jc w:val="right"/>
            </w:pPr>
            <w:r>
              <w:t xml:space="preserve">$14,478.28</w:t>
            </w:r>
          </w:p>
        </w:tc>
        <w:tc>
          <w:tcPr/>
          <w:p>
            <w:pPr>
              <w:pStyle w:val="Compact"/>
            </w:pPr>
          </w:p>
        </w:tc>
      </w:tr>
      <w:tr>
        <w:tc>
          <w:tcPr>
            <w:gridSpan w:val="4"/>
          </w:tcPr>
          <w:p>
            <w:pPr>
              <w:pStyle w:val="Compact"/>
              <w:jc w:val="right"/>
            </w:pPr>
            <w:r>
              <w:rPr>
                <w:bCs/>
                <w:b/>
              </w:rPr>
              <w:t xml:space="preserve">TOTAL PURCHASE ORDER AMOUNT:</w:t>
            </w:r>
          </w:p>
        </w:tc>
        <w:tc>
          <w:tcPr/>
          <w:p>
            <w:pPr>
              <w:pStyle w:val="Compact"/>
              <w:jc w:val="right"/>
            </w:pPr>
            <w:r>
              <w:rPr>
                <w:bCs/>
                <w:b/>
              </w:rPr>
              <w:t xml:space="preserve">$124,503.28</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Houston Maternal Wellness Center, LLC (hereinafter "Buyer") and Cedar Creek Midwifery Group, PLLC (hereinafter "Vendor") for the provision of Midwife professional services within the United States Houston, Texas metropolitan area.</w:t>
      </w:r>
    </w:p>
    <w:p>
      <w:pPr>
        <w:numPr>
          <w:ilvl w:val="0"/>
          <w:numId w:val="1001"/>
        </w:numPr>
        <w:pStyle w:val="Compact"/>
      </w:pPr>
      <w:r>
        <w:t xml:space="preserve">The Midwife(s) engaged under this Purchase Order must hold an active Certified Nurse-Midwife (CNM) credential issued by the American Midwifery Certification Board (AMCB) and a valid Texas Board of Nursing license. Proof of licensure and malpractice insurance (minimum $2,000,000 per occurrence) must be submitted prior to the first day of service.</w:t>
      </w:r>
    </w:p>
    <w:p>
      <w:pPr>
        <w:numPr>
          <w:ilvl w:val="0"/>
          <w:numId w:val="1001"/>
        </w:numPr>
        <w:pStyle w:val="Compact"/>
      </w:pPr>
      <w:r>
        <w:t xml:space="preserve">All Midwife services shall be rendered in strict compliance with the Texas Occupations Code, Title 41, Chapter 301, and all applicable United States Houston municipal health regulations. The Midwife shall maintain a current Basic Life Support (BLS) and Neonatal Resuscitation Program (NRP) certification throughout the contract term.</w:t>
      </w:r>
    </w:p>
    <w:p>
      <w:pPr>
        <w:numPr>
          <w:ilvl w:val="0"/>
          <w:numId w:val="1001"/>
        </w:numPr>
        <w:pStyle w:val="Compact"/>
      </w:pPr>
      <w:r>
        <w:t xml:space="preserve">Payment shall be made via ACH transfer to the Vendor's designated account within thirty (30) calendar days of receipt of an accurate invoice referencing this Purchase Order number (HOU-MW-2025-04782). Late payments shall accrue interest at a rate of 1.5% per month.</w:t>
      </w:r>
    </w:p>
    <w:p>
      <w:pPr>
        <w:numPr>
          <w:ilvl w:val="0"/>
          <w:numId w:val="1001"/>
        </w:numPr>
        <w:pStyle w:val="Compact"/>
      </w:pPr>
      <w:r>
        <w:t xml:space="preserve">The Vendor warrants that all Midwife personnel assigned to this Purchase Order shall be free from any disciplinary actions, license suspensions, or pending malpractice claims that would impair their ability to deliver safe obstetric care in the United States Houston region.</w:t>
      </w:r>
    </w:p>
    <w:p>
      <w:pPr>
        <w:numPr>
          <w:ilvl w:val="0"/>
          <w:numId w:val="1001"/>
        </w:numPr>
        <w:pStyle w:val="Compact"/>
      </w:pPr>
      <w:r>
        <w:t xml:space="preserve">Either party may terminate this Purchase Order with thirty (30) days written notice. In the event of termination, the Buyer shall pay for all Midwife services rendered up to the effective date of termination.</w:t>
      </w:r>
    </w:p>
    <w:p>
      <w:pPr>
        <w:numPr>
          <w:ilvl w:val="0"/>
          <w:numId w:val="1001"/>
        </w:numPr>
        <w:pStyle w:val="Compact"/>
      </w:pPr>
      <w:r>
        <w:t xml:space="preserve">All patient health information handled by the Midwife under this Purchase Order shall be protected in accordance with the Health Insurance Portability and Accountability Act (HIPAA) and Texas Health and Safety Code, Chapter 181. A signed Business Associate Agreement (BAA) is attached as Exhibit A.</w:t>
      </w:r>
    </w:p>
    <w:p>
      <w:pPr>
        <w:numPr>
          <w:ilvl w:val="0"/>
          <w:numId w:val="1001"/>
        </w:numPr>
        <w:pStyle w:val="Compact"/>
      </w:pPr>
      <w:r>
        <w:t xml:space="preserve">This Purchase Order is governed by the laws of the State of Texas. Any disputes arising from this Purchase Order shall be resolved through binding arbitration in Harris County, United States Houston, Texas, in accordance with the rules of the American Arbitration Association.</w:t>
      </w:r>
    </w:p>
    <w:p>
      <w:pPr>
        <w:numPr>
          <w:ilvl w:val="0"/>
          <w:numId w:val="1001"/>
        </w:numPr>
        <w:pStyle w:val="Compact"/>
      </w:pPr>
      <w:r>
        <w:t xml:space="preserve">The Vendor shall provide a monthly service report detailing the number of Midwife consultations, deliveries attended, postpartum visits completed, and community workshops delivered. Reports are due by the fifth (5th) business day of the following month.</w:t>
      </w:r>
    </w:p>
    <w:p>
      <w:pPr>
        <w:numPr>
          <w:ilvl w:val="0"/>
          <w:numId w:val="1001"/>
        </w:numPr>
        <w:pStyle w:val="Compact"/>
      </w:pPr>
      <w:r>
        <w:t xml:space="preserve">This Purchase Order may be amended only by a written addendum signed by authorized representatives of both parties. No oral modifications shall be valid or enforceable.</w:t>
      </w:r>
    </w:p>
    <w:p>
      <w:pPr>
        <w:pStyle w:val="FirstParagraph"/>
      </w:pPr>
      <w:r>
        <w:t xml:space="preserve">Authorization &amp; Signatures</w:t>
      </w:r>
    </w:p>
    <w:p>
      <w:pPr>
        <w:pStyle w:val="BodyText"/>
      </w:pPr>
      <w:r>
        <w:rPr>
          <w:bCs/>
          <w:b/>
        </w:rPr>
        <w:t xml:space="preserve">Authorized Buyer Representative</w:t>
      </w:r>
      <w:r>
        <w:br/>
      </w:r>
      <w:r>
        <w:t xml:space="preserve">Dr. Angela Reeves, Director of Patient Services</w:t>
      </w:r>
      <w:r>
        <w:br/>
      </w:r>
      <w:r>
        <w:t xml:space="preserve">Houston Maternal Wellness Center, LLC</w:t>
      </w:r>
      <w:r>
        <w:br/>
      </w:r>
      <w:r>
        <w:t xml:space="preserve">Date: ______________________</w:t>
      </w:r>
    </w:p>
    <w:p>
      <w:pPr>
        <w:pStyle w:val="BodyText"/>
      </w:pPr>
      <w:r>
        <w:rPr>
          <w:bCs/>
          <w:b/>
        </w:rPr>
        <w:t xml:space="preserve">Authorized Vendor Representative</w:t>
      </w:r>
      <w:r>
        <w:br/>
      </w:r>
      <w:r>
        <w:t xml:space="preserve">Sarah K. Thompson, CNM, Managing Partner</w:t>
      </w:r>
      <w:r>
        <w:br/>
      </w:r>
      <w:r>
        <w:t xml:space="preserve">Cedar Creek Midwifery Group, PLLC</w:t>
      </w:r>
      <w:r>
        <w:br/>
      </w:r>
      <w:r>
        <w:t xml:space="preserve">Date: ______________________</w:t>
      </w:r>
    </w:p>
    <w:p>
      <w:pPr>
        <w:pStyle w:val="BodyText"/>
      </w:pPr>
      <w:r>
        <w:t xml:space="preserve">This Purchase Order document was prepared for use in the United States Houston, Texas metropolitan area. All Midwife services referenced herein are subject to Texas state licensure requirements and federal healthcare regulations. Document Reference: PO HOU-MW-2025-04782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United States Houston</dc:title>
  <dc:creator/>
  <dc:language>en</dc:language>
  <cp:keywords/>
  <dcterms:created xsi:type="dcterms:W3CDTF">2026-10-10T08:50:37Z</dcterms:created>
  <dcterms:modified xsi:type="dcterms:W3CDTF">2026-10-10T08:50:37Z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