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Midwife Professional Services — United States Miami</w:t>
      </w:r>
    </w:p>
    <w:p>
      <w:pPr>
        <w:pStyle w:val="BodyText"/>
      </w:pPr>
      <w:r>
        <w:t xml:space="preserve">PO Number: PO-MIA-2025-04872</w:t>
      </w:r>
    </w:p>
    <w:p>
      <w:pPr>
        <w:pStyle w:val="BodyText"/>
      </w:pPr>
      <w:r>
        <w:t xml:space="preserve">Valid in United States Miami</w:t>
      </w:r>
    </w:p>
    <w:bookmarkEnd w:id="20"/>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Miami Coastal Maternity &amp; Wellness Center, LLC</w:t>
      </w:r>
    </w:p>
    <w:p>
      <w:pPr>
        <w:pStyle w:val="BodyText"/>
      </w:pPr>
      <w:r>
        <w:rPr>
          <w:bCs/>
          <w:b/>
        </w:rPr>
        <w:t xml:space="preserve">Address:</w:t>
      </w:r>
      <w:r>
        <w:t xml:space="preserve"> </w:t>
      </w:r>
      <w:r>
        <w:t xml:space="preserve">4210 Biscayne Boulevard, Suite 300, Miami, Florida 33137, United States</w:t>
      </w:r>
    </w:p>
    <w:p>
      <w:pPr>
        <w:pStyle w:val="BodyText"/>
      </w:pPr>
      <w:r>
        <w:rPr>
          <w:bCs/>
          <w:b/>
        </w:rPr>
        <w:t xml:space="preserve">Contact:</w:t>
      </w:r>
      <w:r>
        <w:t xml:space="preserve"> </w:t>
      </w:r>
      <w:r>
        <w:t xml:space="preserve">Dr. Elena Vasquez, Director of Obstetric Services</w:t>
      </w:r>
    </w:p>
    <w:p>
      <w:pPr>
        <w:pStyle w:val="BodyText"/>
      </w:pPr>
      <w:r>
        <w:rPr>
          <w:bCs/>
          <w:b/>
        </w:rPr>
        <w:t xml:space="preserve">Phone:</w:t>
      </w:r>
      <w:r>
        <w:t xml:space="preserve"> </w:t>
      </w:r>
      <w:r>
        <w:t xml:space="preserve">(305) 555-0142</w:t>
      </w:r>
    </w:p>
    <w:p>
      <w:pPr>
        <w:pStyle w:val="BodyText"/>
      </w:pPr>
      <w:r>
        <w:rPr>
          <w:bCs/>
          <w:b/>
        </w:rPr>
        <w:t xml:space="preserve">Email:</w:t>
      </w:r>
      <w:r>
        <w:t xml:space="preserve"> </w:t>
      </w:r>
      <w:r>
        <w:t xml:space="preserve">procurement@miamicoastalmaternity.com</w:t>
      </w:r>
    </w:p>
    <w:p>
      <w:pPr>
        <w:pStyle w:val="BodyText"/>
      </w:pPr>
      <w:r>
        <w:rPr>
          <w:bCs/>
          <w:b/>
        </w:rPr>
        <w:t xml:space="preserve">Tax ID (EIN):</w:t>
      </w:r>
      <w:r>
        <w:t xml:space="preserve"> </w:t>
      </w:r>
      <w:r>
        <w:t xml:space="preserve">82-4471903</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Midwife Care Solutions of Miami, Inc.</w:t>
      </w:r>
    </w:p>
    <w:p>
      <w:pPr>
        <w:pStyle w:val="BodyText"/>
      </w:pPr>
      <w:r>
        <w:rPr>
          <w:bCs/>
          <w:b/>
        </w:rPr>
        <w:t xml:space="preserve">Address:</w:t>
      </w:r>
      <w:r>
        <w:t xml:space="preserve"> </w:t>
      </w:r>
      <w:r>
        <w:t xml:space="preserve">1890 NE 1st Avenue, Floor 2, Miami, Florida 33132, United States</w:t>
      </w:r>
    </w:p>
    <w:p>
      <w:pPr>
        <w:pStyle w:val="BodyText"/>
      </w:pPr>
      <w:r>
        <w:rPr>
          <w:bCs/>
          <w:b/>
        </w:rPr>
        <w:t xml:space="preserve">Contact:</w:t>
      </w:r>
      <w:r>
        <w:t xml:space="preserve"> </w:t>
      </w:r>
      <w:r>
        <w:t xml:space="preserve">Maria Santos, CNM, Lead Midwife &amp; Operations Manager</w:t>
      </w:r>
    </w:p>
    <w:p>
      <w:pPr>
        <w:pStyle w:val="BodyText"/>
      </w:pPr>
      <w:r>
        <w:rPr>
          <w:bCs/>
          <w:b/>
        </w:rPr>
        <w:t xml:space="preserve">Phone:</w:t>
      </w:r>
      <w:r>
        <w:t xml:space="preserve"> </w:t>
      </w:r>
      <w:r>
        <w:t xml:space="preserve">(305) 555-0287</w:t>
      </w:r>
    </w:p>
    <w:p>
      <w:pPr>
        <w:pStyle w:val="BodyText"/>
      </w:pPr>
      <w:r>
        <w:rPr>
          <w:bCs/>
          <w:b/>
        </w:rPr>
        <w:t xml:space="preserve">Email:</w:t>
      </w:r>
      <w:r>
        <w:t xml:space="preserve"> </w:t>
      </w:r>
      <w:r>
        <w:t xml:space="preserve">contracts@midwifecaremiami.com</w:t>
      </w:r>
    </w:p>
    <w:p>
      <w:pPr>
        <w:pStyle w:val="BodyText"/>
      </w:pPr>
      <w:r>
        <w:rPr>
          <w:bCs/>
          <w:b/>
        </w:rPr>
        <w:t xml:space="preserve">Tax ID (EIN):</w:t>
      </w:r>
      <w:r>
        <w:t xml:space="preserve"> </w:t>
      </w:r>
      <w:r>
        <w:t xml:space="preserve">59-8832147</w:t>
      </w:r>
    </w:p>
    <w:bookmarkEnd w:id="22"/>
    <w:p>
      <w:pPr>
        <w:pStyle w:val="BodyText"/>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Date</w:t>
            </w:r>
          </w:p>
        </w:tc>
        <w:tc>
          <w:tcPr/>
          <w:p>
            <w:pPr>
              <w:pStyle w:val="Compact"/>
              <w:jc w:val="left"/>
            </w:pPr>
            <w:r>
              <w:t xml:space="preserve">June 12, 2025</w:t>
            </w:r>
          </w:p>
        </w:tc>
      </w:tr>
      <w:tr>
        <w:tc>
          <w:tcPr/>
          <w:p>
            <w:pPr>
              <w:pStyle w:val="Compact"/>
              <w:jc w:val="left"/>
            </w:pPr>
            <w:r>
              <w:t xml:space="preserve">Required Delivery / Service Start Date</w:t>
            </w:r>
          </w:p>
        </w:tc>
        <w:tc>
          <w:tcPr/>
          <w:p>
            <w:pPr>
              <w:pStyle w:val="Compact"/>
              <w:jc w:val="left"/>
            </w:pPr>
            <w:r>
              <w:t xml:space="preserve">July 1, 2025</w:t>
            </w:r>
          </w:p>
        </w:tc>
      </w:tr>
      <w:tr>
        <w:tc>
          <w:tcPr/>
          <w:p>
            <w:pPr>
              <w:pStyle w:val="Compact"/>
              <w:jc w:val="left"/>
            </w:pPr>
            <w:r>
              <w:t xml:space="preserve">Service Location</w:t>
            </w:r>
          </w:p>
        </w:tc>
        <w:tc>
          <w:tcPr/>
          <w:p>
            <w:pPr>
              <w:pStyle w:val="Compact"/>
              <w:jc w:val="left"/>
            </w:pPr>
            <w:r>
              <w:t xml:space="preserve">Miami Coastal Maternity &amp; Wellness Center, Miami, Florida, United States</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Validity of This Purchase Order</w:t>
            </w:r>
          </w:p>
        </w:tc>
        <w:tc>
          <w:tcPr/>
          <w:p>
            <w:pPr>
              <w:pStyle w:val="Compact"/>
              <w:jc w:val="left"/>
            </w:pPr>
            <w:r>
              <w:t xml:space="preserve">30 calendar days from issue date</w:t>
            </w:r>
          </w:p>
        </w:tc>
      </w:tr>
      <w:tr>
        <w:tc>
          <w:tcPr/>
          <w:p>
            <w:pPr>
              <w:pStyle w:val="Compact"/>
              <w:jc w:val="left"/>
            </w:pPr>
            <w:r>
              <w:t xml:space="preserve">Governing Jurisdiction</w:t>
            </w:r>
          </w:p>
        </w:tc>
        <w:tc>
          <w:tcPr/>
          <w:p>
            <w:pPr>
              <w:pStyle w:val="Compact"/>
              <w:jc w:val="left"/>
            </w:pPr>
            <w:r>
              <w:t xml:space="preserve">State of Florida, United States Miami metropolitan area</w:t>
            </w:r>
          </w:p>
        </w:tc>
      </w:tr>
    </w:tbl>
    <w:p>
      <w:pPr>
        <w:pStyle w:val="BodyText"/>
      </w:pPr>
      <w:r>
        <w:t xml:space="preserve">Line Items — Midwife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Midwife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Certified Nurse-Midwife (CNM) — Prenatal Care Package (12 scheduled visits per client, United States Miami clinic)</w:t>
            </w:r>
          </w:p>
        </w:tc>
        <w:tc>
          <w:tcPr/>
          <w:p>
            <w:pPr>
              <w:pStyle w:val="Compact"/>
              <w:jc w:val="left"/>
            </w:pPr>
            <w:r>
              <w:t xml:space="preserve">40</w:t>
            </w:r>
          </w:p>
        </w:tc>
        <w:tc>
          <w:tcPr/>
          <w:p>
            <w:pPr>
              <w:pStyle w:val="Compact"/>
              <w:jc w:val="left"/>
            </w:pPr>
            <w:r>
              <w:t xml:space="preserve">Clients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Midwife-Led Labor &amp; Delivery Attendance (per birth, on-site at Miami facility)</w:t>
            </w:r>
          </w:p>
        </w:tc>
        <w:tc>
          <w:tcPr/>
          <w:p>
            <w:pPr>
              <w:pStyle w:val="Compact"/>
              <w:jc w:val="left"/>
            </w:pPr>
            <w:r>
              <w:t xml:space="preserve">40</w:t>
            </w:r>
          </w:p>
        </w:tc>
        <w:tc>
          <w:tcPr/>
          <w:p>
            <w:pPr>
              <w:pStyle w:val="Compact"/>
              <w:jc w:val="left"/>
            </w:pPr>
            <w:r>
              <w:t xml:space="preserve">Births</w:t>
            </w:r>
          </w:p>
        </w:tc>
        <w:tc>
          <w:tcPr/>
          <w:p>
            <w:pPr>
              <w:pStyle w:val="Compact"/>
              <w:jc w:val="left"/>
            </w:pPr>
            <w:r>
              <w:t xml:space="preserve">$2,400.00</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Postpartum Midwife Follow-Up Visits (4 visits per client within 6 weeks post-delivery)</w:t>
            </w:r>
          </w:p>
        </w:tc>
        <w:tc>
          <w:tcPr/>
          <w:p>
            <w:pPr>
              <w:pStyle w:val="Compact"/>
              <w:jc w:val="left"/>
            </w:pPr>
            <w:r>
              <w:t xml:space="preserve">40</w:t>
            </w:r>
          </w:p>
        </w:tc>
        <w:tc>
          <w:tcPr/>
          <w:p>
            <w:pPr>
              <w:pStyle w:val="Compact"/>
              <w:jc w:val="left"/>
            </w:pPr>
            <w:r>
              <w:t xml:space="preserve">Clients</w:t>
            </w:r>
          </w:p>
        </w:tc>
        <w:tc>
          <w:tcPr/>
          <w:p>
            <w:pPr>
              <w:pStyle w:val="Compact"/>
              <w:jc w:val="left"/>
            </w:pPr>
            <w:r>
              <w:t xml:space="preserve">$620.00</w:t>
            </w:r>
          </w:p>
        </w:tc>
        <w:tc>
          <w:tcPr/>
          <w:p>
            <w:pPr>
              <w:pStyle w:val="Compact"/>
              <w:jc w:val="left"/>
            </w:pPr>
            <w:r>
              <w:t xml:space="preserve">$24,800.00</w:t>
            </w:r>
          </w:p>
        </w:tc>
      </w:tr>
      <w:tr>
        <w:tc>
          <w:tcPr/>
          <w:p>
            <w:pPr>
              <w:pStyle w:val="Compact"/>
              <w:jc w:val="left"/>
            </w:pPr>
            <w:r>
              <w:t xml:space="preserve">4</w:t>
            </w:r>
          </w:p>
        </w:tc>
        <w:tc>
          <w:tcPr/>
          <w:p>
            <w:pPr>
              <w:pStyle w:val="Compact"/>
              <w:jc w:val="left"/>
            </w:pPr>
            <w:r>
              <w:t xml:space="preserve">Midwife On-Call Emergency Coverage (24/7 standby, Miami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5</w:t>
            </w:r>
          </w:p>
        </w:tc>
        <w:tc>
          <w:tcPr/>
          <w:p>
            <w:pPr>
              <w:pStyle w:val="Compact"/>
              <w:jc w:val="left"/>
            </w:pPr>
            <w:r>
              <w:t xml:space="preserve">Midwife Supervision &amp; Mentorship Program for Lactation Consultants (quarterly training sessions in Miami)</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Midwife Documentation &amp; Medical Record Management (per client file, compliant with Florida state regulations)</w:t>
            </w:r>
          </w:p>
        </w:tc>
        <w:tc>
          <w:tcPr/>
          <w:p>
            <w:pPr>
              <w:pStyle w:val="Compact"/>
              <w:jc w:val="left"/>
            </w:pPr>
            <w:r>
              <w:t xml:space="preserve">40</w:t>
            </w:r>
          </w:p>
        </w:tc>
        <w:tc>
          <w:tcPr/>
          <w:p>
            <w:pPr>
              <w:pStyle w:val="Compact"/>
              <w:jc w:val="left"/>
            </w:pPr>
            <w:r>
              <w:t xml:space="preserve">Files</w:t>
            </w:r>
          </w:p>
        </w:tc>
        <w:tc>
          <w:tcPr/>
          <w:p>
            <w:pPr>
              <w:pStyle w:val="Compact"/>
              <w:jc w:val="left"/>
            </w:pPr>
            <w:r>
              <w:t xml:space="preserve">$175.00</w:t>
            </w:r>
          </w:p>
        </w:tc>
        <w:tc>
          <w:tcPr/>
          <w:p>
            <w:pPr>
              <w:pStyle w:val="Compact"/>
              <w:jc w:val="left"/>
            </w:pPr>
            <w:r>
              <w:t xml:space="preserve">$7,000.00</w:t>
            </w:r>
          </w:p>
        </w:tc>
      </w:tr>
      <w:tr>
        <w:tc>
          <w:tcPr>
            <w:gridSpan w:val="5"/>
          </w:tcPr>
          <w:p>
            <w:pPr>
              <w:pStyle w:val="Compact"/>
              <w:jc w:val="left"/>
            </w:pPr>
            <w:r>
              <w:t xml:space="preserve">TOTAL PURCHASE ORDER AMOUNT (USD)</w:t>
            </w:r>
          </w:p>
        </w:tc>
        <w:tc>
          <w:tcPr/>
          <w:p>
            <w:pPr>
              <w:pStyle w:val="Compact"/>
              <w:jc w:val="left"/>
            </w:pPr>
            <w:r>
              <w:t xml:space="preserve">$246,200.00</w:t>
            </w:r>
          </w:p>
        </w:tc>
      </w:tr>
    </w:tbl>
    <w:p>
      <w:pPr>
        <w:pStyle w:val="BodyText"/>
      </w:pPr>
      <w:r>
        <w:t xml:space="preserve">Terms and Conditions</w:t>
      </w:r>
    </w:p>
    <w:p>
      <w:pPr>
        <w:numPr>
          <w:ilvl w:val="0"/>
          <w:numId w:val="1001"/>
        </w:numPr>
        <w:pStyle w:val="Compact"/>
      </w:pPr>
      <w:r>
        <w:rPr>
          <w:bCs/>
          <w:b/>
        </w:rPr>
        <w:t xml:space="preserve">Scope of Midwife Services:</w:t>
      </w:r>
      <w:r>
        <w:t xml:space="preserve"> </w:t>
      </w:r>
      <w:r>
        <w:t xml:space="preserve">This Purchase Order authorizes the engagement of licensed Midwife professionals through Midwife Care Solutions of Miami, Inc. to provide comprehensive obstetric and perinatal care at the purchasing party's facility located in United States Miami. All Midwife practitioners must hold active certification from the American College of Nurse-Midwives (ACNM) and maintain a valid Florida Board of Nursing license.</w:t>
      </w:r>
    </w:p>
    <w:p>
      <w:pPr>
        <w:numPr>
          <w:ilvl w:val="0"/>
          <w:numId w:val="1001"/>
        </w:numPr>
        <w:pStyle w:val="Compact"/>
      </w:pPr>
      <w:r>
        <w:rPr>
          <w:bCs/>
          <w:b/>
        </w:rPr>
        <w:t xml:space="preserve">Compliance:</w:t>
      </w:r>
      <w:r>
        <w:t xml:space="preserve"> </w:t>
      </w:r>
      <w:r>
        <w:t xml:space="preserve">All Midwife services rendered under this Purchase Order shall comply with the Florida Statutes Chapter 456, the Florida Administrative Code, and all applicable regulations of the United States Miami-Dade County Health Department. The Midwife provider shall maintain professional liability insurance with a minimum coverage of $2,000,000 per occurrence.</w:t>
      </w:r>
    </w:p>
    <w:p>
      <w:pPr>
        <w:numPr>
          <w:ilvl w:val="0"/>
          <w:numId w:val="1001"/>
        </w:numPr>
        <w:pStyle w:val="Compact"/>
      </w:pPr>
      <w:r>
        <w:rPr>
          <w:bCs/>
          <w:b/>
        </w:rPr>
        <w:t xml:space="preserve">Payment Schedule:</w:t>
      </w:r>
      <w:r>
        <w:t xml:space="preserve"> </w:t>
      </w:r>
      <w:r>
        <w:t xml:space="preserve">Invoices shall be submitted monthly. Payment is due within thirty (30) days of the invoice date via ACH transfer to the account designated by the Midwife service provider. Late payments shall accrue interest at 1.5% per month as permitted under Florida law.</w:t>
      </w:r>
    </w:p>
    <w:p>
      <w:pPr>
        <w:numPr>
          <w:ilvl w:val="0"/>
          <w:numId w:val="1001"/>
        </w:numPr>
        <w:pStyle w:val="Compact"/>
      </w:pPr>
      <w:r>
        <w:rPr>
          <w:bCs/>
          <w:b/>
        </w:rPr>
        <w:t xml:space="preserve">Service Standards:</w:t>
      </w:r>
      <w:r>
        <w:t xml:space="preserve"> </w:t>
      </w:r>
      <w:r>
        <w:t xml:space="preserve">The Midwife team shall adhere to the evidence-based clinical protocols established by the purchasing party. Any deviation from agreed-upon Midwife care pathways must be documented and communicated to the supervising obstetric physician within 24 hours.</w:t>
      </w:r>
    </w:p>
    <w:p>
      <w:pPr>
        <w:numPr>
          <w:ilvl w:val="0"/>
          <w:numId w:val="1001"/>
        </w:numPr>
        <w:pStyle w:val="Compact"/>
      </w:pPr>
      <w:r>
        <w:rPr>
          <w:bCs/>
          <w:b/>
        </w:rPr>
        <w:t xml:space="preserve">Confidentiality:</w:t>
      </w:r>
      <w:r>
        <w:t xml:space="preserve"> </w:t>
      </w:r>
      <w:r>
        <w:t xml:space="preserve">All patient information handled by the Midwife staff in the course of this Purchase Order shall be protected in accordance with the Health Insurance Portability and Accountability Act (HIPAA) and Florida's medical privacy statutes (Florida Statutes § 395.3025).</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Midwife provider shall ensure a minimum of 30 days of transition support to prevent disruption of ongoing prenatal and postpartum care for clients in United States Miami.</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Miami, Florida, United States, in accordance with the rules of the American Arbitration Association. The governing law shall be that of the State of Florida.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natural disasters (including hurricanes affecting the United States Miami region), pandemics, or government-mandated closures, provided written notice is given within 48 hours.</w:t>
      </w:r>
    </w:p>
    <w:p>
      <w:pPr>
        <w:pStyle w:val="FirstParagraph"/>
      </w:pPr>
      <w:r>
        <w:t xml:space="preserve">Authorization &amp; Signatures</w:t>
      </w:r>
    </w:p>
    <w:p>
      <w:pPr>
        <w:pStyle w:val="BodyText"/>
      </w:pPr>
      <w:r>
        <w:t xml:space="preserve">By signing below, both parties acknowledge and agree to all terms, conditions, and line items specified in this Purchase Order for Midwife services in United States Miami. This document constitutes a binding agreement upon execution by both authorized representatives.</w:t>
      </w:r>
    </w:p>
    <w:p>
      <w:pPr>
        <w:pStyle w:val="BodyText"/>
      </w:pPr>
      <w:r>
        <w:rPr>
          <w:bCs/>
          <w:b/>
        </w:rPr>
        <w:t xml:space="preserve">For: Miami Coastal Maternity &amp; Wellness Center, LLC</w:t>
      </w:r>
    </w:p>
    <w:p>
      <w:pPr>
        <w:pStyle w:val="BodyText"/>
      </w:pPr>
      <w:r>
        <w:t xml:space="preserve">Signature: ___________________________</w:t>
      </w:r>
    </w:p>
    <w:p>
      <w:pPr>
        <w:pStyle w:val="BodyText"/>
      </w:pPr>
      <w:r>
        <w:t xml:space="preserve">Name: Dr. Elena Vasquez</w:t>
      </w:r>
    </w:p>
    <w:p>
      <w:pPr>
        <w:pStyle w:val="BodyText"/>
      </w:pPr>
      <w:r>
        <w:t xml:space="preserve">Title: Director of Obstetric Services</w:t>
      </w:r>
    </w:p>
    <w:p>
      <w:pPr>
        <w:pStyle w:val="BodyText"/>
      </w:pPr>
      <w:r>
        <w:t xml:space="preserve">Date: ___________________________</w:t>
      </w:r>
    </w:p>
    <w:p>
      <w:pPr>
        <w:pStyle w:val="BodyText"/>
      </w:pPr>
      <w:r>
        <w:rPr>
          <w:bCs/>
          <w:b/>
        </w:rPr>
        <w:t xml:space="preserve">For: Midwife Care Solutions of Miami, Inc.</w:t>
      </w:r>
    </w:p>
    <w:p>
      <w:pPr>
        <w:pStyle w:val="BodyText"/>
      </w:pPr>
      <w:r>
        <w:t xml:space="preserve">Signature: ___________________________</w:t>
      </w:r>
    </w:p>
    <w:p>
      <w:pPr>
        <w:pStyle w:val="BodyText"/>
      </w:pPr>
      <w:r>
        <w:t xml:space="preserve">Name: Maria Santos, CNM</w:t>
      </w:r>
    </w:p>
    <w:p>
      <w:pPr>
        <w:pStyle w:val="BodyText"/>
      </w:pPr>
      <w:r>
        <w:t xml:space="preserve">Title: Lead Midwife &amp; Operations Manager</w:t>
      </w:r>
    </w:p>
    <w:p>
      <w:pPr>
        <w:pStyle w:val="BodyText"/>
      </w:pPr>
      <w:r>
        <w:t xml:space="preserve">Date: ___________________________</w:t>
      </w:r>
    </w:p>
    <w:p>
      <w:pPr>
        <w:pStyle w:val="BodyText"/>
      </w:pPr>
      <w:r>
        <w:t xml:space="preserve">Purchase Order PO-MIA-2025-04872 — Midwife Services — United States Miami — Page 1 of 1</w:t>
      </w:r>
    </w:p>
    <w:p>
      <w:pPr>
        <w:pStyle w:val="BodyText"/>
      </w:pPr>
      <w:r>
        <w:t xml:space="preserve">This Purchase Order is issued in accordance with Florida commercial procurement standards. All Midwife personnel engaged under this order must verify licensure through the Florida Board of Nursing prior to service commencement.</w:t>
      </w:r>
    </w:p>
    <w:p>
      <w:pPr>
        <w:pStyle w:val="BodyText"/>
      </w:pPr>
      <w:r>
        <w:t xml:space="preserve">© 2025 Miami Coastal Maternity &amp; Wellness Center,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United States Miami</dc:title>
  <dc:creator/>
  <dc:language>en</dc:language>
  <cp:keywords/>
  <dcterms:created xsi:type="dcterms:W3CDTF">2026-10-10T06:30:18Z</dcterms:created>
  <dcterms:modified xsi:type="dcterms:W3CDTF">2026-10-10T06:30:18Z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