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FOR OFFICIAL USE ONLY — MILITARY PROCUREMENT</w:t>
      </w:r>
    </w:p>
    <w:bookmarkStart w:id="20" w:name="purchase-order"/>
    <w:p>
      <w:pPr>
        <w:pStyle w:val="Heading1"/>
      </w:pPr>
      <w:r>
        <w:t xml:space="preserve">PURCHASE ORDER</w:t>
      </w:r>
    </w:p>
    <w:p>
      <w:pPr>
        <w:pStyle w:val="FirstParagraph"/>
      </w:pPr>
      <w:r>
        <w:t xml:space="preserve">Military Officer Procurement Division — Brazil Rio de Janeiro</w:t>
      </w:r>
    </w:p>
    <w:p>
      <w:pPr>
        <w:pStyle w:val="BodyText"/>
      </w:pPr>
      <w:r>
        <w:t xml:space="preserve">PO No.: BR-RJ-MIL-2025-04872</w:t>
      </w:r>
    </w:p>
    <w:p>
      <w:pPr>
        <w:pStyle w:val="BodyText"/>
      </w:pPr>
      <w:r>
        <w:t xml:space="preserve">Date of Issue: 14 June 2025</w:t>
      </w:r>
    </w:p>
    <w:p>
      <w:pPr>
        <w:pStyle w:val="BodyText"/>
      </w:pPr>
      <w:r>
        <w:t xml:space="preserve">Valid Until: 14 September 2025</w:t>
      </w:r>
    </w:p>
    <w:bookmarkEnd w:id="20"/>
    <w:bookmarkStart w:id="21" w:name="X865c1269a38c278c4419adaed5c8dc2d6897a9f"/>
    <w:p>
      <w:pPr>
        <w:pStyle w:val="Heading2"/>
      </w:pPr>
      <w:r>
        <w:t xml:space="preserve">1. Buyer Information — Military Officer, Brazil Rio de Janeiro</w:t>
      </w:r>
    </w:p>
    <w:p>
      <w:pPr>
        <w:pStyle w:val="FirstParagraph"/>
      </w:pPr>
      <w:r>
        <w:t xml:space="preserve">Requested By:</w:t>
      </w:r>
      <w:r>
        <w:t xml:space="preserve"> </w:t>
      </w:r>
      <w:r>
        <w:t xml:space="preserve">Major Carlos Eduardo Ferreira, Military Officer</w:t>
      </w:r>
    </w:p>
    <w:p>
      <w:pPr>
        <w:pStyle w:val="BodyText"/>
      </w:pPr>
      <w:r>
        <w:t xml:space="preserve">Rank / Position:</w:t>
      </w:r>
      <w:r>
        <w:t xml:space="preserve"> </w:t>
      </w:r>
      <w:r>
        <w:t xml:space="preserve">Major (Maj), Procurement Officer, 2nd Infantry Brigade</w:t>
      </w:r>
    </w:p>
    <w:p>
      <w:pPr>
        <w:pStyle w:val="BodyText"/>
      </w:pPr>
      <w:r>
        <w:t xml:space="preserve">Unit:</w:t>
      </w:r>
      <w:r>
        <w:t xml:space="preserve"> </w:t>
      </w:r>
      <w:r>
        <w:t xml:space="preserve">Brazilian Army — 2nd Infantry Brigade, Rio de Janeiro</w:t>
      </w:r>
    </w:p>
    <w:p>
      <w:pPr>
        <w:pStyle w:val="BodyText"/>
      </w:pPr>
      <w:r>
        <w:t xml:space="preserve">Address:</w:t>
      </w:r>
      <w:r>
        <w:t xml:space="preserve"> </w:t>
      </w:r>
      <w:r>
        <w:t xml:space="preserve">Av. Marechal Floriano Peixoto, 180, Centro, Rio de Janeiro, RJ, 20080-002, Brazil</w:t>
      </w:r>
    </w:p>
    <w:p>
      <w:pPr>
        <w:pStyle w:val="BodyText"/>
      </w:pPr>
      <w:r>
        <w:t xml:space="preserve">Contact Phone:</w:t>
      </w:r>
      <w:r>
        <w:t xml:space="preserve"> </w:t>
      </w:r>
      <w:r>
        <w:t xml:space="preserve">+55 (21) 3555-0142</w:t>
      </w:r>
    </w:p>
    <w:p>
      <w:pPr>
        <w:pStyle w:val="BodyText"/>
      </w:pPr>
      <w:r>
        <w:t xml:space="preserve">Official Email:</w:t>
      </w:r>
      <w:r>
        <w:t xml:space="preserve"> </w:t>
      </w:r>
      <w:r>
        <w:t xml:space="preserve">procurement.br-rj-mil@exercito.mil.br</w:t>
      </w:r>
    </w:p>
    <w:p>
      <w:pPr>
        <w:pStyle w:val="BodyText"/>
      </w:pPr>
      <w:r>
        <w:t xml:space="preserve">CNPJ (Tax ID):</w:t>
      </w:r>
      <w:r>
        <w:t xml:space="preserve"> </w:t>
      </w:r>
      <w:r>
        <w:t xml:space="preserve">00.000.000/0001-00</w:t>
      </w:r>
    </w:p>
    <w:p>
      <w:pPr>
        <w:pStyle w:val="BodyText"/>
      </w:pPr>
      <w:r>
        <w:t xml:space="preserve">Budget Code:</w:t>
      </w:r>
      <w:r>
        <w:t xml:space="preserve"> </w:t>
      </w:r>
      <w:r>
        <w:t xml:space="preserve">BR-RJ-2025-EQ-0091</w:t>
      </w:r>
    </w:p>
    <w:bookmarkEnd w:id="21"/>
    <w:bookmarkStart w:id="22" w:name="supplier-information"/>
    <w:p>
      <w:pPr>
        <w:pStyle w:val="Heading2"/>
      </w:pPr>
      <w:r>
        <w:t xml:space="preserve">2. Supplier Information</w:t>
      </w:r>
    </w:p>
    <w:p>
      <w:pPr>
        <w:pStyle w:val="FirstParagraph"/>
      </w:pPr>
      <w:r>
        <w:t xml:space="preserve">Supplier Name:</w:t>
      </w:r>
      <w:r>
        <w:t xml:space="preserve"> </w:t>
      </w:r>
      <w:r>
        <w:t xml:space="preserve">Equipamentos Militares do Brasil Ltda.</w:t>
      </w:r>
    </w:p>
    <w:p>
      <w:pPr>
        <w:pStyle w:val="BodyText"/>
      </w:pPr>
      <w:r>
        <w:t xml:space="preserve">CNPJ:</w:t>
      </w:r>
      <w:r>
        <w:t xml:space="preserve"> </w:t>
      </w:r>
      <w:r>
        <w:t xml:space="preserve">12.345.678/0001-90</w:t>
      </w:r>
    </w:p>
    <w:p>
      <w:pPr>
        <w:pStyle w:val="BodyText"/>
      </w:pPr>
      <w:r>
        <w:t xml:space="preserve">Address:</w:t>
      </w:r>
      <w:r>
        <w:t xml:space="preserve"> </w:t>
      </w:r>
      <w:r>
        <w:t xml:space="preserve">Rua da Assembleia, 450, Sala 1200, Centro, Rio de Janeiro, RJ, 20011-905, Brazil</w:t>
      </w:r>
    </w:p>
    <w:p>
      <w:pPr>
        <w:pStyle w:val="BodyText"/>
      </w:pPr>
      <w:r>
        <w:t xml:space="preserve">Contact Person:</w:t>
      </w:r>
      <w:r>
        <w:t xml:space="preserve"> </w:t>
      </w:r>
      <w:r>
        <w:t xml:space="preserve">Sr. Roberto Almeida, Sales Director</w:t>
      </w:r>
    </w:p>
    <w:p>
      <w:pPr>
        <w:pStyle w:val="BodyText"/>
      </w:pPr>
      <w:r>
        <w:t xml:space="preserve">Phone:</w:t>
      </w:r>
      <w:r>
        <w:t xml:space="preserve"> </w:t>
      </w:r>
      <w:r>
        <w:t xml:space="preserve">+55 (21) 3222-7890</w:t>
      </w:r>
    </w:p>
    <w:p>
      <w:pPr>
        <w:pStyle w:val="BodyText"/>
      </w:pPr>
      <w:r>
        <w:t xml:space="preserve">Email:</w:t>
      </w:r>
      <w:r>
        <w:t xml:space="preserve"> </w:t>
      </w:r>
      <w:r>
        <w:t xml:space="preserve">vendas@equipmilitaresbrasil.com.br</w:t>
      </w:r>
    </w:p>
    <w:p>
      <w:pPr>
        <w:pStyle w:val="BodyText"/>
      </w:pPr>
      <w:r>
        <w:t xml:space="preserve">Delivery Location:</w:t>
      </w:r>
      <w:r>
        <w:t xml:space="preserve"> </w:t>
      </w:r>
      <w:r>
        <w:t xml:space="preserve">2nd Infantry Brigade Warehouse, Rio de Janeiro, Brazil</w:t>
      </w:r>
    </w:p>
    <w:bookmarkEnd w:id="22"/>
    <w:bookmarkStart w:id="23" w:name="Xbebbbc7b500c03e587c519ab9e0cdacce14d110"/>
    <w:p>
      <w:pPr>
        <w:pStyle w:val="Heading2"/>
      </w:pPr>
      <w:r>
        <w:t xml:space="preserve">3. Line Items — Equipment for Military Officer, Brazil Rio de Janeiro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Official Military Officer Service Uniform (Dress A)</w:t>
            </w:r>
          </w:p>
        </w:tc>
        <w:tc>
          <w:tcPr/>
          <w:p>
            <w:pPr>
              <w:pStyle w:val="Compact"/>
              <w:jc w:val="left"/>
            </w:pPr>
            <w:r>
              <w:t xml:space="preserve">Full set: tunic, trousers, belt, insignia patches, rank epaulettes — Brazilian Army standard, olive drab</w:t>
            </w:r>
          </w:p>
        </w:tc>
        <w:tc>
          <w:tcPr/>
          <w:p>
            <w:pPr>
              <w:pStyle w:val="Compact"/>
              <w:jc w:val="left"/>
            </w:pPr>
            <w:r>
              <w:t xml:space="preserve">12</w:t>
            </w:r>
          </w:p>
        </w:tc>
        <w:tc>
          <w:tcPr/>
          <w:p>
            <w:pPr>
              <w:pStyle w:val="Compact"/>
              <w:jc w:val="left"/>
            </w:pPr>
            <w:r>
              <w:t xml:space="preserve">R$ 4,850.00</w:t>
            </w:r>
          </w:p>
        </w:tc>
        <w:tc>
          <w:tcPr/>
          <w:p>
            <w:pPr>
              <w:pStyle w:val="Compact"/>
              <w:jc w:val="left"/>
            </w:pPr>
            <w:r>
              <w:t xml:space="preserve">R$ 58,200.00</w:t>
            </w:r>
          </w:p>
        </w:tc>
      </w:tr>
      <w:tr>
        <w:tc>
          <w:tcPr/>
          <w:p>
            <w:pPr>
              <w:pStyle w:val="Compact"/>
              <w:jc w:val="left"/>
            </w:pPr>
            <w:r>
              <w:t xml:space="preserve">02</w:t>
            </w:r>
          </w:p>
        </w:tc>
        <w:tc>
          <w:tcPr/>
          <w:p>
            <w:pPr>
              <w:pStyle w:val="Compact"/>
              <w:jc w:val="left"/>
            </w:pPr>
            <w:r>
              <w:t xml:space="preserve">Military Officer Field Uniform (Dress B)</w:t>
            </w:r>
          </w:p>
        </w:tc>
        <w:tc>
          <w:tcPr/>
          <w:p>
            <w:pPr>
              <w:pStyle w:val="Compact"/>
              <w:jc w:val="left"/>
            </w:pPr>
            <w:r>
              <w:t xml:space="preserve">Combat shirt, cargo trousers, tactical belt, name tape, unit patch — ripstop nylon, woodland camo</w:t>
            </w:r>
          </w:p>
        </w:tc>
        <w:tc>
          <w:tcPr/>
          <w:p>
            <w:pPr>
              <w:pStyle w:val="Compact"/>
              <w:jc w:val="left"/>
            </w:pPr>
            <w:r>
              <w:t xml:space="preserve">12</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03</w:t>
            </w:r>
          </w:p>
        </w:tc>
        <w:tc>
          <w:tcPr/>
          <w:p>
            <w:pPr>
              <w:pStyle w:val="Compact"/>
              <w:jc w:val="left"/>
            </w:pPr>
            <w:r>
              <w:t xml:space="preserve">Regulation Combat Boots (Military Officer Grade)</w:t>
            </w:r>
          </w:p>
        </w:tc>
        <w:tc>
          <w:tcPr/>
          <w:p>
            <w:pPr>
              <w:pStyle w:val="Compact"/>
              <w:jc w:val="left"/>
            </w:pPr>
            <w:r>
              <w:t xml:space="preserve">Full-grain leather, steel shank, 10-inch, size range 38–45, Brazilian Army specification</w:t>
            </w:r>
          </w:p>
        </w:tc>
        <w:tc>
          <w:tcPr/>
          <w:p>
            <w:pPr>
              <w:pStyle w:val="Compact"/>
              <w:jc w:val="left"/>
            </w:pPr>
            <w:r>
              <w:t xml:space="preserve">12</w:t>
            </w:r>
          </w:p>
        </w:tc>
        <w:tc>
          <w:tcPr/>
          <w:p>
            <w:pPr>
              <w:pStyle w:val="Compact"/>
              <w:jc w:val="left"/>
            </w:pPr>
            <w:r>
              <w:t xml:space="preserve">R$ 1,150.00</w:t>
            </w:r>
          </w:p>
        </w:tc>
        <w:tc>
          <w:tcPr/>
          <w:p>
            <w:pPr>
              <w:pStyle w:val="Compact"/>
              <w:jc w:val="left"/>
            </w:pPr>
            <w:r>
              <w:t xml:space="preserve">R$ 13,800.00</w:t>
            </w:r>
          </w:p>
        </w:tc>
      </w:tr>
      <w:tr>
        <w:tc>
          <w:tcPr/>
          <w:p>
            <w:pPr>
              <w:pStyle w:val="Compact"/>
              <w:jc w:val="left"/>
            </w:pPr>
            <w:r>
              <w:t xml:space="preserve">04</w:t>
            </w:r>
          </w:p>
        </w:tc>
        <w:tc>
          <w:tcPr/>
          <w:p>
            <w:pPr>
              <w:pStyle w:val="Compact"/>
              <w:jc w:val="left"/>
            </w:pPr>
            <w:r>
              <w:t xml:space="preserve">Service Cap / Field Cap with Insignia</w:t>
            </w:r>
          </w:p>
        </w:tc>
        <w:tc>
          <w:tcPr/>
          <w:p>
            <w:pPr>
              <w:pStyle w:val="Compact"/>
              <w:jc w:val="left"/>
            </w:pPr>
            <w:r>
              <w:t xml:space="preserve">Wool blend service cap and cotton field cap, embroidered unit crest, adjustable chin strap</w:t>
            </w:r>
          </w:p>
        </w:tc>
        <w:tc>
          <w:tcPr/>
          <w:p>
            <w:pPr>
              <w:pStyle w:val="Compact"/>
              <w:jc w:val="left"/>
            </w:pPr>
            <w:r>
              <w:t xml:space="preserve">24</w:t>
            </w:r>
          </w:p>
        </w:tc>
        <w:tc>
          <w:tcPr/>
          <w:p>
            <w:pPr>
              <w:pStyle w:val="Compact"/>
              <w:jc w:val="left"/>
            </w:pPr>
            <w:r>
              <w:t xml:space="preserve">R$ 420.00</w:t>
            </w:r>
          </w:p>
        </w:tc>
        <w:tc>
          <w:tcPr/>
          <w:p>
            <w:pPr>
              <w:pStyle w:val="Compact"/>
              <w:jc w:val="left"/>
            </w:pPr>
            <w:r>
              <w:t xml:space="preserve">R$ 10,080.00</w:t>
            </w:r>
          </w:p>
        </w:tc>
      </w:tr>
      <w:tr>
        <w:tc>
          <w:tcPr/>
          <w:p>
            <w:pPr>
              <w:pStyle w:val="Compact"/>
              <w:jc w:val="left"/>
            </w:pPr>
            <w:r>
              <w:t xml:space="preserve">05</w:t>
            </w:r>
          </w:p>
        </w:tc>
        <w:tc>
          <w:tcPr/>
          <w:p>
            <w:pPr>
              <w:pStyle w:val="Compact"/>
              <w:jc w:val="left"/>
            </w:pPr>
            <w:r>
              <w:t xml:space="preserve">Tactical Field Pack (Military Officer Issue)</w:t>
            </w:r>
          </w:p>
        </w:tc>
        <w:tc>
          <w:tcPr/>
          <w:p>
            <w:pPr>
              <w:pStyle w:val="Compact"/>
              <w:jc w:val="left"/>
            </w:pPr>
            <w:r>
              <w:t xml:space="preserve">45L capacity, MOLLE webbing, hydration compatible, olive drab, reinforced stitching</w:t>
            </w:r>
          </w:p>
        </w:tc>
        <w:tc>
          <w:tcPr/>
          <w:p>
            <w:pPr>
              <w:pStyle w:val="Compact"/>
              <w:jc w:val="left"/>
            </w:pPr>
            <w:r>
              <w:t xml:space="preserve">12</w:t>
            </w:r>
          </w:p>
        </w:tc>
        <w:tc>
          <w:tcPr/>
          <w:p>
            <w:pPr>
              <w:pStyle w:val="Compact"/>
              <w:jc w:val="left"/>
            </w:pPr>
            <w:r>
              <w:t xml:space="preserve">R$ 890.00</w:t>
            </w:r>
          </w:p>
        </w:tc>
        <w:tc>
          <w:tcPr/>
          <w:p>
            <w:pPr>
              <w:pStyle w:val="Compact"/>
              <w:jc w:val="left"/>
            </w:pPr>
            <w:r>
              <w:t xml:space="preserve">R$ 10,680.00</w:t>
            </w:r>
          </w:p>
        </w:tc>
      </w:tr>
      <w:tr>
        <w:tc>
          <w:tcPr/>
          <w:p>
            <w:pPr>
              <w:pStyle w:val="Compact"/>
              <w:jc w:val="left"/>
            </w:pPr>
            <w:r>
              <w:t xml:space="preserve">06</w:t>
            </w:r>
          </w:p>
        </w:tc>
        <w:tc>
          <w:tcPr/>
          <w:p>
            <w:pPr>
              <w:pStyle w:val="Compact"/>
              <w:jc w:val="left"/>
            </w:pPr>
            <w:r>
              <w:t xml:space="preserve">Regulation Sidearm Holster and Accessories Kit</w:t>
            </w:r>
          </w:p>
        </w:tc>
        <w:tc>
          <w:tcPr/>
          <w:p>
            <w:pPr>
              <w:pStyle w:val="Compact"/>
              <w:jc w:val="left"/>
            </w:pPr>
            <w:r>
              <w:t xml:space="preserve">Kydex holster, IWB/OWB compatible, spare magazine pouches, retention strap — Brazilian Army standard</w:t>
            </w:r>
          </w:p>
        </w:tc>
        <w:tc>
          <w:tcPr/>
          <w:p>
            <w:pPr>
              <w:pStyle w:val="Compact"/>
              <w:jc w:val="left"/>
            </w:pPr>
            <w:r>
              <w:t xml:space="preserve">12</w:t>
            </w:r>
          </w:p>
        </w:tc>
        <w:tc>
          <w:tcPr/>
          <w:p>
            <w:pPr>
              <w:pStyle w:val="Compact"/>
              <w:jc w:val="left"/>
            </w:pPr>
            <w:r>
              <w:t xml:space="preserve">R$ 680.00</w:t>
            </w:r>
          </w:p>
        </w:tc>
        <w:tc>
          <w:tcPr/>
          <w:p>
            <w:pPr>
              <w:pStyle w:val="Compact"/>
              <w:jc w:val="left"/>
            </w:pPr>
            <w:r>
              <w:t xml:space="preserve">R$ 8,160.00</w:t>
            </w:r>
          </w:p>
        </w:tc>
      </w:tr>
      <w:tr>
        <w:tc>
          <w:tcPr/>
          <w:p>
            <w:pPr>
              <w:pStyle w:val="Compact"/>
              <w:jc w:val="left"/>
            </w:pPr>
            <w:r>
              <w:t xml:space="preserve">07</w:t>
            </w:r>
          </w:p>
        </w:tc>
        <w:tc>
          <w:tcPr/>
          <w:p>
            <w:pPr>
              <w:pStyle w:val="Compact"/>
              <w:jc w:val="left"/>
            </w:pPr>
            <w:r>
              <w:t xml:space="preserve">Weather-Resistant Field Jacket (Military Officer)</w:t>
            </w:r>
          </w:p>
        </w:tc>
        <w:tc>
          <w:tcPr/>
          <w:p>
            <w:pPr>
              <w:pStyle w:val="Compact"/>
              <w:jc w:val="left"/>
            </w:pPr>
            <w:r>
              <w:t xml:space="preserve">Waterproof breathable membrane, 4-pocket design, adjustable cuffs, rank sleeve patches included</w:t>
            </w:r>
          </w:p>
        </w:tc>
        <w:tc>
          <w:tcPr/>
          <w:p>
            <w:pPr>
              <w:pStyle w:val="Compact"/>
              <w:jc w:val="left"/>
            </w:pPr>
            <w:r>
              <w:t xml:space="preserve">12</w:t>
            </w:r>
          </w:p>
        </w:tc>
        <w:tc>
          <w:tcPr/>
          <w:p>
            <w:pPr>
              <w:pStyle w:val="Compact"/>
              <w:jc w:val="left"/>
            </w:pPr>
            <w:r>
              <w:t xml:space="preserve">R$ 1,540.00</w:t>
            </w:r>
          </w:p>
        </w:tc>
        <w:tc>
          <w:tcPr/>
          <w:p>
            <w:pPr>
              <w:pStyle w:val="Compact"/>
              <w:jc w:val="left"/>
            </w:pPr>
            <w:r>
              <w:t xml:space="preserve">R$ 18,480.00</w:t>
            </w:r>
          </w:p>
        </w:tc>
      </w:tr>
      <w:tr>
        <w:tc>
          <w:tcPr/>
          <w:p>
            <w:pPr>
              <w:pStyle w:val="Compact"/>
              <w:jc w:val="left"/>
            </w:pPr>
            <w:r>
              <w:t xml:space="preserve">08</w:t>
            </w:r>
          </w:p>
        </w:tc>
        <w:tc>
          <w:tcPr/>
          <w:p>
            <w:pPr>
              <w:pStyle w:val="Compact"/>
              <w:jc w:val="left"/>
            </w:pPr>
            <w:r>
              <w:t xml:space="preserve">Official Military Officer Identification Documents and Pouch</w:t>
            </w:r>
          </w:p>
        </w:tc>
        <w:tc>
          <w:tcPr/>
          <w:p>
            <w:pPr>
              <w:pStyle w:val="Compact"/>
              <w:jc w:val="left"/>
            </w:pPr>
            <w:r>
              <w:t xml:space="preserve">Waterproof ID card holder, unit identification lanyard, emergency medical info card, Brazil Army standard</w:t>
            </w:r>
          </w:p>
        </w:tc>
        <w:tc>
          <w:tcPr/>
          <w:p>
            <w:pPr>
              <w:pStyle w:val="Compact"/>
              <w:jc w:val="left"/>
            </w:pPr>
            <w:r>
              <w:t xml:space="preserve">12</w:t>
            </w:r>
          </w:p>
        </w:tc>
        <w:tc>
          <w:tcPr/>
          <w:p>
            <w:pPr>
              <w:pStyle w:val="Compact"/>
              <w:jc w:val="left"/>
            </w:pPr>
            <w:r>
              <w:t xml:space="preserve">R$ 210.00</w:t>
            </w:r>
          </w:p>
        </w:tc>
        <w:tc>
          <w:tcPr/>
          <w:p>
            <w:pPr>
              <w:pStyle w:val="Compact"/>
              <w:jc w:val="left"/>
            </w:pPr>
            <w:r>
              <w:t xml:space="preserve">R$ 2,520.00</w:t>
            </w:r>
          </w:p>
        </w:tc>
      </w:tr>
      <w:tr>
        <w:tc>
          <w:tcPr>
            <w:gridSpan w:val="5"/>
          </w:tcPr>
          <w:p>
            <w:pPr>
              <w:pStyle w:val="Compact"/>
              <w:jc w:val="right"/>
            </w:pPr>
            <w:r>
              <w:t xml:space="preserve">SUBTOTAL:</w:t>
            </w:r>
          </w:p>
        </w:tc>
        <w:tc>
          <w:tcPr/>
          <w:p>
            <w:pPr>
              <w:pStyle w:val="Compact"/>
              <w:jc w:val="left"/>
            </w:pPr>
            <w:r>
              <w:t xml:space="preserve">R$ 160,320.00</w:t>
            </w:r>
          </w:p>
        </w:tc>
      </w:tr>
      <w:tr>
        <w:tc>
          <w:tcPr>
            <w:gridSpan w:val="5"/>
          </w:tcPr>
          <w:p>
            <w:pPr>
              <w:pStyle w:val="Compact"/>
              <w:jc w:val="right"/>
            </w:pPr>
            <w:r>
              <w:t xml:space="preserve">ICMS Tax (18% — Rio de Janeiro State):</w:t>
            </w:r>
          </w:p>
        </w:tc>
        <w:tc>
          <w:tcPr/>
          <w:p>
            <w:pPr>
              <w:pStyle w:val="Compact"/>
              <w:jc w:val="left"/>
            </w:pPr>
            <w:r>
              <w:t xml:space="preserve">R$ 28,857.60</w:t>
            </w:r>
          </w:p>
        </w:tc>
      </w:tr>
      <w:tr>
        <w:tc>
          <w:tcPr>
            <w:gridSpan w:val="5"/>
          </w:tcPr>
          <w:p>
            <w:pPr>
              <w:pStyle w:val="Compact"/>
              <w:jc w:val="right"/>
            </w:pPr>
            <w:r>
              <w:t xml:space="preserve">FREIGHT AND DELIVERY (Rio de Janeiro Metro Area):</w:t>
            </w:r>
          </w:p>
        </w:tc>
        <w:tc>
          <w:tcPr/>
          <w:p>
            <w:pPr>
              <w:pStyle w:val="Compact"/>
              <w:jc w:val="left"/>
            </w:pPr>
            <w:r>
              <w:t xml:space="preserve">R$ 1,850.00</w:t>
            </w:r>
          </w:p>
        </w:tc>
      </w:tr>
      <w:tr>
        <w:tc>
          <w:tcPr>
            <w:gridSpan w:val="5"/>
          </w:tcPr>
          <w:p>
            <w:pPr>
              <w:pStyle w:val="Compact"/>
              <w:jc w:val="right"/>
            </w:pPr>
            <w:r>
              <w:t xml:space="preserve">GRAND TOTAL (BRL):</w:t>
            </w:r>
          </w:p>
        </w:tc>
        <w:tc>
          <w:tcPr/>
          <w:p>
            <w:pPr>
              <w:pStyle w:val="Compact"/>
              <w:jc w:val="left"/>
            </w:pPr>
            <w:r>
              <w:t xml:space="preserve">R$ 191,027.60</w:t>
            </w:r>
          </w:p>
        </w:tc>
      </w:tr>
    </w:tbl>
    <w:bookmarkEnd w:id="23"/>
    <w:bookmarkStart w:id="24" w:name="delivery-and-logistics"/>
    <w:p>
      <w:pPr>
        <w:pStyle w:val="Heading2"/>
      </w:pPr>
      <w:r>
        <w:t xml:space="preserve">4. Delivery and Logistics</w:t>
      </w:r>
    </w:p>
    <w:p>
      <w:pPr>
        <w:pStyle w:val="FirstParagraph"/>
      </w:pPr>
      <w:r>
        <w:t xml:space="preserve">Delivery Date:</w:t>
      </w:r>
      <w:r>
        <w:t xml:space="preserve"> </w:t>
      </w:r>
      <w:r>
        <w:t xml:space="preserve">No later than 09 July 2025</w:t>
      </w:r>
    </w:p>
    <w:p>
      <w:pPr>
        <w:pStyle w:val="BodyText"/>
      </w:pPr>
      <w:r>
        <w:t xml:space="preserve">Delivery Address:</w:t>
      </w:r>
      <w:r>
        <w:t xml:space="preserve"> </w:t>
      </w:r>
      <w:r>
        <w:t xml:space="preserve">2nd Infantry Brigade, Armory and Equipment Warehouse, Av. Marechal Floriano Peixoto, 180, Centro, Rio de Janeiro, RJ, 20080-002, Brazil</w:t>
      </w:r>
    </w:p>
    <w:p>
      <w:pPr>
        <w:pStyle w:val="BodyText"/>
      </w:pPr>
      <w:r>
        <w:t xml:space="preserve">Receiving Officer:</w:t>
      </w:r>
      <w:r>
        <w:t xml:space="preserve"> </w:t>
      </w:r>
      <w:r>
        <w:t xml:space="preserve">Captain Ana Beatriz Souza, Logistics Section, Military Officer on duty</w:t>
      </w:r>
    </w:p>
    <w:p>
      <w:pPr>
        <w:pStyle w:val="BodyText"/>
      </w:pPr>
      <w:r>
        <w:t xml:space="preserve">Delivery Conditions:</w:t>
      </w:r>
      <w:r>
        <w:t xml:space="preserve"> </w:t>
      </w:r>
      <w:r>
        <w:t xml:space="preserve">All items must be delivered in original packaging, sealed, with individual item tags and a consolidated packing list. The supplier is responsible for secure transport within the Rio de Janeiro metropolitan area. Delivery must be coordinated with the brigade security detail at least 48 hours in advance.</w:t>
      </w:r>
    </w:p>
    <w:bookmarkEnd w:id="24"/>
    <w:bookmarkStart w:id="25" w:name="payment-terms"/>
    <w:p>
      <w:pPr>
        <w:pStyle w:val="Heading2"/>
      </w:pPr>
      <w:r>
        <w:t xml:space="preserve">5. Payment Terms</w:t>
      </w:r>
    </w:p>
    <w:p>
      <w:pPr>
        <w:pStyle w:val="FirstParagraph"/>
      </w:pPr>
      <w:r>
        <w:t xml:space="preserve">Payment shall be made via bank transfer (TED/PIX) to the supplier's registered account within thirty (30) calendar days following the date of confirmed receipt and inspection of all goods at the receiving facility in Rio de Janeiro, Brazil. The Military Officer designated as receiving authority shall sign the delivery receipt upon verification that all items conform to the specifications listed in this Purchase Order. No payment shall be released until a formal inspection report is filed with the Procurement Division.</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issued under the authority of the Brazilian Army Procurement Regulations (Decreto nº 3.555/2000) and applicable military supply directives. All transactions are subject to audit by the Comptroller General of the Republic (Tribunal de Contas da União).</w:t>
      </w:r>
    </w:p>
    <w:p>
      <w:pPr>
        <w:numPr>
          <w:ilvl w:val="0"/>
          <w:numId w:val="1001"/>
        </w:numPr>
        <w:pStyle w:val="Compact"/>
      </w:pPr>
      <w:r>
        <w:t xml:space="preserve">The supplier warrants that all goods are new, unused, and manufactured in compliance with Brazilian Army technical specifications and quality standards. Any item found defective or non-conforming upon inspection shall be replaced at the supplier's sole expense within fifteen (15) business days.</w:t>
      </w:r>
    </w:p>
    <w:p>
      <w:pPr>
        <w:numPr>
          <w:ilvl w:val="0"/>
          <w:numId w:val="1001"/>
        </w:numPr>
        <w:pStyle w:val="Compact"/>
      </w:pPr>
      <w:r>
        <w:t xml:space="preserve">All Military Officer-grade equipment must bear the appropriate Brazilian Army unit markings, rank insignia, and identification codes as specified in the line items above. The supplier shall provide a certificate of conformity for each batch delivered.</w:t>
      </w:r>
    </w:p>
    <w:p>
      <w:pPr>
        <w:numPr>
          <w:ilvl w:val="0"/>
          <w:numId w:val="1001"/>
        </w:numPr>
        <w:pStyle w:val="Compact"/>
      </w:pPr>
      <w:r>
        <w:t xml:space="preserve">The supplier shall maintain full confidentiality regarding the nature, quantity, and destination of all items procured under this Purchase Order. Disclosure of procurement details to unauthorized parties is strictly prohibited and subject to legal action under Brazilian military law.</w:t>
      </w:r>
    </w:p>
    <w:p>
      <w:pPr>
        <w:numPr>
          <w:ilvl w:val="0"/>
          <w:numId w:val="1001"/>
        </w:numPr>
        <w:pStyle w:val="Compact"/>
      </w:pPr>
      <w:r>
        <w:t xml:space="preserve">Delivery delays exceeding five (5) business days beyond the stated delivery date shall incur a penalty of 0.5% of the total Purchase Order value per day of delay, up to a maximum of 10%. Delays exceeding fifteen (15) business days shall entitle the Military Officer buyer to cancel this Purchase Order without penalty.</w:t>
      </w:r>
    </w:p>
    <w:p>
      <w:pPr>
        <w:numPr>
          <w:ilvl w:val="0"/>
          <w:numId w:val="1001"/>
        </w:numPr>
        <w:pStyle w:val="Compact"/>
      </w:pPr>
      <w:r>
        <w:t xml:space="preserve">All goods are subject to final acceptance by the receiving Military Officer at the 2nd Infantry Brigade facility in Rio de Janeiro, Brazil. Acceptance does not waive any latent defects discoverable within ninety (90) days of delivery.</w:t>
      </w:r>
    </w:p>
    <w:p>
      <w:pPr>
        <w:numPr>
          <w:ilvl w:val="0"/>
          <w:numId w:val="1001"/>
        </w:numPr>
        <w:pStyle w:val="Compact"/>
      </w:pPr>
      <w:r>
        <w:t xml:space="preserve">This Purchase Order shall be governed by and construed in accordance with the laws of the Federative Republic of Brazil. Any disputes arising from this document shall be resolved in the competent military courts of Rio de Janeiro, Brazil.</w:t>
      </w:r>
    </w:p>
    <w:p>
      <w:pPr>
        <w:numPr>
          <w:ilvl w:val="0"/>
          <w:numId w:val="1001"/>
        </w:numPr>
        <w:pStyle w:val="Compact"/>
      </w:pPr>
      <w:r>
        <w:t xml:space="preserve">The supplier acknowledges that this Purchase Order constitutes a binding contract upon signature by both parties and may not be modified except by written amendment signed by the authorized Military Officer and the supplier's legal representative.</w:t>
      </w:r>
    </w:p>
    <w:bookmarkEnd w:id="26"/>
    <w:bookmarkStart w:id="27" w:name="authorization-and-signatures"/>
    <w:p>
      <w:pPr>
        <w:pStyle w:val="Heading2"/>
      </w:pPr>
      <w:r>
        <w:t xml:space="preserve">7. Authorization and Signatures</w:t>
      </w:r>
    </w:p>
    <w:p>
      <w:pPr>
        <w:pStyle w:val="FirstParagraph"/>
      </w:pPr>
      <w:r>
        <w:t xml:space="preserve">This Purchase Order is hereby authorized and approved for execution. The undersigned Military Officer confirms that the requested procurement falls within the allocated budget for the 2025 fiscal year and is in the operational interest of the 2nd Infantry Brigade, Rio de Janeiro, Brazil.</w:t>
      </w:r>
    </w:p>
    <w:bookmarkEnd w:id="27"/>
    <w:p>
      <w:pPr>
        <w:pStyle w:val="BodyText"/>
      </w:pPr>
      <w:r>
        <w:rPr>
          <w:bCs/>
          <w:b/>
        </w:rPr>
        <w:t xml:space="preserve">Major Carlos Eduardo Ferreira</w:t>
      </w:r>
    </w:p>
    <w:p>
      <w:pPr>
        <w:pStyle w:val="BodyText"/>
      </w:pPr>
      <w:r>
        <w:t xml:space="preserve">Military Officer — Procurement Authority</w:t>
      </w:r>
    </w:p>
    <w:p>
      <w:pPr>
        <w:pStyle w:val="BodyText"/>
      </w:pPr>
      <w:r>
        <w:t xml:space="preserve">2nd Infantry Brigade, Rio de Janeiro, Brazil</w:t>
      </w:r>
    </w:p>
    <w:p>
      <w:pPr>
        <w:pStyle w:val="BodyText"/>
      </w:pPr>
      <w:r>
        <w:t xml:space="preserve">Date: _______________</w:t>
      </w:r>
    </w:p>
    <w:p>
      <w:pPr>
        <w:pStyle w:val="BodyText"/>
      </w:pPr>
      <w:r>
        <w:rPr>
          <w:bCs/>
          <w:b/>
        </w:rPr>
        <w:t xml:space="preserve">Col. Marcos Vinícius Duarte</w:t>
      </w:r>
    </w:p>
    <w:p>
      <w:pPr>
        <w:pStyle w:val="BodyText"/>
      </w:pPr>
      <w:r>
        <w:t xml:space="preserve">Commanding Officer — Final Approval</w:t>
      </w:r>
    </w:p>
    <w:p>
      <w:pPr>
        <w:pStyle w:val="BodyText"/>
      </w:pPr>
      <w:r>
        <w:t xml:space="preserve">2nd Infantry Brigade, Rio de Janeiro, Brazil</w:t>
      </w:r>
    </w:p>
    <w:p>
      <w:pPr>
        <w:pStyle w:val="BodyText"/>
      </w:pPr>
      <w:r>
        <w:t xml:space="preserve">Date: _______________</w:t>
      </w:r>
    </w:p>
    <w:p>
      <w:pPr>
        <w:pStyle w:val="BodyText"/>
      </w:pPr>
      <w:r>
        <w:rPr>
          <w:bCs/>
          <w:b/>
        </w:rPr>
        <w:t xml:space="preserve">Sr. Roberto Almeida</w:t>
      </w:r>
    </w:p>
    <w:p>
      <w:pPr>
        <w:pStyle w:val="BodyText"/>
      </w:pPr>
      <w:r>
        <w:t xml:space="preserve">Authorized Representative — Supplier</w:t>
      </w:r>
    </w:p>
    <w:p>
      <w:pPr>
        <w:pStyle w:val="BodyText"/>
      </w:pPr>
      <w:r>
        <w:t xml:space="preserve">Equipamentos Militares do Brasil Ltda.</w:t>
      </w:r>
    </w:p>
    <w:p>
      <w:pPr>
        <w:pStyle w:val="BodyText"/>
      </w:pPr>
      <w:r>
        <w:t xml:space="preserve">Date: _______________</w:t>
      </w:r>
    </w:p>
    <w:p>
      <w:pPr>
        <w:pStyle w:val="BodyText"/>
      </w:pPr>
      <w:r>
        <w:t xml:space="preserve">Purchase Order No. BR-RJ-MIL-2025-04872 | Military Officer Procurement Division | Brazil Rio de Janeiro</w:t>
      </w:r>
    </w:p>
    <w:p>
      <w:pPr>
        <w:pStyle w:val="BodyText"/>
      </w:pPr>
      <w:r>
        <w:t xml:space="preserve">This document is the property of the Brazilian Army. Unauthorized reproduction or distribution is prohibited.</w:t>
      </w:r>
    </w:p>
    <w:p>
      <w:pPr>
        <w:pStyle w:val="BodyText"/>
      </w:pPr>
      <w:r>
        <w:t xml:space="preserve">Page 1 of 1 | Generated: 14 June 2025 | Classification: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Brazil Rio de Janeiro</dc:title>
  <dc:creator/>
  <dc:language>en</dc:language>
  <cp:keywords/>
  <dcterms:created xsi:type="dcterms:W3CDTF">2026-10-10T04:15:05Z</dcterms:created>
  <dcterms:modified xsi:type="dcterms:W3CDTF">2026-10-10T04:15:05Z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