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Military</w:t>
      </w:r>
      <w:r>
        <w:t xml:space="preserve"> </w:t>
      </w:r>
      <w:r>
        <w:t xml:space="preserve">Officer</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
    <w:p>
      <w:pPr>
        <w:pStyle w:val="Heading1"/>
      </w:pPr>
      <w:r>
        <w:t xml:space="preserve">PURCHASE ORDER</w:t>
      </w:r>
    </w:p>
    <w:p>
      <w:pPr>
        <w:pStyle w:val="FirstParagraph"/>
      </w:pPr>
      <w:r>
        <w:t xml:space="preserve">Exército Brasileiro – Comando Militar do Sudeste</w:t>
      </w:r>
    </w:p>
    <w:p>
      <w:pPr>
        <w:pStyle w:val="BodyText"/>
      </w:pPr>
      <w:r>
        <w:t xml:space="preserve">Av. 23 de Maio, 1000 – Bela Vista – São Paulo, SP – CEP 01310-200 – Brazil</w:t>
      </w:r>
    </w:p>
    <w:p>
      <w:pPr>
        <w:pStyle w:val="BodyText"/>
      </w:pPr>
      <w:r>
        <w:t xml:space="preserve">Document Reference: PO-BR-SP-2025-04471 | Classification: RESTRICTED – Official Use Only</w:t>
      </w:r>
    </w:p>
    <w:bookmarkEnd w:id="20"/>
    <w:p>
      <w:pPr>
        <w:pStyle w:val="BodyText"/>
      </w:pPr>
      <w:r>
        <w:rPr>
          <w:bCs/>
          <w:b/>
        </w:rPr>
        <w:t xml:space="preserve">Purchase Order Number:</w:t>
      </w:r>
      <w:r>
        <w:t xml:space="preserve"> </w:t>
      </w:r>
      <w:r>
        <w:t xml:space="preserve">PO-BR-SP-2025-04471</w:t>
      </w:r>
      <w:r>
        <w:br/>
      </w:r>
      <w:r>
        <w:rPr>
          <w:bCs/>
          <w:b/>
        </w:rPr>
        <w:t xml:space="preserve">Date of Issue:</w:t>
      </w:r>
      <w:r>
        <w:t xml:space="preserve"> </w:t>
      </w:r>
      <w:r>
        <w:t xml:space="preserve">14 June 2025</w:t>
      </w:r>
      <w:r>
        <w:br/>
      </w:r>
      <w:r>
        <w:rPr>
          <w:bCs/>
          <w:b/>
        </w:rPr>
        <w:t xml:space="preserve">Place of Issue:</w:t>
      </w:r>
      <w:r>
        <w:t xml:space="preserve"> </w:t>
      </w:r>
      <w:r>
        <w:t xml:space="preserve">São Paulo, São Paulo, Brazil</w:t>
      </w:r>
    </w:p>
    <w:p>
      <w:pPr>
        <w:pStyle w:val="BodyText"/>
      </w:pPr>
      <w:r>
        <w:rPr>
          <w:bCs/>
          <w:b/>
        </w:rPr>
        <w:t xml:space="preserve">Required Delivery Date:</w:t>
      </w:r>
      <w:r>
        <w:t xml:space="preserve"> </w:t>
      </w:r>
      <w:r>
        <w:t xml:space="preserve">01 August 2025</w:t>
      </w:r>
      <w:r>
        <w:br/>
      </w:r>
      <w:r>
        <w:rPr>
          <w:bCs/>
          <w:b/>
        </w:rPr>
        <w:t xml:space="preserve">Delivery Location:</w:t>
      </w:r>
      <w:r>
        <w:t xml:space="preserve"> </w:t>
      </w:r>
      <w:r>
        <w:t xml:space="preserve">Quartel do Comando Militar do Sudeste, São Paulo, SP</w:t>
      </w:r>
      <w:r>
        <w:br/>
      </w:r>
      <w:r>
        <w:rPr>
          <w:bCs/>
          <w:b/>
        </w:rPr>
        <w:t xml:space="preserve">Payment Terms:</w:t>
      </w:r>
      <w:r>
        <w:t xml:space="preserve"> </w:t>
      </w:r>
      <w:r>
        <w:t xml:space="preserve">Net 30 days from invoice acceptance</w:t>
      </w:r>
    </w:p>
    <w:bookmarkStart w:id="21" w:name="purchasing-authority"/>
    <w:p>
      <w:pPr>
        <w:pStyle w:val="Heading2"/>
      </w:pPr>
      <w:r>
        <w:t xml:space="preserve">1. Purchasing Authority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Issuing Entity:</w:t>
            </w:r>
          </w:p>
        </w:tc>
        <w:tc>
          <w:tcPr/>
          <w:p>
            <w:pPr>
              <w:pStyle w:val="Compact"/>
              <w:jc w:val="left"/>
            </w:pPr>
            <w:r>
              <w:t xml:space="preserve">Comando Militar do Sudeste (CmSude), Exército Brasileiro, São Paulo, Brazil</w:t>
            </w:r>
          </w:p>
        </w:tc>
      </w:tr>
      <w:tr>
        <w:tc>
          <w:tcPr/>
          <w:p>
            <w:pPr>
              <w:pStyle w:val="Compact"/>
              <w:jc w:val="left"/>
            </w:pPr>
            <w:r>
              <w:rPr>
                <w:bCs/>
                <w:b/>
              </w:rPr>
              <w:t xml:space="preserve">Authorized Officer:</w:t>
            </w:r>
          </w:p>
        </w:tc>
        <w:tc>
          <w:tcPr/>
          <w:p>
            <w:pPr>
              <w:pStyle w:val="Compact"/>
              <w:jc w:val="left"/>
            </w:pPr>
            <w:r>
              <w:t xml:space="preserve">Brigadeiro-General Ricardo A. Ferreira, C.B. – Commander, CmSude</w:t>
            </w:r>
          </w:p>
        </w:tc>
      </w:tr>
      <w:tr>
        <w:tc>
          <w:tcPr/>
          <w:p>
            <w:pPr>
              <w:pStyle w:val="Compact"/>
              <w:jc w:val="left"/>
            </w:pPr>
            <w:r>
              <w:rPr>
                <w:bCs/>
                <w:b/>
              </w:rPr>
              <w:t xml:space="preserve">Procurement Officer:</w:t>
            </w:r>
          </w:p>
        </w:tc>
        <w:tc>
          <w:tcPr/>
          <w:p>
            <w:pPr>
              <w:pStyle w:val="Compact"/>
              <w:jc w:val="left"/>
            </w:pPr>
            <w:r>
              <w:t xml:space="preserve">Major Carlos E. Santos, C.B. – Logistics and Supply Division, São Paulo</w:t>
            </w:r>
          </w:p>
        </w:tc>
      </w:tr>
      <w:tr>
        <w:tc>
          <w:tcPr/>
          <w:p>
            <w:pPr>
              <w:pStyle w:val="Compact"/>
              <w:jc w:val="left"/>
            </w:pPr>
            <w:r>
              <w:rPr>
                <w:bCs/>
                <w:b/>
              </w:rPr>
              <w:t xml:space="preserve">Contracting Reference:</w:t>
            </w:r>
          </w:p>
        </w:tc>
        <w:tc>
          <w:tcPr/>
          <w:p>
            <w:pPr>
              <w:pStyle w:val="Compact"/>
              <w:jc w:val="left"/>
            </w:pPr>
            <w:r>
              <w:t xml:space="preserve">Decreto Federal nº 10.024/2019 – Licitação Pública – Edital nº 087/2025-SP</w:t>
            </w:r>
          </w:p>
        </w:tc>
      </w:tr>
    </w:tbl>
    <w:bookmarkEnd w:id="21"/>
    <w:bookmarkStart w:id="22" w:name="supplier-information"/>
    <w:p>
      <w:pPr>
        <w:pStyle w:val="Heading2"/>
      </w:pPr>
      <w:r>
        <w:t xml:space="preserve">2.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Indústrias Militares do Brasil S.A. (IMB)</w:t>
            </w:r>
          </w:p>
        </w:tc>
      </w:tr>
      <w:tr>
        <w:tc>
          <w:tcPr/>
          <w:p>
            <w:pPr>
              <w:pStyle w:val="Compact"/>
              <w:jc w:val="left"/>
            </w:pPr>
            <w:r>
              <w:rPr>
                <w:bCs/>
                <w:b/>
              </w:rPr>
              <w:t xml:space="preserve">CNPJ:</w:t>
            </w:r>
          </w:p>
        </w:tc>
        <w:tc>
          <w:tcPr/>
          <w:p>
            <w:pPr>
              <w:pStyle w:val="Compact"/>
              <w:jc w:val="left"/>
            </w:pPr>
            <w:r>
              <w:t xml:space="preserve">12.345.678/0001-90</w:t>
            </w:r>
          </w:p>
        </w:tc>
      </w:tr>
      <w:tr>
        <w:tc>
          <w:tcPr/>
          <w:p>
            <w:pPr>
              <w:pStyle w:val="Compact"/>
              <w:jc w:val="left"/>
            </w:pPr>
            <w:r>
              <w:rPr>
                <w:bCs/>
                <w:b/>
              </w:rPr>
              <w:t xml:space="preserve">Address:</w:t>
            </w:r>
          </w:p>
        </w:tc>
        <w:tc>
          <w:tcPr/>
          <w:p>
            <w:pPr>
              <w:pStyle w:val="Compact"/>
              <w:jc w:val="left"/>
            </w:pPr>
            <w:r>
              <w:t xml:space="preserve">Rua das Indústrias, 2450 – Distrito Industrial – São Paulo, SP – CEP 04578-000 – Brazil</w:t>
            </w:r>
          </w:p>
        </w:tc>
      </w:tr>
      <w:tr>
        <w:tc>
          <w:tcPr/>
          <w:p>
            <w:pPr>
              <w:pStyle w:val="Compact"/>
              <w:jc w:val="left"/>
            </w:pPr>
            <w:r>
              <w:rPr>
                <w:bCs/>
                <w:b/>
              </w:rPr>
              <w:t xml:space="preserve">Contact:</w:t>
            </w:r>
          </w:p>
        </w:tc>
        <w:tc>
          <w:tcPr/>
          <w:p>
            <w:pPr>
              <w:pStyle w:val="Compact"/>
              <w:jc w:val="left"/>
            </w:pPr>
            <w:r>
              <w:t xml:space="preserve">Eng. Paula M. Oliveira – Commercial Director | Tel: +55 (11) 3456-7890 | Email: compras@imb.com.br</w:t>
            </w:r>
          </w:p>
        </w:tc>
      </w:tr>
    </w:tbl>
    <w:bookmarkEnd w:id="22"/>
    <w:bookmarkStart w:id="23" w:name="Xa85d1abb52c52d997a9969758bfc74415a03187"/>
    <w:p>
      <w:pPr>
        <w:pStyle w:val="Heading2"/>
      </w:pPr>
      <w:r>
        <w:t xml:space="preserve">3. Description of Goods – Military Officer Equipment and Uniforms</w:t>
      </w:r>
    </w:p>
    <w:p>
      <w:pPr>
        <w:pStyle w:val="FirstParagraph"/>
      </w:pPr>
      <w:r>
        <w:t xml:space="preserve">This Purchase Order is issued by the Comando Militar do Sudeste, headquartered in São Paulo, Brazil, for the procurement of standardized equipment, uniforms, and operational accessories required for the commissioning and operational deployment of Military Officers within the jurisdiction of São Paulo and the broader southeastern region of Brazil. All items must conform to the specifications established by the Exército Brasileiro's Directorate of Logistics (DLog) and comply with the technical standards mandated by the Brazilian Armed Forces for Military Officer service in the metropolitan area of São Paulo.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Specification / Standard</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Full Dress Uniform Set – Military Officer (General/Brigadeiro rank insignia included)</w:t>
            </w:r>
          </w:p>
        </w:tc>
        <w:tc>
          <w:tcPr/>
          <w:p>
            <w:pPr>
              <w:pStyle w:val="Compact"/>
              <w:jc w:val="left"/>
            </w:pPr>
            <w:r>
              <w:t xml:space="preserve">Portaria DLog nº 212/2024 – Fabric: 65% polyester, 35% cotton</w:t>
            </w:r>
          </w:p>
        </w:tc>
        <w:tc>
          <w:tcPr/>
          <w:p>
            <w:pPr>
              <w:pStyle w:val="Compact"/>
              <w:jc w:val="left"/>
            </w:pPr>
            <w:r>
              <w:t xml:space="preserve">120</w:t>
            </w:r>
          </w:p>
        </w:tc>
        <w:tc>
          <w:tcPr/>
          <w:p>
            <w:pPr>
              <w:pStyle w:val="Compact"/>
              <w:jc w:val="left"/>
            </w:pPr>
            <w:r>
              <w:t xml:space="preserve">R$ 4,850.00</w:t>
            </w:r>
          </w:p>
        </w:tc>
        <w:tc>
          <w:tcPr/>
          <w:p>
            <w:pPr>
              <w:pStyle w:val="Compact"/>
              <w:jc w:val="left"/>
            </w:pPr>
            <w:r>
              <w:t xml:space="preserve">R$ 582,000.00</w:t>
            </w:r>
          </w:p>
        </w:tc>
      </w:tr>
      <w:tr>
        <w:tc>
          <w:tcPr/>
          <w:p>
            <w:pPr>
              <w:pStyle w:val="Compact"/>
              <w:jc w:val="left"/>
            </w:pPr>
            <w:r>
              <w:t xml:space="preserve">02</w:t>
            </w:r>
          </w:p>
        </w:tc>
        <w:tc>
          <w:tcPr/>
          <w:p>
            <w:pPr>
              <w:pStyle w:val="Compact"/>
              <w:jc w:val="left"/>
            </w:pPr>
            <w:r>
              <w:t xml:space="preserve">Service Uniform (Uniforme de Serviço) – Military Officer, Tropical Climate Variant for São Paulo</w:t>
            </w:r>
          </w:p>
        </w:tc>
        <w:tc>
          <w:tcPr/>
          <w:p>
            <w:pPr>
              <w:pStyle w:val="Compact"/>
              <w:jc w:val="left"/>
            </w:pPr>
            <w:r>
              <w:t xml:space="preserve">Portaria DLog nº 198/2023 – UV-protective fabric, moisture-wicking</w:t>
            </w:r>
          </w:p>
        </w:tc>
        <w:tc>
          <w:tcPr/>
          <w:p>
            <w:pPr>
              <w:pStyle w:val="Compact"/>
              <w:jc w:val="left"/>
            </w:pPr>
            <w:r>
              <w:t xml:space="preserve">340</w:t>
            </w:r>
          </w:p>
        </w:tc>
        <w:tc>
          <w:tcPr/>
          <w:p>
            <w:pPr>
              <w:pStyle w:val="Compact"/>
              <w:jc w:val="left"/>
            </w:pPr>
            <w:r>
              <w:t xml:space="preserve">R$ 2,340.00</w:t>
            </w:r>
          </w:p>
        </w:tc>
        <w:tc>
          <w:tcPr/>
          <w:p>
            <w:pPr>
              <w:pStyle w:val="Compact"/>
              <w:jc w:val="left"/>
            </w:pPr>
            <w:r>
              <w:t xml:space="preserve">R$ 795,600.00</w:t>
            </w:r>
          </w:p>
        </w:tc>
      </w:tr>
      <w:tr>
        <w:tc>
          <w:tcPr/>
          <w:p>
            <w:pPr>
              <w:pStyle w:val="Compact"/>
              <w:jc w:val="left"/>
            </w:pPr>
            <w:r>
              <w:t xml:space="preserve">03</w:t>
            </w:r>
          </w:p>
        </w:tc>
        <w:tc>
          <w:tcPr/>
          <w:p>
            <w:pPr>
              <w:pStyle w:val="Compact"/>
              <w:jc w:val="left"/>
            </w:pPr>
            <w:r>
              <w:t xml:space="preserve">Field Uniform (Uniforme de Campanha) – Military Officer, Camouflage Pattern Fardamento Tático</w:t>
            </w:r>
          </w:p>
        </w:tc>
        <w:tc>
          <w:tcPr/>
          <w:p>
            <w:pPr>
              <w:pStyle w:val="Compact"/>
              <w:jc w:val="left"/>
            </w:pPr>
            <w:r>
              <w:t xml:space="preserve">Portaria DLog nº 205/2024 – Ripstop nylon, 4-way stretch</w:t>
            </w:r>
          </w:p>
        </w:tc>
        <w:tc>
          <w:tcPr/>
          <w:p>
            <w:pPr>
              <w:pStyle w:val="Compact"/>
              <w:jc w:val="left"/>
            </w:pPr>
            <w:r>
              <w:t xml:space="preserve">340</w:t>
            </w:r>
          </w:p>
        </w:tc>
        <w:tc>
          <w:tcPr/>
          <w:p>
            <w:pPr>
              <w:pStyle w:val="Compact"/>
              <w:jc w:val="left"/>
            </w:pPr>
            <w:r>
              <w:t xml:space="preserve">R$ 3,120.00</w:t>
            </w:r>
          </w:p>
        </w:tc>
        <w:tc>
          <w:tcPr/>
          <w:p>
            <w:pPr>
              <w:pStyle w:val="Compact"/>
              <w:jc w:val="left"/>
            </w:pPr>
            <w:r>
              <w:t xml:space="preserve">R$ 1,060,800.00</w:t>
            </w:r>
          </w:p>
        </w:tc>
      </w:tr>
      <w:tr>
        <w:tc>
          <w:tcPr/>
          <w:p>
            <w:pPr>
              <w:pStyle w:val="Compact"/>
              <w:jc w:val="left"/>
            </w:pPr>
            <w:r>
              <w:t xml:space="preserve">04</w:t>
            </w:r>
          </w:p>
        </w:tc>
        <w:tc>
          <w:tcPr/>
          <w:p>
            <w:pPr>
              <w:pStyle w:val="Compact"/>
              <w:jc w:val="left"/>
            </w:pPr>
            <w:r>
              <w:t xml:space="preserve">Regulation Boots – Military Officer, Black Leather, Anti-slip Sole (São Paulo urban terrain rated)</w:t>
            </w:r>
          </w:p>
        </w:tc>
        <w:tc>
          <w:tcPr/>
          <w:p>
            <w:pPr>
              <w:pStyle w:val="Compact"/>
              <w:jc w:val="left"/>
            </w:pPr>
            <w:r>
              <w:t xml:space="preserve">ABNT NBR 15434:2021 – Full-grain leather, steel shank</w:t>
            </w:r>
          </w:p>
        </w:tc>
        <w:tc>
          <w:tcPr/>
          <w:p>
            <w:pPr>
              <w:pStyle w:val="Compact"/>
              <w:jc w:val="left"/>
            </w:pPr>
            <w:r>
              <w:t xml:space="preserve">460</w:t>
            </w:r>
          </w:p>
        </w:tc>
        <w:tc>
          <w:tcPr/>
          <w:p>
            <w:pPr>
              <w:pStyle w:val="Compact"/>
              <w:jc w:val="left"/>
            </w:pPr>
            <w:r>
              <w:t xml:space="preserve">R$ 890.00</w:t>
            </w:r>
          </w:p>
        </w:tc>
        <w:tc>
          <w:tcPr/>
          <w:p>
            <w:pPr>
              <w:pStyle w:val="Compact"/>
              <w:jc w:val="left"/>
            </w:pPr>
            <w:r>
              <w:t xml:space="preserve">R$ 409,400.00</w:t>
            </w:r>
          </w:p>
        </w:tc>
      </w:tr>
      <w:tr>
        <w:tc>
          <w:tcPr/>
          <w:p>
            <w:pPr>
              <w:pStyle w:val="Compact"/>
              <w:jc w:val="left"/>
            </w:pPr>
            <w:r>
              <w:t xml:space="preserve">05</w:t>
            </w:r>
          </w:p>
        </w:tc>
        <w:tc>
          <w:tcPr/>
          <w:p>
            <w:pPr>
              <w:pStyle w:val="Compact"/>
              <w:jc w:val="left"/>
            </w:pPr>
            <w:r>
              <w:t xml:space="preserve">Regulation Cap (Boné de Guerra) and Service Cap – Military Officer with rank insignia</w:t>
            </w:r>
          </w:p>
        </w:tc>
        <w:tc>
          <w:tcPr/>
          <w:p>
            <w:pPr>
              <w:pStyle w:val="Compact"/>
              <w:jc w:val="left"/>
            </w:pPr>
            <w:r>
              <w:t xml:space="preserve">Portaria DLog nº 189/2023 – Embroidered insignia, adjustable</w:t>
            </w:r>
          </w:p>
        </w:tc>
        <w:tc>
          <w:tcPr/>
          <w:p>
            <w:pPr>
              <w:pStyle w:val="Compact"/>
              <w:jc w:val="left"/>
            </w:pPr>
            <w:r>
              <w:t xml:space="preserve">460</w:t>
            </w:r>
          </w:p>
        </w:tc>
        <w:tc>
          <w:tcPr/>
          <w:p>
            <w:pPr>
              <w:pStyle w:val="Compact"/>
              <w:jc w:val="left"/>
            </w:pPr>
            <w:r>
              <w:t xml:space="preserve">R$ 320.00</w:t>
            </w:r>
          </w:p>
        </w:tc>
        <w:tc>
          <w:tcPr/>
          <w:p>
            <w:pPr>
              <w:pStyle w:val="Compact"/>
              <w:jc w:val="left"/>
            </w:pPr>
            <w:r>
              <w:t xml:space="preserve">R$ 147,200.00</w:t>
            </w:r>
          </w:p>
        </w:tc>
      </w:tr>
      <w:tr>
        <w:tc>
          <w:tcPr/>
          <w:p>
            <w:pPr>
              <w:pStyle w:val="Compact"/>
              <w:jc w:val="left"/>
            </w:pPr>
            <w:r>
              <w:t xml:space="preserve">06</w:t>
            </w:r>
          </w:p>
        </w:tc>
        <w:tc>
          <w:tcPr/>
          <w:p>
            <w:pPr>
              <w:pStyle w:val="Compact"/>
              <w:jc w:val="left"/>
            </w:pPr>
            <w:r>
              <w:t xml:space="preserve">Operational Vest (Colete Tático) – Military Officer, Level IIIA Ballistic Protection</w:t>
            </w:r>
          </w:p>
        </w:tc>
        <w:tc>
          <w:tcPr/>
          <w:p>
            <w:pPr>
              <w:pStyle w:val="Compact"/>
              <w:jc w:val="left"/>
            </w:pPr>
            <w:r>
              <w:t xml:space="preserve">INMETRO Certified – NIJ 0101.06 equivalent – Weight: 2.8 kg</w:t>
            </w:r>
          </w:p>
        </w:tc>
        <w:tc>
          <w:tcPr/>
          <w:p>
            <w:pPr>
              <w:pStyle w:val="Compact"/>
              <w:jc w:val="left"/>
            </w:pPr>
            <w:r>
              <w:t xml:space="preserve">180</w:t>
            </w:r>
          </w:p>
        </w:tc>
        <w:tc>
          <w:tcPr/>
          <w:p>
            <w:pPr>
              <w:pStyle w:val="Compact"/>
              <w:jc w:val="left"/>
            </w:pPr>
            <w:r>
              <w:t xml:space="preserve">R$ 7,450.00</w:t>
            </w:r>
          </w:p>
        </w:tc>
        <w:tc>
          <w:tcPr/>
          <w:p>
            <w:pPr>
              <w:pStyle w:val="Compact"/>
              <w:jc w:val="left"/>
            </w:pPr>
            <w:r>
              <w:t xml:space="preserve">R$ 1,341,000.00</w:t>
            </w:r>
          </w:p>
        </w:tc>
      </w:tr>
      <w:tr>
        <w:tc>
          <w:tcPr/>
          <w:p>
            <w:pPr>
              <w:pStyle w:val="Compact"/>
              <w:jc w:val="left"/>
            </w:pPr>
            <w:r>
              <w:t xml:space="preserve">07</w:t>
            </w:r>
          </w:p>
        </w:tc>
        <w:tc>
          <w:tcPr/>
          <w:p>
            <w:pPr>
              <w:pStyle w:val="Compact"/>
              <w:jc w:val="left"/>
            </w:pPr>
            <w:r>
              <w:t xml:space="preserve">Regulation Belt and Accessories Kit – Military Officer (buckle, pouches, cummerbund)</w:t>
            </w:r>
          </w:p>
        </w:tc>
        <w:tc>
          <w:tcPr/>
          <w:p>
            <w:pPr>
              <w:pStyle w:val="Compact"/>
              <w:jc w:val="left"/>
            </w:pPr>
            <w:r>
              <w:t xml:space="preserve">Portaria DLog nº 176/2022 – Brass hardware, leather construction</w:t>
            </w:r>
          </w:p>
        </w:tc>
        <w:tc>
          <w:tcPr/>
          <w:p>
            <w:pPr>
              <w:pStyle w:val="Compact"/>
              <w:jc w:val="left"/>
            </w:pPr>
            <w:r>
              <w:t xml:space="preserve">460</w:t>
            </w:r>
          </w:p>
        </w:tc>
        <w:tc>
          <w:tcPr/>
          <w:p>
            <w:pPr>
              <w:pStyle w:val="Compact"/>
              <w:jc w:val="left"/>
            </w:pPr>
            <w:r>
              <w:t xml:space="preserve">R$ 540.00</w:t>
            </w:r>
          </w:p>
        </w:tc>
        <w:tc>
          <w:tcPr/>
          <w:p>
            <w:pPr>
              <w:pStyle w:val="Compact"/>
              <w:jc w:val="left"/>
            </w:pPr>
            <w:r>
              <w:t xml:space="preserve">R$ 248,400.00</w:t>
            </w:r>
          </w:p>
        </w:tc>
      </w:tr>
      <w:tr>
        <w:tc>
          <w:tcPr/>
          <w:p>
            <w:pPr>
              <w:pStyle w:val="Compact"/>
              <w:jc w:val="left"/>
            </w:pPr>
            <w:r>
              <w:t xml:space="preserve">08</w:t>
            </w:r>
          </w:p>
        </w:tc>
        <w:tc>
          <w:tcPr/>
          <w:p>
            <w:pPr>
              <w:pStyle w:val="Compact"/>
              <w:jc w:val="left"/>
            </w:pPr>
            <w:r>
              <w:t xml:space="preserve">Personal Identification Kit – Military Officer (ID card holder, dog tags, unit patch – São Paulo CmSude)</w:t>
            </w:r>
          </w:p>
        </w:tc>
        <w:tc>
          <w:tcPr/>
          <w:p>
            <w:pPr>
              <w:pStyle w:val="Compact"/>
              <w:jc w:val="left"/>
            </w:pPr>
            <w:r>
              <w:t xml:space="preserve">Portaria DLog nº 220/2025 – Anodized aluminum, laser-engraved</w:t>
            </w:r>
          </w:p>
        </w:tc>
        <w:tc>
          <w:tcPr/>
          <w:p>
            <w:pPr>
              <w:pStyle w:val="Compact"/>
              <w:jc w:val="left"/>
            </w:pPr>
            <w:r>
              <w:t xml:space="preserve">460</w:t>
            </w:r>
          </w:p>
        </w:tc>
        <w:tc>
          <w:tcPr/>
          <w:p>
            <w:pPr>
              <w:pStyle w:val="Compact"/>
              <w:jc w:val="left"/>
            </w:pPr>
            <w:r>
              <w:t xml:space="preserve">R$ 185.00</w:t>
            </w:r>
          </w:p>
        </w:tc>
        <w:tc>
          <w:tcPr/>
          <w:p>
            <w:pPr>
              <w:pStyle w:val="Compact"/>
              <w:jc w:val="left"/>
            </w:pPr>
            <w:r>
              <w:t xml:space="preserve">R$ 85,100.00</w:t>
            </w:r>
          </w:p>
        </w:tc>
      </w:tr>
      <w:tr>
        <w:tc>
          <w:tcPr/>
          <w:p>
            <w:pPr>
              <w:pStyle w:val="Compact"/>
              <w:jc w:val="left"/>
            </w:pPr>
            <w:r>
              <w:t xml:space="preserve">09</w:t>
            </w:r>
          </w:p>
        </w:tc>
        <w:tc>
          <w:tcPr/>
          <w:p>
            <w:pPr>
              <w:pStyle w:val="Compact"/>
              <w:jc w:val="left"/>
            </w:pPr>
            <w:r>
              <w:t xml:space="preserve">Field Rations and Hydration Pack – Military Officer, 72-hour operational capacity</w:t>
            </w:r>
          </w:p>
        </w:tc>
        <w:tc>
          <w:tcPr/>
          <w:p>
            <w:pPr>
              <w:pStyle w:val="Compact"/>
              <w:jc w:val="left"/>
            </w:pPr>
            <w:r>
              <w:t xml:space="preserve">ABNT NBR 16331:2020 – 3L hydration bladder, insulated</w:t>
            </w:r>
          </w:p>
        </w:tc>
        <w:tc>
          <w:tcPr/>
          <w:p>
            <w:pPr>
              <w:pStyle w:val="Compact"/>
              <w:jc w:val="left"/>
            </w:pPr>
            <w:r>
              <w:t xml:space="preserve">180</w:t>
            </w:r>
          </w:p>
        </w:tc>
        <w:tc>
          <w:tcPr/>
          <w:p>
            <w:pPr>
              <w:pStyle w:val="Compact"/>
              <w:jc w:val="left"/>
            </w:pPr>
            <w:r>
              <w:t xml:space="preserve">R$ 1,260.00</w:t>
            </w:r>
          </w:p>
        </w:tc>
        <w:tc>
          <w:tcPr/>
          <w:p>
            <w:pPr>
              <w:pStyle w:val="Compact"/>
              <w:jc w:val="left"/>
            </w:pPr>
            <w:r>
              <w:t xml:space="preserve">R$ 226,800.00</w:t>
            </w:r>
          </w:p>
        </w:tc>
      </w:tr>
      <w:tr>
        <w:tc>
          <w:tcPr/>
          <w:p>
            <w:pPr>
              <w:pStyle w:val="Compact"/>
              <w:jc w:val="left"/>
            </w:pPr>
            <w:r>
              <w:t xml:space="preserve">10</w:t>
            </w:r>
          </w:p>
        </w:tc>
        <w:tc>
          <w:tcPr/>
          <w:p>
            <w:pPr>
              <w:pStyle w:val="Compact"/>
              <w:jc w:val="left"/>
            </w:pPr>
            <w:r>
              <w:t xml:space="preserve">Communication Headset and Radio Accessory – Military Officer, Encrypted (Sistema de Comunicações do EB)</w:t>
            </w:r>
          </w:p>
        </w:tc>
        <w:tc>
          <w:tcPr/>
          <w:p>
            <w:pPr>
              <w:pStyle w:val="Compact"/>
              <w:jc w:val="left"/>
            </w:pPr>
            <w:r>
              <w:t xml:space="preserve">INMETRO Type Approval – Frequency: 30–512 MHz – IP67 rated</w:t>
            </w:r>
          </w:p>
        </w:tc>
        <w:tc>
          <w:tcPr/>
          <w:p>
            <w:pPr>
              <w:pStyle w:val="Compact"/>
              <w:jc w:val="left"/>
            </w:pPr>
            <w:r>
              <w:t xml:space="preserve">180</w:t>
            </w:r>
          </w:p>
        </w:tc>
        <w:tc>
          <w:tcPr/>
          <w:p>
            <w:pPr>
              <w:pStyle w:val="Compact"/>
              <w:jc w:val="left"/>
            </w:pPr>
            <w:r>
              <w:t xml:space="preserve">R$ 3,780.00</w:t>
            </w:r>
          </w:p>
        </w:tc>
        <w:tc>
          <w:tcPr/>
          <w:p>
            <w:pPr>
              <w:pStyle w:val="Compact"/>
              <w:jc w:val="left"/>
            </w:pPr>
            <w:r>
              <w:t xml:space="preserve">R$ 680,400.00</w:t>
            </w:r>
          </w:p>
        </w:tc>
      </w:tr>
      <w:tr>
        <w:tc>
          <w:tcPr>
            <w:gridSpan w:val="5"/>
          </w:tcPr>
          <w:p>
            <w:pPr>
              <w:pStyle w:val="Compact"/>
              <w:jc w:val="right"/>
            </w:pPr>
            <w:r>
              <w:t xml:space="preserve">GRAND TOTAL (BRL):</w:t>
            </w:r>
          </w:p>
        </w:tc>
        <w:tc>
          <w:tcPr/>
          <w:p>
            <w:pPr>
              <w:pStyle w:val="Compact"/>
              <w:jc w:val="left"/>
            </w:pPr>
            <w:r>
              <w:t xml:space="preserve">R$ 5,576,700.00</w:t>
            </w:r>
          </w:p>
        </w:tc>
      </w:tr>
    </w:tbl>
    <w:bookmarkEnd w:id="23"/>
    <w:bookmarkStart w:id="24" w:name="terms-and-conditions"/>
    <w:p>
      <w:pPr>
        <w:pStyle w:val="Heading2"/>
      </w:pPr>
      <w:r>
        <w:t xml:space="preserve">4. Terms and Conditions</w:t>
      </w:r>
    </w:p>
    <w:p>
      <w:pPr>
        <w:pStyle w:val="FirstParagraph"/>
      </w:pPr>
      <w:r>
        <w:t xml:space="preserve">4.1 This Purchase Order is governed by the laws of the Federative Republic of Brazil, specifically the Federal Procurement Law (Lei nº 14.133/2021) and the regulations of the Exército Brasileiro. All disputes arising from this Purchase Order shall be adjudicated in the courts of São Paulo, São Paulo, Brazil.</w:t>
      </w:r>
    </w:p>
    <w:p>
      <w:pPr>
        <w:pStyle w:val="BodyText"/>
      </w:pPr>
      <w:r>
        <w:t xml:space="preserve">4.2 The supplier shall deliver all items specified in Section 3 to the designated receiving warehouse at the Quartel do Comando Militar do Sudeste, located in the Bela Vista district of São Paulo, SP, Brazil, no later than 01 August 2025. Delivery shall be made between 08:00 and 17:00 BRT (Brasília Time) on business days.</w:t>
      </w:r>
    </w:p>
    <w:p>
      <w:pPr>
        <w:pStyle w:val="BodyText"/>
      </w:pPr>
      <w:r>
        <w:t xml:space="preserve">4.3 All Military Officer equipment and uniforms procured under this Purchase Order must bear the official Exército Brasileiro seal, the CmSude unit marking, and the individual Military Officer's service number upon final inspection and acceptance in São Paulo.</w:t>
      </w:r>
    </w:p>
    <w:p>
      <w:pPr>
        <w:pStyle w:val="BodyText"/>
      </w:pPr>
      <w:r>
        <w:t xml:space="preserve">4.4 The supplier warrants that all goods are new, free from defects, and conform to the technical specifications referenced herein. A minimum warranty period of twenty-four (24) months applies to all items, with the exception of consumables, which carry a twelve (12) month warranty.</w:t>
      </w:r>
    </w:p>
    <w:p>
      <w:pPr>
        <w:pStyle w:val="BodyText"/>
      </w:pPr>
      <w:r>
        <w:t xml:space="preserve">4.5 Payment shall be made via bank transfer (TED/DOC) to the supplier's designated account in Brazil, within thirty (30) calendar days following the formal acceptance of the delivered goods by the receiving Military Officer designated by the CmSude in São Paulo. Late payment shall incur interest at the rate established by the Banco Central do Brasil.</w:t>
      </w:r>
    </w:p>
    <w:p>
      <w:pPr>
        <w:pStyle w:val="BodyText"/>
      </w:pPr>
      <w:r>
        <w:t xml:space="preserve">4.6 The supplier shall maintain full confidentiality regarding the nature, quantity, and destination of all Military Officer equipment procured under this Purchase Order. Any breach of confidentiality shall result in immediate contract termination and referral to the appropriate Brazilian military and civil authorities in São Paulo.</w:t>
      </w:r>
    </w:p>
    <w:p>
      <w:pPr>
        <w:pStyle w:val="BodyText"/>
      </w:pPr>
      <w:r>
        <w:t xml:space="preserve">4.7 In the event of non-delivery or delivery of non-conforming goods, the supplier shall be liable for a penalty of 0.5% of the total Purchase Order value per calendar day of delay, up to a maximum of 10%, in accordance with the terms of the underlying public tender (Edital nº 087/2025-SP).</w:t>
      </w:r>
    </w:p>
    <w:bookmarkEnd w:id="24"/>
    <w:bookmarkStart w:id="25" w:name="acceptance-and-inspection"/>
    <w:p>
      <w:pPr>
        <w:pStyle w:val="Heading2"/>
      </w:pPr>
      <w:r>
        <w:t xml:space="preserve">5. Acceptance and Inspection</w:t>
      </w:r>
    </w:p>
    <w:p>
      <w:pPr>
        <w:pStyle w:val="FirstParagraph"/>
      </w:pPr>
      <w:r>
        <w:t xml:space="preserve">All goods delivered under this Purchase Order shall be subject to a formal inspection and quality control process conducted by a designated panel of Military Officers from the CmSude Logistics Division, operating from their facilities in São Paulo, Brazil. The inspection shall verify quantity, conformity with specifications, presence of all required markings, and overall condition. A written Acceptance Report shall be issued within five (5) business days of delivery. Any items found to be non-conforming shall be returned to the supplier at the supplier's sole expense within ten (10) business days.</w:t>
      </w:r>
    </w:p>
    <w:bookmarkEnd w:id="25"/>
    <w:bookmarkStart w:id="26" w:name="special-notes-for-são-paulo-operations"/>
    <w:p>
      <w:pPr>
        <w:pStyle w:val="Heading2"/>
      </w:pPr>
      <w:r>
        <w:t xml:space="preserve">6. Special Notes for São Paulo Operations</w:t>
      </w:r>
    </w:p>
    <w:p>
      <w:pPr>
        <w:pStyle w:val="FirstParagraph"/>
      </w:pPr>
      <w:r>
        <w:rPr>
          <w:bCs/>
          <w:b/>
        </w:rPr>
        <w:t xml:space="preserve">NOTE:</w:t>
      </w:r>
      <w:r>
        <w:t xml:space="preserve"> </w:t>
      </w:r>
      <w:r>
        <w:t xml:space="preserve">Given the tropical-temperate climate of São Paulo, all uniform fabrics must be tested for performance in temperatures ranging from 12°C to 35°C with humidity levels up to 95%. The Military Officer field uniforms procured under this Purchase Order must be suitable for both urban operations within the São Paulo metropolitan area and rural operations in the surrounding interior of the state of São Paulo. All delivery logistics must account for São Paulo's traffic regulations and restricted-access zones (Zona de Restrição de Veículos).</w:t>
      </w:r>
    </w:p>
    <w:bookmarkEnd w:id="26"/>
    <w:p>
      <w:pPr>
        <w:pStyle w:val="BodyText"/>
      </w:pPr>
      <w:r>
        <w:rPr>
          <w:bCs/>
          <w:b/>
        </w:rPr>
        <w:t xml:space="preserve">Prepared by:</w:t>
      </w:r>
      <w:r>
        <w:br/>
      </w:r>
      <w:r>
        <w:t xml:space="preserve">Major Carlos E. Santos, C.B.</w:t>
      </w:r>
      <w:r>
        <w:br/>
      </w:r>
      <w:r>
        <w:t xml:space="preserve">Procurement Officer – CmSude, São Paulo</w:t>
      </w:r>
      <w:r>
        <w:br/>
      </w:r>
      <w:r>
        <w:t xml:space="preserve">Date: 14/06/2025</w:t>
      </w:r>
    </w:p>
    <w:p>
      <w:pPr>
        <w:pStyle w:val="BodyText"/>
      </w:pPr>
      <w:r>
        <w:rPr>
          <w:bCs/>
          <w:b/>
        </w:rPr>
        <w:t xml:space="preserve">Authorized by:</w:t>
      </w:r>
      <w:r>
        <w:br/>
      </w:r>
      <w:r>
        <w:t xml:space="preserve">Brigadeiro-General Ricardo A. Ferreira, C.B.</w:t>
      </w:r>
      <w:r>
        <w:br/>
      </w:r>
      <w:r>
        <w:t xml:space="preserve">Commander – Comando Militar do Sudeste</w:t>
      </w:r>
      <w:r>
        <w:br/>
      </w:r>
      <w:r>
        <w:t xml:space="preserve">São Paulo, SP – Brazil</w:t>
      </w:r>
      <w:r>
        <w:br/>
      </w:r>
      <w:r>
        <w:t xml:space="preserve">Date: 14/06/2025</w:t>
      </w:r>
    </w:p>
    <w:p>
      <w:pPr>
        <w:pStyle w:val="BodyText"/>
      </w:pPr>
      <w:r>
        <w:t xml:space="preserve">This Purchase Order (PO-BR-SP-2025-04471) is an official document of the Exército Brasileiro, Comando Militar do Sudeste, São Paulo, Brazil. Unauthorized reproduction or distribution is prohibited under Brazilian military law (Código Penal Militar – Decreto-Lei nº 1.001/1969). For inquiries, contact the Logistics and Supply Division, CmSude, São Paulo, SP.</w:t>
      </w:r>
    </w:p>
    <w:p>
      <w:pPr>
        <w:pStyle w:val="BodyText"/>
      </w:pPr>
      <w:r>
        <w:t xml:space="preserve">Page 1 of 1 | Generated: 14 June 2025 | Classification: RESTRICTED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Military Officer - Brazil São Paulo</dc:title>
  <dc:creator/>
  <dc:language>en</dc:language>
  <cp:keywords/>
  <dcterms:created xsi:type="dcterms:W3CDTF">2026-10-10T04:34:32Z</dcterms:created>
  <dcterms:modified xsi:type="dcterms:W3CDTF">2026-10-10T04:34:32Z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