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Procurement of Uniforms, Equipment, and Official Supplies for Military Officer</w:t>
      </w:r>
    </w:p>
    <w:p>
      <w:pPr>
        <w:pStyle w:val="BodyText"/>
      </w:pPr>
      <w:r>
        <w:t xml:space="preserve">Pakistan Armed Forces — Southern Command Logistics Division</w:t>
      </w:r>
      <w:r>
        <w:br/>
      </w:r>
      <w:r>
        <w:t xml:space="preserve">Head Quarters, Karachi Cantt, Pakistan Karachi</w:t>
      </w:r>
    </w:p>
    <w:bookmarkEnd w:id="20"/>
    <w:p>
      <w:pPr>
        <w:pStyle w:val="BodyText"/>
      </w:pPr>
      <w:r>
        <w:rPr>
          <w:bCs/>
          <w:b/>
        </w:rPr>
        <w:t xml:space="preserve">Purchase Order No.:</w:t>
      </w:r>
      <w:r>
        <w:t xml:space="preserve"> </w:t>
      </w:r>
      <w:r>
        <w:t xml:space="preserve">SCLD/PO/2025/04471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August 2025</w:t>
      </w:r>
    </w:p>
    <w:p>
      <w:pPr>
        <w:pStyle w:val="BodyText"/>
      </w:pPr>
      <w:r>
        <w:rPr>
          <w:bCs/>
          <w:b/>
        </w:rPr>
        <w:t xml:space="preserve">Classification:</w:t>
      </w:r>
      <w:r>
        <w:t xml:space="preserve"> </w:t>
      </w:r>
      <w:r>
        <w:t xml:space="preserve">Restricted — Official Use Only</w:t>
      </w:r>
    </w:p>
    <w:p>
      <w:pPr>
        <w:pStyle w:val="BodyText"/>
      </w:pPr>
      <w:r>
        <w:t xml:space="preserve">1. Parties to This Purchase Order</w:t>
      </w:r>
    </w:p>
    <w:bookmarkStart w:id="21" w:name="buyer-requisitioning-authority"/>
    <w:p>
      <w:pPr>
        <w:pStyle w:val="Heading3"/>
      </w:pPr>
      <w:r>
        <w:t xml:space="preserve">Buyer (Requisitioning Authority)</w:t>
      </w:r>
    </w:p>
    <w:p>
      <w:pPr>
        <w:pStyle w:val="FirstParagraph"/>
      </w:pPr>
      <w:r>
        <w:rPr>
          <w:bCs/>
          <w:b/>
        </w:rPr>
        <w:t xml:space="preserve">Unit:</w:t>
      </w:r>
      <w:r>
        <w:t xml:space="preserve"> </w:t>
      </w:r>
      <w:r>
        <w:t xml:space="preserve">Southern Command Logistics Division</w:t>
      </w:r>
    </w:p>
    <w:p>
      <w:pPr>
        <w:pStyle w:val="BodyText"/>
      </w:pPr>
      <w:r>
        <w:rPr>
          <w:bCs/>
          <w:b/>
        </w:rPr>
        <w:t xml:space="preserve">Address:</w:t>
      </w:r>
      <w:r>
        <w:t xml:space="preserve"> </w:t>
      </w:r>
      <w:r>
        <w:t xml:space="preserve">Logistics Complex, Karachi Cantt, Pakistan Karachi, Sindh, Pakistan</w:t>
      </w:r>
    </w:p>
    <w:p>
      <w:pPr>
        <w:pStyle w:val="BodyText"/>
      </w:pPr>
      <w:r>
        <w:rPr>
          <w:bCs/>
          <w:b/>
        </w:rPr>
        <w:t xml:space="preserve">Requisitioning Officer:</w:t>
      </w:r>
      <w:r>
        <w:t xml:space="preserve"> </w:t>
      </w:r>
      <w:r>
        <w:t xml:space="preserve">Major A. R. Siddiqui, Military Officer, Procurement Cell</w:t>
      </w:r>
    </w:p>
    <w:p>
      <w:pPr>
        <w:pStyle w:val="BodyText"/>
      </w:pPr>
      <w:r>
        <w:rPr>
          <w:bCs/>
          <w:b/>
        </w:rPr>
        <w:t xml:space="preserve">Contact:</w:t>
      </w:r>
      <w:r>
        <w:t xml:space="preserve"> </w:t>
      </w:r>
      <w:r>
        <w:t xml:space="preserve">+92-21-9920-4471</w:t>
      </w:r>
    </w:p>
    <w:p>
      <w:pPr>
        <w:pStyle w:val="BodyText"/>
      </w:pPr>
      <w:r>
        <w:rPr>
          <w:bCs/>
          <w:b/>
        </w:rPr>
        <w:t xml:space="preserve">Email:</w:t>
      </w:r>
      <w:r>
        <w:t xml:space="preserve"> </w:t>
      </w:r>
      <w:r>
        <w:t xml:space="preserve">procurement.scl@southerncommand.pk</w:t>
      </w:r>
    </w:p>
    <w:p>
      <w:pPr>
        <w:pStyle w:val="BodyText"/>
      </w:pPr>
      <w:r>
        <w:rPr>
          <w:bCs/>
          <w:b/>
        </w:rPr>
        <w:t xml:space="preserve">Bank Details:</w:t>
      </w:r>
      <w:r>
        <w:t xml:space="preserve"> </w:t>
      </w:r>
      <w:r>
        <w:t xml:space="preserve">HBL, Karachi Cantt Branch, A/C No. 0044-7712-9033</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Al-Madina Defence &amp; Uniforms (Pvt.) Ltd.</w:t>
      </w:r>
    </w:p>
    <w:p>
      <w:pPr>
        <w:pStyle w:val="BodyText"/>
      </w:pPr>
      <w:r>
        <w:rPr>
          <w:bCs/>
          <w:b/>
        </w:rPr>
        <w:t xml:space="preserve">Address:</w:t>
      </w:r>
      <w:r>
        <w:t xml:space="preserve"> </w:t>
      </w:r>
      <w:r>
        <w:t xml:space="preserve">Plot 47-B, Industrial Estate, Korangi, Pakistan Karachi, Sindh, Pakistan</w:t>
      </w:r>
    </w:p>
    <w:p>
      <w:pPr>
        <w:pStyle w:val="BodyText"/>
      </w:pPr>
      <w:r>
        <w:rPr>
          <w:bCs/>
          <w:b/>
        </w:rPr>
        <w:t xml:space="preserve">Authorized Representative:</w:t>
      </w:r>
      <w:r>
        <w:t xml:space="preserve"> </w:t>
      </w:r>
      <w:r>
        <w:t xml:space="preserve">Mr. Imran Qureshi, Sales Director</w:t>
      </w:r>
    </w:p>
    <w:p>
      <w:pPr>
        <w:pStyle w:val="BodyText"/>
      </w:pPr>
      <w:r>
        <w:rPr>
          <w:bCs/>
          <w:b/>
        </w:rPr>
        <w:t xml:space="preserve">Contact:</w:t>
      </w:r>
      <w:r>
        <w:t xml:space="preserve"> </w:t>
      </w:r>
      <w:r>
        <w:t xml:space="preserve">+92-21-3438-2210</w:t>
      </w:r>
    </w:p>
    <w:p>
      <w:pPr>
        <w:pStyle w:val="BodyText"/>
      </w:pPr>
      <w:r>
        <w:rPr>
          <w:bCs/>
          <w:b/>
        </w:rPr>
        <w:t xml:space="preserve">Email:</w:t>
      </w:r>
      <w:r>
        <w:t xml:space="preserve"> </w:t>
      </w:r>
      <w:r>
        <w:t xml:space="preserve">sales@almadinadefence.pk</w:t>
      </w:r>
    </w:p>
    <w:p>
      <w:pPr>
        <w:pStyle w:val="BodyText"/>
      </w:pPr>
      <w:r>
        <w:rPr>
          <w:bCs/>
          <w:b/>
        </w:rPr>
        <w:t xml:space="preserve">NTN:</w:t>
      </w:r>
      <w:r>
        <w:t xml:space="preserve"> </w:t>
      </w:r>
      <w:r>
        <w:t xml:space="preserve">7845123-6</w:t>
      </w:r>
    </w:p>
    <w:bookmarkEnd w:id="22"/>
    <w:p>
      <w:pPr>
        <w:pStyle w:val="BodyText"/>
      </w:pPr>
      <w:r>
        <w:t xml:space="preserve">2. Purpose and Scope</w:t>
      </w:r>
    </w:p>
    <w:p>
      <w:pPr>
        <w:pStyle w:val="BodyText"/>
      </w:pPr>
      <w:r>
        <w:t xml:space="preserve">This Purchase Order is issued by the Southern Command Logistics Division, Pakistan Karachi, to procure standardized uniforms, personal equipment, and official supplies required for the deployment and daily operational duties of a Military Officer assigned to the Karachi Garrison. The items listed below have been approved by the commanding authority and are in strict accordance with the Pakistan Armed Forces dress code regulations (2024 revision) and the Southern Command equipment standards. The Military Officer to whom these supplies are allocated holds the rank of Lieutenant Colonel and is posted at the Karachi Cantt Garrison for a period of twenty-four (24) months. All items must meet the quality specifications outlined in Annexure A attached to this Purchase Order.</w:t>
      </w:r>
    </w:p>
    <w:p>
      <w:pPr>
        <w:pStyle w:val="BodyText"/>
      </w:pPr>
      <w:r>
        <w:t xml:space="preserve">3. Line Items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Service Dress Uniform (Summer) — Military Officer Rank Insignia Included</w:t>
            </w:r>
          </w:p>
        </w:tc>
        <w:tc>
          <w:tcPr/>
          <w:p>
            <w:pPr>
              <w:pStyle w:val="Compact"/>
              <w:jc w:val="left"/>
            </w:pPr>
            <w:r>
              <w:t xml:space="preserve">PAF-SD-2024/01</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c>
          <w:tcPr/>
          <w:p>
            <w:pPr>
              <w:pStyle w:val="Compact"/>
              <w:jc w:val="left"/>
            </w:pPr>
            <w:r>
              <w:t xml:space="preserve">01 Jul 2025</w:t>
            </w:r>
          </w:p>
        </w:tc>
      </w:tr>
      <w:tr>
        <w:tc>
          <w:tcPr/>
          <w:p>
            <w:pPr>
              <w:pStyle w:val="Compact"/>
              <w:jc w:val="left"/>
            </w:pPr>
            <w:r>
              <w:t xml:space="preserve">2</w:t>
            </w:r>
          </w:p>
        </w:tc>
        <w:tc>
          <w:tcPr/>
          <w:p>
            <w:pPr>
              <w:pStyle w:val="Compact"/>
              <w:jc w:val="left"/>
            </w:pPr>
            <w:r>
              <w:t xml:space="preserve">Service Dress Uniform (Winter) — Military Officer Rank Insignia Included</w:t>
            </w:r>
          </w:p>
        </w:tc>
        <w:tc>
          <w:tcPr/>
          <w:p>
            <w:pPr>
              <w:pStyle w:val="Compact"/>
              <w:jc w:val="left"/>
            </w:pPr>
            <w:r>
              <w:t xml:space="preserve">PAF-SD-2024/02</w:t>
            </w:r>
          </w:p>
        </w:tc>
        <w:tc>
          <w:tcPr/>
          <w:p>
            <w:pPr>
              <w:pStyle w:val="Compact"/>
              <w:jc w:val="left"/>
            </w:pPr>
            <w:r>
              <w:t xml:space="preserve">2</w:t>
            </w:r>
          </w:p>
        </w:tc>
        <w:tc>
          <w:tcPr/>
          <w:p>
            <w:pPr>
              <w:pStyle w:val="Compact"/>
              <w:jc w:val="left"/>
            </w:pPr>
            <w:r>
              <w:t xml:space="preserve">52,000.00</w:t>
            </w:r>
          </w:p>
        </w:tc>
        <w:tc>
          <w:tcPr/>
          <w:p>
            <w:pPr>
              <w:pStyle w:val="Compact"/>
              <w:jc w:val="left"/>
            </w:pPr>
            <w:r>
              <w:t xml:space="preserve">104,000.00</w:t>
            </w:r>
          </w:p>
        </w:tc>
        <w:tc>
          <w:tcPr/>
          <w:p>
            <w:pPr>
              <w:pStyle w:val="Compact"/>
              <w:jc w:val="left"/>
            </w:pPr>
            <w:r>
              <w:t xml:space="preserve">01 Jul 2025</w:t>
            </w:r>
          </w:p>
        </w:tc>
      </w:tr>
      <w:tr>
        <w:tc>
          <w:tcPr/>
          <w:p>
            <w:pPr>
              <w:pStyle w:val="Compact"/>
              <w:jc w:val="left"/>
            </w:pPr>
            <w:r>
              <w:t xml:space="preserve">3</w:t>
            </w:r>
          </w:p>
        </w:tc>
        <w:tc>
          <w:tcPr/>
          <w:p>
            <w:pPr>
              <w:pStyle w:val="Compact"/>
              <w:jc w:val="left"/>
            </w:pPr>
            <w:r>
              <w:t xml:space="preserve">Full Dress Uniform with Ceremonial Accessories for Military Officer</w:t>
            </w:r>
          </w:p>
        </w:tc>
        <w:tc>
          <w:tcPr/>
          <w:p>
            <w:pPr>
              <w:pStyle w:val="Compact"/>
              <w:jc w:val="left"/>
            </w:pPr>
            <w:r>
              <w:t xml:space="preserve">PAF-FD-2024/01</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15 Jul 2025</w:t>
            </w:r>
          </w:p>
        </w:tc>
      </w:tr>
      <w:tr>
        <w:tc>
          <w:tcPr/>
          <w:p>
            <w:pPr>
              <w:pStyle w:val="Compact"/>
              <w:jc w:val="left"/>
            </w:pPr>
            <w:r>
              <w:t xml:space="preserve">4</w:t>
            </w:r>
          </w:p>
        </w:tc>
        <w:tc>
          <w:tcPr/>
          <w:p>
            <w:pPr>
              <w:pStyle w:val="Compact"/>
              <w:jc w:val="left"/>
            </w:pPr>
            <w:r>
              <w:t xml:space="preserve">Working Uniform (Khaki) with Utility Pockets — 3 Sets</w:t>
            </w:r>
          </w:p>
        </w:tc>
        <w:tc>
          <w:tcPr/>
          <w:p>
            <w:pPr>
              <w:pStyle w:val="Compact"/>
              <w:jc w:val="left"/>
            </w:pPr>
            <w:r>
              <w:t xml:space="preserve">PAF-WU-2024/03</w:t>
            </w:r>
          </w:p>
        </w:tc>
        <w:tc>
          <w:tcPr/>
          <w:p>
            <w:pPr>
              <w:pStyle w:val="Compact"/>
              <w:jc w:val="left"/>
            </w:pPr>
            <w:r>
              <w:t xml:space="preserve">3</w:t>
            </w:r>
          </w:p>
        </w:tc>
        <w:tc>
          <w:tcPr/>
          <w:p>
            <w:pPr>
              <w:pStyle w:val="Compact"/>
              <w:jc w:val="left"/>
            </w:pPr>
            <w:r>
              <w:t xml:space="preserve">22,000.00</w:t>
            </w:r>
          </w:p>
        </w:tc>
        <w:tc>
          <w:tcPr/>
          <w:p>
            <w:pPr>
              <w:pStyle w:val="Compact"/>
              <w:jc w:val="left"/>
            </w:pPr>
            <w:r>
              <w:t xml:space="preserve">66,000.00</w:t>
            </w:r>
          </w:p>
        </w:tc>
        <w:tc>
          <w:tcPr/>
          <w:p>
            <w:pPr>
              <w:pStyle w:val="Compact"/>
              <w:jc w:val="left"/>
            </w:pPr>
            <w:r>
              <w:t xml:space="preserve">01 Jul 2025</w:t>
            </w:r>
          </w:p>
        </w:tc>
      </w:tr>
      <w:tr>
        <w:tc>
          <w:tcPr/>
          <w:p>
            <w:pPr>
              <w:pStyle w:val="Compact"/>
              <w:jc w:val="left"/>
            </w:pPr>
            <w:r>
              <w:t xml:space="preserve">5</w:t>
            </w:r>
          </w:p>
        </w:tc>
        <w:tc>
          <w:tcPr/>
          <w:p>
            <w:pPr>
              <w:pStyle w:val="Compact"/>
              <w:jc w:val="left"/>
            </w:pPr>
            <w:r>
              <w:t xml:space="preserve">Officer's Service Cap with Branch Distinction and Rank Badge</w:t>
            </w:r>
          </w:p>
        </w:tc>
        <w:tc>
          <w:tcPr/>
          <w:p>
            <w:pPr>
              <w:pStyle w:val="Compact"/>
              <w:jc w:val="left"/>
            </w:pPr>
            <w:r>
              <w:t xml:space="preserve">PAF-CAP-2024/01</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01 Jul 2025</w:t>
            </w:r>
          </w:p>
        </w:tc>
      </w:tr>
      <w:tr>
        <w:tc>
          <w:tcPr/>
          <w:p>
            <w:pPr>
              <w:pStyle w:val="Compact"/>
              <w:jc w:val="left"/>
            </w:pPr>
            <w:r>
              <w:t xml:space="preserve">6</w:t>
            </w:r>
          </w:p>
        </w:tc>
        <w:tc>
          <w:tcPr/>
          <w:p>
            <w:pPr>
              <w:pStyle w:val="Compact"/>
              <w:jc w:val="left"/>
            </w:pPr>
            <w:r>
              <w:t xml:space="preserve">Leather Service Boots (Size 10 UK) — Military Officer Standard</w:t>
            </w:r>
          </w:p>
        </w:tc>
        <w:tc>
          <w:tcPr/>
          <w:p>
            <w:pPr>
              <w:pStyle w:val="Compact"/>
              <w:jc w:val="left"/>
            </w:pPr>
            <w:r>
              <w:t xml:space="preserve">PAF-BT-2024/01</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c>
          <w:tcPr/>
          <w:p>
            <w:pPr>
              <w:pStyle w:val="Compact"/>
              <w:jc w:val="left"/>
            </w:pPr>
            <w:r>
              <w:t xml:space="preserve">10 Jul 2025</w:t>
            </w:r>
          </w:p>
        </w:tc>
      </w:tr>
      <w:tr>
        <w:tc>
          <w:tcPr/>
          <w:p>
            <w:pPr>
              <w:pStyle w:val="Compact"/>
              <w:jc w:val="left"/>
            </w:pPr>
            <w:r>
              <w:t xml:space="preserve">7</w:t>
            </w:r>
          </w:p>
        </w:tc>
        <w:tc>
          <w:tcPr/>
          <w:p>
            <w:pPr>
              <w:pStyle w:val="Compact"/>
              <w:jc w:val="left"/>
            </w:pPr>
            <w:r>
              <w:t xml:space="preserve">Officer's Sam Browne Belt with Brass Buckle and Pouches</w:t>
            </w:r>
          </w:p>
        </w:tc>
        <w:tc>
          <w:tcPr/>
          <w:p>
            <w:pPr>
              <w:pStyle w:val="Compact"/>
              <w:jc w:val="left"/>
            </w:pPr>
            <w:r>
              <w:t xml:space="preserve">PAF-BLT-2024/01</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10 Jul 2025</w:t>
            </w:r>
          </w:p>
        </w:tc>
      </w:tr>
      <w:tr>
        <w:tc>
          <w:tcPr/>
          <w:p>
            <w:pPr>
              <w:pStyle w:val="Compact"/>
              <w:jc w:val="left"/>
            </w:pPr>
            <w:r>
              <w:t xml:space="preserve">8</w:t>
            </w:r>
          </w:p>
        </w:tc>
        <w:tc>
          <w:tcPr/>
          <w:p>
            <w:pPr>
              <w:pStyle w:val="Compact"/>
              <w:jc w:val="left"/>
            </w:pPr>
            <w:r>
              <w:t xml:space="preserve">Personal Weapon Case (Rifle) with Padding — Military Officer Issue</w:t>
            </w:r>
          </w:p>
        </w:tc>
        <w:tc>
          <w:tcPr/>
          <w:p>
            <w:pPr>
              <w:pStyle w:val="Compact"/>
              <w:jc w:val="left"/>
            </w:pPr>
            <w:r>
              <w:t xml:space="preserve">PAF-WC-2024/01</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15 Jul 2025</w:t>
            </w:r>
          </w:p>
        </w:tc>
      </w:tr>
      <w:tr>
        <w:tc>
          <w:tcPr/>
          <w:p>
            <w:pPr>
              <w:pStyle w:val="Compact"/>
              <w:jc w:val="left"/>
            </w:pPr>
            <w:r>
              <w:t xml:space="preserve">9</w:t>
            </w:r>
          </w:p>
        </w:tc>
        <w:tc>
          <w:tcPr/>
          <w:p>
            <w:pPr>
              <w:pStyle w:val="Compact"/>
              <w:jc w:val="left"/>
            </w:pPr>
            <w:r>
              <w:t xml:space="preserve">Field Rucksack (65L) with Modular Pouch System</w:t>
            </w:r>
          </w:p>
        </w:tc>
        <w:tc>
          <w:tcPr/>
          <w:p>
            <w:pPr>
              <w:pStyle w:val="Compact"/>
              <w:jc w:val="left"/>
            </w:pPr>
            <w:r>
              <w:t xml:space="preserve">PAF-RK-2024/02</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15 Jul 2025</w:t>
            </w:r>
          </w:p>
        </w:tc>
      </w:tr>
      <w:tr>
        <w:tc>
          <w:tcPr/>
          <w:p>
            <w:pPr>
              <w:pStyle w:val="Compact"/>
              <w:jc w:val="left"/>
            </w:pPr>
            <w:r>
              <w:t xml:space="preserve">10</w:t>
            </w:r>
          </w:p>
        </w:tc>
        <w:tc>
          <w:tcPr/>
          <w:p>
            <w:pPr>
              <w:pStyle w:val="Compact"/>
              <w:jc w:val="left"/>
            </w:pPr>
            <w:r>
              <w:t xml:space="preserve">Official Documents Portfolio and Identification Kit for Military Officer</w:t>
            </w:r>
          </w:p>
        </w:tc>
        <w:tc>
          <w:tcPr/>
          <w:p>
            <w:pPr>
              <w:pStyle w:val="Compact"/>
              <w:jc w:val="left"/>
            </w:pPr>
            <w:r>
              <w:t xml:space="preserve">PAF-DK-2024/01</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01 Jul 2025</w:t>
            </w:r>
          </w:p>
        </w:tc>
      </w:tr>
      <w:tr>
        <w:tc>
          <w:tcPr/>
          <w:p>
            <w:pPr>
              <w:pStyle w:val="Compact"/>
              <w:jc w:val="left"/>
            </w:pPr>
            <w:r>
              <w:t xml:space="preserve">11</w:t>
            </w:r>
          </w:p>
        </w:tc>
        <w:tc>
          <w:tcPr/>
          <w:p>
            <w:pPr>
              <w:pStyle w:val="Compact"/>
              <w:jc w:val="left"/>
            </w:pPr>
            <w:r>
              <w:t xml:space="preserve">Personal Effects Bag (Travel) — Navy Blue, Officer Grade</w:t>
            </w:r>
          </w:p>
        </w:tc>
        <w:tc>
          <w:tcPr/>
          <w:p>
            <w:pPr>
              <w:pStyle w:val="Compact"/>
              <w:jc w:val="left"/>
            </w:pPr>
            <w:r>
              <w:t xml:space="preserve">PAF-PE-2024/01</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15 Jul 2025</w:t>
            </w:r>
          </w:p>
        </w:tc>
      </w:tr>
      <w:tr>
        <w:tc>
          <w:tcPr/>
          <w:p>
            <w:pPr>
              <w:pStyle w:val="Compact"/>
              <w:jc w:val="left"/>
            </w:pPr>
            <w:r>
              <w:t xml:space="preserve">12</w:t>
            </w:r>
          </w:p>
        </w:tc>
        <w:tc>
          <w:tcPr/>
          <w:p>
            <w:pPr>
              <w:pStyle w:val="Compact"/>
              <w:jc w:val="left"/>
            </w:pPr>
            <w:r>
              <w:t xml:space="preserve">Undershirts, Socks, and Innerwear Set (12-Month Supply)</w:t>
            </w:r>
          </w:p>
        </w:tc>
        <w:tc>
          <w:tcPr/>
          <w:p>
            <w:pPr>
              <w:pStyle w:val="Compact"/>
              <w:jc w:val="left"/>
            </w:pPr>
            <w:r>
              <w:t xml:space="preserve">PAF-UN-2024/01</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01 Jul 2025</w:t>
            </w:r>
          </w:p>
        </w:tc>
      </w:tr>
      <w:tr>
        <w:tc>
          <w:tcPr>
            <w:gridSpan w:val="5"/>
          </w:tcPr>
          <w:p>
            <w:pPr>
              <w:pStyle w:val="Compact"/>
              <w:jc w:val="right"/>
            </w:pPr>
            <w:r>
              <w:t xml:space="preserve">Subtotal:</w:t>
            </w:r>
          </w:p>
        </w:tc>
        <w:tc>
          <w:tcPr/>
          <w:p>
            <w:pPr>
              <w:pStyle w:val="Compact"/>
              <w:jc w:val="left"/>
            </w:pPr>
            <w:r>
              <w:t xml:space="preserve">661,500.00</w:t>
            </w:r>
          </w:p>
        </w:tc>
        <w:tc>
          <w:tcPr/>
          <w:p>
            <w:pPr>
              <w:pStyle w:val="Compact"/>
            </w:pPr>
          </w:p>
        </w:tc>
      </w:tr>
      <w:tr>
        <w:tc>
          <w:tcPr>
            <w:gridSpan w:val="5"/>
          </w:tcPr>
          <w:p>
            <w:pPr>
              <w:pStyle w:val="Compact"/>
              <w:jc w:val="right"/>
            </w:pPr>
            <w:r>
              <w:t xml:space="preserve">Sales Tax (18%):</w:t>
            </w:r>
          </w:p>
        </w:tc>
        <w:tc>
          <w:tcPr/>
          <w:p>
            <w:pPr>
              <w:pStyle w:val="Compact"/>
              <w:jc w:val="left"/>
            </w:pPr>
            <w:r>
              <w:t xml:space="preserve">119,070.00</w:t>
            </w:r>
          </w:p>
        </w:tc>
        <w:tc>
          <w:tcPr/>
          <w:p>
            <w:pPr>
              <w:pStyle w:val="Compact"/>
            </w:pPr>
          </w:p>
        </w:tc>
      </w:tr>
      <w:tr>
        <w:tc>
          <w:tcPr>
            <w:gridSpan w:val="5"/>
          </w:tcPr>
          <w:p>
            <w:pPr>
              <w:pStyle w:val="Compact"/>
              <w:jc w:val="right"/>
            </w:pPr>
            <w:r>
              <w:t xml:space="preserve">Delivery &amp; Handling (Pakistan Karachi Metro):</w:t>
            </w:r>
          </w:p>
        </w:tc>
        <w:tc>
          <w:tcPr/>
          <w:p>
            <w:pPr>
              <w:pStyle w:val="Compact"/>
              <w:jc w:val="left"/>
            </w:pPr>
            <w:r>
              <w:t xml:space="preserve">12,000.00</w:t>
            </w:r>
          </w:p>
        </w:tc>
        <w:tc>
          <w:tcPr/>
          <w:p>
            <w:pPr>
              <w:pStyle w:val="Compact"/>
            </w:pPr>
          </w:p>
        </w:tc>
      </w:tr>
      <w:tr>
        <w:tc>
          <w:tcPr>
            <w:gridSpan w:val="5"/>
          </w:tcPr>
          <w:p>
            <w:pPr>
              <w:pStyle w:val="Compact"/>
              <w:jc w:val="right"/>
            </w:pPr>
            <w:r>
              <w:t xml:space="preserve">GRAND TOTAL (PKR):</w:t>
            </w:r>
          </w:p>
        </w:tc>
        <w:tc>
          <w:tcPr/>
          <w:p>
            <w:pPr>
              <w:pStyle w:val="Compact"/>
              <w:jc w:val="left"/>
            </w:pPr>
            <w:r>
              <w:t xml:space="preserve">792,570.00</w:t>
            </w:r>
          </w:p>
        </w:tc>
        <w:tc>
          <w:tcPr/>
          <w:p>
            <w:pPr>
              <w:pStyle w:val="Compact"/>
            </w:pPr>
          </w:p>
        </w:tc>
      </w:tr>
    </w:tbl>
    <w:p>
      <w:pPr>
        <w:pStyle w:val="BodyText"/>
      </w:pPr>
      <w:r>
        <w:t xml:space="preserve">4. Terms and Conditions</w:t>
      </w:r>
    </w:p>
    <w:p>
      <w:pPr>
        <w:numPr>
          <w:ilvl w:val="0"/>
          <w:numId w:val="1001"/>
        </w:numPr>
        <w:pStyle w:val="Compact"/>
      </w:pPr>
      <w:r>
        <w:t xml:space="preserve">This Purchase Order is issued under the authority of the Southern Command Logistics Division, Pakistan Karachi, and is governed by the Pakistan Armed Forces Procurement Regulations, 2023, and applicable federal procurement laws of the Islamic Republic of Pakistan.</w:t>
      </w:r>
    </w:p>
    <w:p>
      <w:pPr>
        <w:numPr>
          <w:ilvl w:val="0"/>
          <w:numId w:val="1001"/>
        </w:numPr>
        <w:pStyle w:val="Compact"/>
      </w:pPr>
      <w:r>
        <w:t xml:space="preserve">The supplier shall deliver all items listed in Section 3 to the designated receiving warehouse at Karachi Cantt Garrison, Pakistan Karachi, at the addresses specified in Section 1. Delivery shall be made between 0900 hours and 1600 hours on working days.</w:t>
      </w:r>
    </w:p>
    <w:p>
      <w:pPr>
        <w:numPr>
          <w:ilvl w:val="0"/>
          <w:numId w:val="1001"/>
        </w:numPr>
        <w:pStyle w:val="Compact"/>
      </w:pPr>
      <w:r>
        <w:t xml:space="preserve">All uniforms and equipment must bear the correct rank insignia, branch distinction, and unit markings appropriate for the Military Officer to whom they are allocated. Any item found with incorrect insignia or non-compliant specifications shall be rejected at the buyer's expense for replacement within seven (7) calendar days.</w:t>
      </w:r>
    </w:p>
    <w:p>
      <w:pPr>
        <w:numPr>
          <w:ilvl w:val="0"/>
          <w:numId w:val="1001"/>
        </w:numPr>
        <w:pStyle w:val="Compact"/>
      </w:pPr>
      <w:r>
        <w:t xml:space="preserve">Payment shall be made within thirty (30) days of receipt and satisfactory inspection of all goods. Payment will be processed via bank transfer to the supplier's account as listed in Section 1. No cash payments are authorized under this Purchase Order.</w:t>
      </w:r>
    </w:p>
    <w:p>
      <w:pPr>
        <w:numPr>
          <w:ilvl w:val="0"/>
          <w:numId w:val="1001"/>
        </w:numPr>
        <w:pStyle w:val="Compact"/>
      </w:pPr>
      <w:r>
        <w:t xml:space="preserve">The supplier warrants that all materials used in the manufacture of uniforms and equipment are of the highest quality, free from defects, and in full compliance with the Pakistan Armed Forces quality assurance standards. A minimum warranty period of twelve (12) months applies to all items.</w:t>
      </w:r>
    </w:p>
    <w:p>
      <w:pPr>
        <w:numPr>
          <w:ilvl w:val="0"/>
          <w:numId w:val="1001"/>
        </w:numPr>
        <w:pStyle w:val="Compact"/>
      </w:pPr>
      <w:r>
        <w:t xml:space="preserve">Confidentiality: The supplier acknowledges that this Purchase Order pertains to the personal equipment of a serving Military Officer of the Pakistan Armed Forces. All information contained herein is classified as Restricted and shall not be disclosed to any third party without written authorization from the commanding officer of the Karachi Garrison.</w:t>
      </w:r>
    </w:p>
    <w:p>
      <w:pPr>
        <w:numPr>
          <w:ilvl w:val="0"/>
          <w:numId w:val="1001"/>
        </w:numPr>
        <w:pStyle w:val="Compact"/>
      </w:pPr>
      <w:r>
        <w:t xml:space="preserve">Any disputes arising from this Purchase Order shall be resolved through the military arbitration board at the Southern Command, Pakistan Karachi, in accordance with the applicable service regulations.</w:t>
      </w:r>
    </w:p>
    <w:p>
      <w:pPr>
        <w:numPr>
          <w:ilvl w:val="0"/>
          <w:numId w:val="1001"/>
        </w:numPr>
        <w:pStyle w:val="Compact"/>
      </w:pPr>
      <w:r>
        <w:t xml:space="preserve">The supplier shall provide a detailed packing list and certificate of conformity with each delivery. Items must be individually labeled with the Purchase Order number and the name of the Military Officer for whom they are intended.</w:t>
      </w:r>
    </w:p>
    <w:p>
      <w:pPr>
        <w:numPr>
          <w:ilvl w:val="0"/>
          <w:numId w:val="1001"/>
        </w:numPr>
        <w:pStyle w:val="Compact"/>
      </w:pPr>
      <w:r>
        <w:t xml:space="preserve">This Purchase Order may be amended or cancelled only by written instruction from the Requisitioning Officer. Verbal modifications are not valid.</w:t>
      </w:r>
    </w:p>
    <w:p>
      <w:pPr>
        <w:pStyle w:val="FirstParagraph"/>
      </w:pPr>
      <w:r>
        <w:rPr>
          <w:bCs/>
          <w:b/>
        </w:rPr>
        <w:t xml:space="preserve">NOTE:</w:t>
      </w:r>
      <w:r>
        <w:t xml:space="preserve"> </w:t>
      </w:r>
      <w:r>
        <w:t xml:space="preserve">The Military Officer named in this Purchase Order is currently undergoing a change-of-station (COS) from Rawalpindi to Pakistan Karachi. All items must be ready for collection no later than 20 July 2025 to ensure the officer is fully equipped upon arrival at the Karachi Cantt Garrison. The supplier is requested to coordinate directly with the Procurement Cell for any scheduling adjustments.</w:t>
      </w:r>
    </w:p>
    <w:p>
      <w:pPr>
        <w:pStyle w:val="BodyText"/>
      </w:pPr>
      <w:r>
        <w:t xml:space="preserve">5. Authorization and Signatures</w:t>
      </w:r>
    </w:p>
    <w:p>
      <w:pPr>
        <w:pStyle w:val="BodyText"/>
      </w:pPr>
      <w:r>
        <w:rPr>
          <w:bCs/>
          <w:b/>
        </w:rPr>
        <w:t xml:space="preserve">Prepared By:</w:t>
      </w:r>
    </w:p>
    <w:p>
      <w:pPr>
        <w:pStyle w:val="BodyText"/>
      </w:pPr>
      <w:r>
        <w:t xml:space="preserve">Major A. R. Siddiqui</w:t>
      </w:r>
      <w:r>
        <w:br/>
      </w:r>
      <w:r>
        <w:t xml:space="preserve">Military Officer, Procurement Cell</w:t>
      </w:r>
      <w:r>
        <w:br/>
      </w:r>
      <w:r>
        <w:t xml:space="preserve">Southern Command Logistics Division</w:t>
      </w:r>
      <w:r>
        <w:br/>
      </w:r>
      <w:r>
        <w:t xml:space="preserve">Pakistan Karachi</w:t>
      </w:r>
    </w:p>
    <w:p>
      <w:pPr>
        <w:pStyle w:val="BodyText"/>
      </w:pPr>
      <w:r>
        <w:rPr>
          <w:bCs/>
          <w:b/>
        </w:rPr>
        <w:t xml:space="preserve">Approved By:</w:t>
      </w:r>
    </w:p>
    <w:p>
      <w:pPr>
        <w:pStyle w:val="BodyText"/>
      </w:pPr>
      <w:r>
        <w:t xml:space="preserve">Colonel (Retd.) M. H. Khan</w:t>
      </w:r>
      <w:r>
        <w:br/>
      </w:r>
      <w:r>
        <w:t xml:space="preserve">Director of Logistics</w:t>
      </w:r>
      <w:r>
        <w:br/>
      </w:r>
      <w:r>
        <w:t xml:space="preserve">Southern Command, Pakistan Karachi</w:t>
      </w:r>
      <w:r>
        <w:br/>
      </w:r>
      <w:r>
        <w:t xml:space="preserve">Approved</w:t>
      </w:r>
    </w:p>
    <w:p>
      <w:pPr>
        <w:pStyle w:val="BodyText"/>
      </w:pPr>
      <w:r>
        <w:rPr>
          <w:bCs/>
          <w:b/>
        </w:rPr>
        <w:t xml:space="preserve">Accepted By (Supplier):</w:t>
      </w:r>
    </w:p>
    <w:p>
      <w:pPr>
        <w:pStyle w:val="BodyText"/>
      </w:pPr>
      <w:r>
        <w:t xml:space="preserve">Mr. Imran Qureshi</w:t>
      </w:r>
      <w:r>
        <w:br/>
      </w:r>
      <w:r>
        <w:t xml:space="preserve">Sales Director</w:t>
      </w:r>
      <w:r>
        <w:br/>
      </w:r>
      <w:r>
        <w:t xml:space="preserve">Al-Madina Defence &amp; Uniforms (Pvt.) Ltd.</w:t>
      </w:r>
      <w:r>
        <w:br/>
      </w:r>
      <w:r>
        <w:t xml:space="preserve">Pakistan Karachi</w:t>
      </w:r>
    </w:p>
    <w:p>
      <w:pPr>
        <w:pStyle w:val="BodyText"/>
      </w:pPr>
      <w:r>
        <w:t xml:space="preserve">This Purchase Order document is the property of the Pakistan Armed Forces — Southern Command Logistics Division, Pakistan Karachi.</w:t>
      </w:r>
      <w:r>
        <w:br/>
      </w:r>
      <w:r>
        <w:t xml:space="preserve">Document Reference: SCLD/PO/2025/04471  |  Page 1 of 1  |  Generated: 14 June 2025</w:t>
      </w:r>
      <w:r>
        <w:br/>
      </w:r>
      <w:r>
        <w:t xml:space="preserve">Unauthorized reproduction or distribution of this document is a violation of the Official Secrets Act, 1923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Pakistan Karachi</dc:title>
  <dc:creator/>
  <dc:language>en</dc:language>
  <cp:keywords/>
  <dcterms:created xsi:type="dcterms:W3CDTF">2026-10-10T03:53:34Z</dcterms:created>
  <dcterms:modified xsi:type="dcterms:W3CDTF">2026-10-10T03:53:34Z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