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Russia</w:t>
      </w:r>
      <w:r>
        <w:t xml:space="preserve"> </w:t>
      </w:r>
      <w:r>
        <w:t xml:space="preserve">Moscow</w:t>
      </w:r>
    </w:p>
    <w:bookmarkStart w:id="21" w:name="purchase-order"/>
    <w:p>
      <w:pPr>
        <w:pStyle w:val="Heading1"/>
      </w:pPr>
      <w:r>
        <w:t xml:space="preserve">PURCHASE ORDER</w:t>
      </w:r>
    </w:p>
    <w:bookmarkStart w:id="20" w:name="Xf0a66af6140dc39863b3c97ffe6273c2253897d"/>
    <w:p>
      <w:pPr>
        <w:pStyle w:val="Heading2"/>
      </w:pPr>
      <w:r>
        <w:t xml:space="preserve">Ministry of Defence of the Russian Federation</w:t>
      </w:r>
    </w:p>
    <w:p>
      <w:pPr>
        <w:pStyle w:val="FirstParagraph"/>
      </w:pPr>
      <w:r>
        <w:t xml:space="preserve">Headquarters – Moscow, Russia</w:t>
      </w:r>
    </w:p>
    <w:p>
      <w:pPr>
        <w:pStyle w:val="BodyText"/>
      </w:pPr>
      <w:r>
        <w:t xml:space="preserve">Procurement Division for Military Officer Equipment and Services</w:t>
      </w:r>
    </w:p>
    <w:p>
      <w:pPr>
        <w:pStyle w:val="BodyText"/>
      </w:pPr>
      <w:r>
        <w:t xml:space="preserve">125009, Moscow, Russia, Tverskaya Street, Building 7</w:t>
      </w:r>
    </w:p>
    <w:bookmarkEnd w:id="20"/>
    <w:bookmarkEnd w:id="21"/>
    <w:p>
      <w:pPr>
        <w:pStyle w:val="BodyText"/>
      </w:pPr>
      <w:r>
        <w:t xml:space="preserve">Purchase Order No.: MD-RU-MOS-2025-04872</w:t>
      </w:r>
      <w:r>
        <w:br/>
      </w:r>
      <w:r>
        <w:t xml:space="preserve">Date of Issue: 14 June 2025</w:t>
      </w:r>
      <w:r>
        <w:br/>
      </w:r>
      <w:r>
        <w:t xml:space="preserve">Valid Until: 14 September 2025</w:t>
      </w:r>
    </w:p>
    <w:bookmarkStart w:id="22" w:name="buyer-issuing-authority"/>
    <w:p>
      <w:pPr>
        <w:pStyle w:val="Heading3"/>
      </w:pPr>
      <w:r>
        <w:t xml:space="preserve">Buyer (Issuing Authority)</w:t>
      </w:r>
    </w:p>
    <w:p>
      <w:pPr>
        <w:pStyle w:val="FirstParagraph"/>
      </w:pPr>
      <w:r>
        <w:t xml:space="preserve">Organization:</w:t>
      </w:r>
      <w:r>
        <w:t xml:space="preserve"> </w:t>
      </w:r>
      <w:r>
        <w:t xml:space="preserve">Ministry of Defence, Procurement Directorate</w:t>
      </w:r>
    </w:p>
    <w:p>
      <w:pPr>
        <w:pStyle w:val="BodyText"/>
      </w:pPr>
      <w:r>
        <w:t xml:space="preserve">Location:</w:t>
      </w:r>
      <w:r>
        <w:t xml:space="preserve"> </w:t>
      </w:r>
      <w:r>
        <w:t xml:space="preserve">Moscow, Russia</w:t>
      </w:r>
    </w:p>
    <w:p>
      <w:pPr>
        <w:pStyle w:val="BodyText"/>
      </w:pPr>
      <w:r>
        <w:t xml:space="preserve">Contact Person:</w:t>
      </w:r>
      <w:r>
        <w:t xml:space="preserve"> </w:t>
      </w:r>
      <w:r>
        <w:t xml:space="preserve">Colonel A. V. Dmitriev</w:t>
      </w:r>
    </w:p>
    <w:p>
      <w:pPr>
        <w:pStyle w:val="BodyText"/>
      </w:pPr>
      <w:r>
        <w:t xml:space="preserve">Telephone:</w:t>
      </w:r>
      <w:r>
        <w:t xml:space="preserve"> </w:t>
      </w:r>
      <w:r>
        <w:t xml:space="preserve">+7 (495) 000-1234</w:t>
      </w:r>
    </w:p>
    <w:p>
      <w:pPr>
        <w:pStyle w:val="BodyText"/>
      </w:pPr>
      <w:r>
        <w:t xml:space="preserve">Email:</w:t>
      </w:r>
      <w:r>
        <w:t xml:space="preserve"> </w:t>
      </w:r>
      <w:r>
        <w:t xml:space="preserve">procurement@mod-russia.example</w:t>
      </w:r>
    </w:p>
    <w:p>
      <w:pPr>
        <w:pStyle w:val="BodyText"/>
      </w:pPr>
      <w:r>
        <w:t xml:space="preserve">Tax ID (INN):</w:t>
      </w:r>
      <w:r>
        <w:t xml:space="preserve"> </w:t>
      </w:r>
      <w:r>
        <w:t xml:space="preserve">7708502725</w:t>
      </w:r>
    </w:p>
    <w:bookmarkEnd w:id="22"/>
    <w:bookmarkStart w:id="23" w:name="supplier-vendor"/>
    <w:p>
      <w:pPr>
        <w:pStyle w:val="Heading3"/>
      </w:pPr>
      <w:r>
        <w:t xml:space="preserve">Supplier (Vendor)</w:t>
      </w:r>
    </w:p>
    <w:p>
      <w:pPr>
        <w:pStyle w:val="FirstParagraph"/>
      </w:pPr>
      <w:r>
        <w:t xml:space="preserve">Organization:</w:t>
      </w:r>
      <w:r>
        <w:t xml:space="preserve"> </w:t>
      </w:r>
      <w:r>
        <w:t xml:space="preserve">Zvezda Military Supply Co., Ltd.</w:t>
      </w:r>
    </w:p>
    <w:p>
      <w:pPr>
        <w:pStyle w:val="BodyText"/>
      </w:pPr>
      <w:r>
        <w:t xml:space="preserve">Address:</w:t>
      </w:r>
      <w:r>
        <w:t xml:space="preserve"> </w:t>
      </w:r>
      <w:r>
        <w:t xml:space="preserve">119017, Moscow, Russia, Bolshaya Dmitrovka St., 24</w:t>
      </w:r>
    </w:p>
    <w:p>
      <w:pPr>
        <w:pStyle w:val="BodyText"/>
      </w:pPr>
      <w:r>
        <w:t xml:space="preserve">Contact Person:</w:t>
      </w:r>
      <w:r>
        <w:t xml:space="preserve"> </w:t>
      </w:r>
      <w:r>
        <w:t xml:space="preserve">Mr. Sergei Kovalyov</w:t>
      </w:r>
    </w:p>
    <w:p>
      <w:pPr>
        <w:pStyle w:val="BodyText"/>
      </w:pPr>
      <w:r>
        <w:t xml:space="preserve">Telephone:</w:t>
      </w:r>
      <w:r>
        <w:t xml:space="preserve"> </w:t>
      </w:r>
      <w:r>
        <w:t xml:space="preserve">+7 (495) 555-6789</w:t>
      </w:r>
    </w:p>
    <w:p>
      <w:pPr>
        <w:pStyle w:val="BodyText"/>
      </w:pPr>
      <w:r>
        <w:t xml:space="preserve">Email:</w:t>
      </w:r>
      <w:r>
        <w:t xml:space="preserve"> </w:t>
      </w:r>
      <w:r>
        <w:t xml:space="preserve">sales@zvezda-military.example</w:t>
      </w:r>
    </w:p>
    <w:p>
      <w:pPr>
        <w:pStyle w:val="BodyText"/>
      </w:pPr>
      <w:r>
        <w:t xml:space="preserve">Tax ID (INN):</w:t>
      </w:r>
      <w:r>
        <w:t xml:space="preserve"> </w:t>
      </w:r>
      <w:r>
        <w:t xml:space="preserve">7714328901</w:t>
      </w:r>
    </w:p>
    <w:bookmarkEnd w:id="23"/>
    <w:p>
      <w:pPr>
        <w:pStyle w:val="BodyText"/>
      </w:pPr>
      <w:r>
        <w:t xml:space="preserve">PURCHASE ORDER DESCRIPTION</w:t>
      </w:r>
    </w:p>
    <w:p>
      <w:pPr>
        <w:pStyle w:val="BodyText"/>
      </w:pPr>
      <w:r>
        <w:t xml:space="preserve">This Purchase Order is issued by the Ministry of Defence of the Russian Federation, headquartered in Moscow, Russia, for the procurement of specialized equipment, uniforms, and operational supplies designated for the use of a Military Officer assigned to active duty within the Moscow military district. The Military Officer referenced in this Purchase Order holds the rank of Lieutenant Colonel and is responsible for command and coordination duties at the Central Military District headquarters located in Moscow, Russia. All items listed below are to be delivered to the designated Military Officer's unit in accordance with the specifications and timelines outlined in this Purchase Order document.</w:t>
      </w:r>
    </w:p>
    <w:p>
      <w:pPr>
        <w:pStyle w:val="BodyText"/>
      </w:pPr>
      <w:r>
        <w:t xml:space="preserve">ITEMIZED LIST OF PURCHASED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Formal Military Officer Dress Uniform (Full Set) – Winter Variant</w:t>
            </w:r>
          </w:p>
        </w:tc>
        <w:tc>
          <w:tcPr/>
          <w:p>
            <w:pPr>
              <w:pStyle w:val="Compact"/>
              <w:jc w:val="left"/>
            </w:pPr>
            <w:r>
              <w:t xml:space="preserve">GOST R 50739-2021, Rank insignia: Lt. Col.</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Field Service Uniform for Military Officer – Camouflage Pattern (Moscow Region)</w:t>
            </w:r>
          </w:p>
        </w:tc>
        <w:tc>
          <w:tcPr/>
          <w:p>
            <w:pPr>
              <w:pStyle w:val="Compact"/>
              <w:jc w:val="left"/>
            </w:pPr>
            <w:r>
              <w:t xml:space="preserve">GOST R 50739-2021, Size 52</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Military Officer Tactical Boots (Steel-Toe, Waterproof)</w:t>
            </w:r>
          </w:p>
        </w:tc>
        <w:tc>
          <w:tcPr/>
          <w:p>
            <w:pPr>
              <w:pStyle w:val="Compact"/>
              <w:jc w:val="left"/>
            </w:pPr>
            <w:r>
              <w:t xml:space="preserve">GOST 28096-2014, Size 44 EU</w:t>
            </w:r>
          </w:p>
        </w:tc>
        <w:tc>
          <w:tcPr/>
          <w:p>
            <w:pPr>
              <w:pStyle w:val="Compact"/>
              <w:jc w:val="left"/>
            </w:pPr>
            <w:r>
              <w:t xml:space="preserve">4</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04</w:t>
            </w:r>
          </w:p>
        </w:tc>
        <w:tc>
          <w:tcPr/>
          <w:p>
            <w:pPr>
              <w:pStyle w:val="Compact"/>
              <w:jc w:val="left"/>
            </w:pPr>
            <w:r>
              <w:t xml:space="preserve">Encrypted Communication Device for Military Officer Use</w:t>
            </w:r>
          </w:p>
        </w:tc>
        <w:tc>
          <w:tcPr/>
          <w:p>
            <w:pPr>
              <w:pStyle w:val="Compact"/>
              <w:jc w:val="left"/>
            </w:pPr>
            <w:r>
              <w:t xml:space="preserve">FSTEC Certified, Model Krypt-7</w:t>
            </w:r>
          </w:p>
        </w:tc>
        <w:tc>
          <w:tcPr/>
          <w:p>
            <w:pPr>
              <w:pStyle w:val="Compact"/>
              <w:jc w:val="left"/>
            </w:pPr>
            <w:r>
              <w:t xml:space="preserve">2</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05</w:t>
            </w:r>
          </w:p>
        </w:tc>
        <w:tc>
          <w:tcPr/>
          <w:p>
            <w:pPr>
              <w:pStyle w:val="Compact"/>
              <w:jc w:val="left"/>
            </w:pPr>
            <w:r>
              <w:t xml:space="preserve">Military Officer Service Weapon (Pistol, 9x19mm) with Ammunition (100 rounds)</w:t>
            </w:r>
          </w:p>
        </w:tc>
        <w:tc>
          <w:tcPr/>
          <w:p>
            <w:pPr>
              <w:pStyle w:val="Compact"/>
              <w:jc w:val="left"/>
            </w:pPr>
            <w:r>
              <w:t xml:space="preserve">GOST R 50899-2016, Serial-registered</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06</w:t>
            </w:r>
          </w:p>
        </w:tc>
        <w:tc>
          <w:tcPr/>
          <w:p>
            <w:pPr>
              <w:pStyle w:val="Compact"/>
              <w:jc w:val="left"/>
            </w:pPr>
            <w:r>
              <w:t xml:space="preserve">Personal Protective Equipment Set for Military Officer (Vest, Helmet, Pads)</w:t>
            </w:r>
          </w:p>
        </w:tc>
        <w:tc>
          <w:tcPr/>
          <w:p>
            <w:pPr>
              <w:pStyle w:val="Compact"/>
              <w:jc w:val="left"/>
            </w:pPr>
            <w:r>
              <w:t xml:space="preserve">GOST R 50744-2020, Level IIIA</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07</w:t>
            </w:r>
          </w:p>
        </w:tc>
        <w:tc>
          <w:tcPr/>
          <w:p>
            <w:pPr>
              <w:pStyle w:val="Compact"/>
              <w:jc w:val="left"/>
            </w:pPr>
            <w:r>
              <w:t xml:space="preserve">Official Military Officer Identification Documents and Credential Kit</w:t>
            </w:r>
          </w:p>
        </w:tc>
        <w:tc>
          <w:tcPr/>
          <w:p>
            <w:pPr>
              <w:pStyle w:val="Compact"/>
              <w:jc w:val="left"/>
            </w:pPr>
            <w:r>
              <w:t xml:space="preserve">Ministry of Defence Standard, Moscow District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Training and Operational Manuals for Military Officer (Set of 12 volumes)</w:t>
            </w:r>
          </w:p>
        </w:tc>
        <w:tc>
          <w:tcPr/>
          <w:p>
            <w:pPr>
              <w:pStyle w:val="Compact"/>
              <w:jc w:val="left"/>
            </w:pPr>
            <w:r>
              <w:t xml:space="preserve">2025 Edition, Russian Federation Armed Forces</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09</w:t>
            </w:r>
          </w:p>
        </w:tc>
        <w:tc>
          <w:tcPr/>
          <w:p>
            <w:pPr>
              <w:pStyle w:val="Compact"/>
              <w:jc w:val="left"/>
            </w:pPr>
            <w:r>
              <w:t xml:space="preserve">GPS Navigation and Mapping System for Military Officer Field Operations</w:t>
            </w:r>
          </w:p>
        </w:tc>
        <w:tc>
          <w:tcPr/>
          <w:p>
            <w:pPr>
              <w:pStyle w:val="Compact"/>
              <w:jc w:val="left"/>
            </w:pPr>
            <w:r>
              <w:t xml:space="preserve">FSTEC Certified, Topographic Moscow Region</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10</w:t>
            </w:r>
          </w:p>
        </w:tc>
        <w:tc>
          <w:tcPr/>
          <w:p>
            <w:pPr>
              <w:pStyle w:val="Compact"/>
              <w:jc w:val="left"/>
            </w:pPr>
            <w:r>
              <w:t xml:space="preserve">Annual Maintenance and Calibration Service for Military Officer Equipment</w:t>
            </w:r>
          </w:p>
        </w:tc>
        <w:tc>
          <w:tcPr/>
          <w:p>
            <w:pPr>
              <w:pStyle w:val="Compact"/>
              <w:jc w:val="left"/>
            </w:pPr>
            <w:r>
              <w:t xml:space="preserve">Service contract, 12 months, Moscow depot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GRAND TOTAL (including 20% VAT):</w:t>
            </w:r>
          </w:p>
        </w:tc>
        <w:tc>
          <w:tcPr/>
          <w:p>
            <w:pPr>
              <w:pStyle w:val="Compact"/>
              <w:jc w:val="left"/>
            </w:pPr>
            <w:r>
              <w:t xml:space="preserve">877,900.00</w:t>
            </w:r>
          </w:p>
        </w:tc>
      </w:tr>
    </w:tbl>
    <w:p>
      <w:pPr>
        <w:pStyle w:val="BodyText"/>
      </w:pPr>
      <w:r>
        <w:t xml:space="preserve">TERMS AND CONDITIONS OF THIS PURCHASE ORDER</w:t>
      </w:r>
    </w:p>
    <w:p>
      <w:pPr>
        <w:numPr>
          <w:ilvl w:val="0"/>
          <w:numId w:val="1001"/>
        </w:numPr>
        <w:pStyle w:val="Compact"/>
      </w:pPr>
      <w:r>
        <w:rPr>
          <w:bCs/>
          <w:b/>
        </w:rPr>
        <w:t xml:space="preserve">Delivery Location:</w:t>
      </w:r>
      <w:r>
        <w:t xml:space="preserve"> </w:t>
      </w:r>
      <w:r>
        <w:t xml:space="preserve">All items specified in this Purchase Order shall be delivered to the Central Military District Headquarters, Moscow, Russia, at the address designated by the receiving Military Officer. Delivery must be completed no later than 30 calendar days from the date of this Purchase Order.</w:t>
      </w:r>
    </w:p>
    <w:p>
      <w:pPr>
        <w:numPr>
          <w:ilvl w:val="0"/>
          <w:numId w:val="1001"/>
        </w:numPr>
        <w:pStyle w:val="Compact"/>
      </w:pPr>
      <w:r>
        <w:rPr>
          <w:bCs/>
          <w:b/>
        </w:rPr>
        <w:t xml:space="preserve">Payment Terms:</w:t>
      </w:r>
      <w:r>
        <w:t xml:space="preserve"> </w:t>
      </w:r>
      <w:r>
        <w:t xml:space="preserve">Payment shall be made in full within 15 business days of confirmed receipt and inspection of all goods by the designated Military Officer and the Procurement Directorate in Moscow, Russia. Payment shall be processed via bank transfer to the supplier's account as listed above.</w:t>
      </w:r>
    </w:p>
    <w:p>
      <w:pPr>
        <w:numPr>
          <w:ilvl w:val="0"/>
          <w:numId w:val="1001"/>
        </w:numPr>
        <w:pStyle w:val="Compact"/>
      </w:pPr>
      <w:r>
        <w:rPr>
          <w:bCs/>
          <w:b/>
        </w:rPr>
        <w:t xml:space="preserve">Quality Assurance:</w:t>
      </w:r>
      <w:r>
        <w:t xml:space="preserve"> </w:t>
      </w:r>
      <w:r>
        <w:t xml:space="preserve">All Military Officer equipment must comply with the applicable GOST standards of the Russian Federation. The supplier warrants that all items are new, free from defects, and meet the specifications stated in this Purchase Order. Any non-conforming items must be replaced within 10 business days at the supplier's expense.</w:t>
      </w:r>
    </w:p>
    <w:p>
      <w:pPr>
        <w:numPr>
          <w:ilvl w:val="0"/>
          <w:numId w:val="1001"/>
        </w:numPr>
        <w:pStyle w:val="Compact"/>
      </w:pPr>
      <w:r>
        <w:rPr>
          <w:bCs/>
          <w:b/>
        </w:rPr>
        <w:t xml:space="preserve">Security and Classification:</w:t>
      </w:r>
      <w:r>
        <w:t xml:space="preserve"> </w:t>
      </w:r>
      <w:r>
        <w:t xml:space="preserve">Given the nature of the Military Officer's role and the sensitive equipment included in this Purchase Order, all handling, packaging, and transport of items must comply with the security protocols of the Ministry of Defence of the Russian Federation. Classified components require FSTEC-approved transport.</w:t>
      </w:r>
    </w:p>
    <w:p>
      <w:pPr>
        <w:numPr>
          <w:ilvl w:val="0"/>
          <w:numId w:val="1001"/>
        </w:numPr>
        <w:pStyle w:val="Compact"/>
      </w:pPr>
      <w:r>
        <w:rPr>
          <w:bCs/>
          <w:b/>
        </w:rPr>
        <w:t xml:space="preserve">Warranty:</w:t>
      </w:r>
      <w:r>
        <w:t xml:space="preserve"> </w:t>
      </w:r>
      <w:r>
        <w:t xml:space="preserve">The supplier provides a minimum 24-month warranty on all electronic and mechanical items. The annual maintenance service (Item 10) covers routine calibration, inspection, and minor repairs for the Military Officer's operational equipment while stationed in Moscow, Russia.</w:t>
      </w:r>
    </w:p>
    <w:p>
      <w:pPr>
        <w:numPr>
          <w:ilvl w:val="0"/>
          <w:numId w:val="1001"/>
        </w:numPr>
        <w:pStyle w:val="Compact"/>
      </w:pPr>
      <w:r>
        <w:rPr>
          <w:bCs/>
          <w:b/>
        </w:rPr>
        <w:t xml:space="preserve">Force Majeure:</w:t>
      </w:r>
      <w:r>
        <w:t xml:space="preserve"> </w:t>
      </w:r>
      <w:r>
        <w:t xml:space="preserve">Neither party shall be liable for delays or failures in performance resulting from acts of God, war, government sanctions, or other events beyond reasonable control, provided written notice is given within 5 business days.</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and military procurement laws of the Russian Federation. Any disputes shall be resolved by the Arbitration Court of Moscow, Russia.</w:t>
      </w:r>
    </w:p>
    <w:p>
      <w:pPr>
        <w:numPr>
          <w:ilvl w:val="0"/>
          <w:numId w:val="1001"/>
        </w:numPr>
        <w:pStyle w:val="Compact"/>
      </w:pPr>
      <w:r>
        <w:rPr>
          <w:bCs/>
          <w:b/>
        </w:rPr>
        <w:t xml:space="preserve">Amendments:</w:t>
      </w:r>
      <w:r>
        <w:t xml:space="preserve"> </w:t>
      </w:r>
      <w:r>
        <w:t xml:space="preserve">Any modifications to this Purchase Order must be made in writing and signed by both the authorized representative of the Ministry of Defence and the supplier. Verbal agreements are not binding.</w:t>
      </w:r>
    </w:p>
    <w:p>
      <w:pPr>
        <w:pStyle w:val="FirstParagraph"/>
      </w:pPr>
      <w:r>
        <w:t xml:space="preserve">[ OFFICIAL SEAL – MINISTRY OF DEFENCE, MOSCOW, RUSSIA ]</w:t>
      </w:r>
    </w:p>
    <w:p>
      <w:pPr>
        <w:pStyle w:val="BodyText"/>
      </w:pPr>
      <w:r>
        <w:rPr>
          <w:bCs/>
          <w:b/>
        </w:rPr>
        <w:t xml:space="preserve">Prepared By:</w:t>
      </w:r>
    </w:p>
    <w:p>
      <w:pPr>
        <w:pStyle w:val="BodyText"/>
      </w:pPr>
      <w:r>
        <w:t xml:space="preserve">Colonel A. V. Dmitriev</w:t>
      </w:r>
    </w:p>
    <w:p>
      <w:pPr>
        <w:pStyle w:val="BodyText"/>
      </w:pPr>
      <w:r>
        <w:t xml:space="preserve">Procurement Directorate</w:t>
      </w:r>
    </w:p>
    <w:p>
      <w:pPr>
        <w:pStyle w:val="BodyText"/>
      </w:pPr>
      <w:r>
        <w:t xml:space="preserve">Date: 14 June 2025</w:t>
      </w:r>
    </w:p>
    <w:p>
      <w:pPr>
        <w:pStyle w:val="BodyText"/>
      </w:pPr>
      <w:r>
        <w:rPr>
          <w:bCs/>
          <w:b/>
        </w:rPr>
        <w:t xml:space="preserve">Approved By (Military Officer):</w:t>
      </w:r>
    </w:p>
    <w:p>
      <w:pPr>
        <w:pStyle w:val="BodyText"/>
      </w:pPr>
      <w:r>
        <w:t xml:space="preserve">Lt. Col. I. S. Petrov</w:t>
      </w:r>
    </w:p>
    <w:p>
      <w:pPr>
        <w:pStyle w:val="BodyText"/>
      </w:pPr>
      <w:r>
        <w:t xml:space="preserve">Central Military District, Moscow</w:t>
      </w:r>
    </w:p>
    <w:p>
      <w:pPr>
        <w:pStyle w:val="BodyText"/>
      </w:pPr>
      <w:r>
        <w:t xml:space="preserve">Date: ____________</w:t>
      </w:r>
    </w:p>
    <w:p>
      <w:pPr>
        <w:pStyle w:val="BodyText"/>
      </w:pPr>
      <w:r>
        <w:rPr>
          <w:bCs/>
          <w:b/>
        </w:rPr>
        <w:t xml:space="preserve">Accepted By (Supplier):</w:t>
      </w:r>
    </w:p>
    <w:p>
      <w:pPr>
        <w:pStyle w:val="BodyText"/>
      </w:pPr>
      <w:r>
        <w:t xml:space="preserve">Mr. Sergei Kovalyov</w:t>
      </w:r>
    </w:p>
    <w:p>
      <w:pPr>
        <w:pStyle w:val="BodyText"/>
      </w:pPr>
      <w:r>
        <w:t xml:space="preserve">Zvezda Military Supply Co., Ltd.</w:t>
      </w:r>
    </w:p>
    <w:p>
      <w:pPr>
        <w:pStyle w:val="BodyText"/>
      </w:pPr>
      <w:r>
        <w:t xml:space="preserve">Date: ____________</w:t>
      </w:r>
    </w:p>
    <w:p>
      <w:pPr>
        <w:pStyle w:val="BodyText"/>
      </w:pPr>
      <w:r>
        <w:t xml:space="preserve">This Purchase Order document is an official procurement instrument of the Ministry of Defence of the Russian Federation, issued for the Military Officer assigned to the Moscow military district. Document reference: MD-RU-MOS-2025-04872. Unauthorized reproduction or distribution of this Purchase Order is prohibited under Federal Law No. 59-FZ on State Secrets.</w:t>
      </w:r>
    </w:p>
    <w:p>
      <w:pPr>
        <w:pStyle w:val="BodyText"/>
      </w:pPr>
      <w:r>
        <w:t xml:space="preserve">Page 1 of 1 | Generated: 14 June 2025 |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Russia Moscow</dc:title>
  <dc:creator/>
  <dc:language>en</dc:language>
  <cp:keywords/>
  <dcterms:created xsi:type="dcterms:W3CDTF">2026-10-10T01:23:52Z</dcterms:created>
  <dcterms:modified xsi:type="dcterms:W3CDTF">2026-10-10T01:23:52Z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