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Supply</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Ministry of Defense of the Republic of Uzbekistan — Central Procurement Directorate</w:t>
      </w:r>
    </w:p>
    <w:p>
      <w:pPr>
        <w:pStyle w:val="BodyText"/>
      </w:pPr>
      <w:r>
        <w:t xml:space="preserve">Official Document for Military Officer Supply — Uzbekistan Tashkent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PO-UZ-TSK-2025-04471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Classification:</w:t>
            </w:r>
          </w:p>
        </w:tc>
        <w:tc>
          <w:tcPr/>
          <w:p>
            <w:pPr>
              <w:pStyle w:val="Compact"/>
              <w:jc w:val="left"/>
            </w:pPr>
            <w:r>
              <w:t xml:space="preserve">Restricted — Official Use Only</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Valid Until:</w:t>
            </w:r>
          </w:p>
        </w:tc>
        <w:tc>
          <w:tcPr/>
          <w:p>
            <w:pPr>
              <w:pStyle w:val="Compact"/>
              <w:jc w:val="left"/>
            </w:pPr>
            <w:r>
              <w:t xml:space="preserve">14 September 2025</w:t>
            </w:r>
          </w:p>
        </w:tc>
      </w:tr>
      <w:tr>
        <w:tc>
          <w:tcPr/>
          <w:p>
            <w:pPr>
              <w:pStyle w:val="Compact"/>
              <w:jc w:val="left"/>
            </w:pPr>
            <w:r>
              <w:rPr>
                <w:bCs/>
                <w:b/>
              </w:rPr>
              <w:t xml:space="preserve">Currency:</w:t>
            </w:r>
          </w:p>
        </w:tc>
        <w:tc>
          <w:tcPr/>
          <w:p>
            <w:pPr>
              <w:pStyle w:val="Compact"/>
              <w:jc w:val="left"/>
            </w:pPr>
            <w:r>
              <w:t xml:space="preserve">Uzbekistan Som (UZS) / USD</w:t>
            </w:r>
          </w:p>
        </w:tc>
      </w:tr>
      <w:tr>
        <w:tc>
          <w:tcPr/>
          <w:p>
            <w:pPr>
              <w:pStyle w:val="Compact"/>
              <w:jc w:val="left"/>
            </w:pPr>
            <w:r>
              <w:rPr>
                <w:bCs/>
                <w:b/>
              </w:rPr>
              <w:t xml:space="preserve">Page:</w:t>
            </w:r>
          </w:p>
        </w:tc>
        <w:tc>
          <w:tcPr/>
          <w:p>
            <w:pPr>
              <w:pStyle w:val="Compact"/>
              <w:jc w:val="left"/>
            </w:pPr>
            <w:r>
              <w:t xml:space="preserve">1 of 1</w:t>
            </w:r>
          </w:p>
        </w:tc>
      </w:tr>
    </w:tbl>
    <w:p>
      <w:pPr>
        <w:pStyle w:val="BodyText"/>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BUYER (Requisitioning Authority):</w:t>
            </w:r>
            <w:r>
              <w:br/>
            </w:r>
            <w:r>
              <w:t xml:space="preserve">Ministry of Defense of the Republic of Uzbekistan</w:t>
            </w:r>
            <w:r>
              <w:br/>
            </w:r>
            <w:r>
              <w:t xml:space="preserve">Central Procurement Directorate</w:t>
            </w:r>
            <w:r>
              <w:br/>
            </w:r>
            <w:r>
              <w:t xml:space="preserve">100007, Tashkent, 28 May Avenue, Building 14</w:t>
            </w:r>
            <w:r>
              <w:br/>
            </w:r>
            <w:r>
              <w:t xml:space="preserve">Republic of Uzbekistan</w:t>
            </w:r>
            <w:r>
              <w:br/>
            </w:r>
            <w:r>
              <w:t xml:space="preserve">Contact: Col. Rustam Karimov, Procurement Officer</w:t>
            </w:r>
            <w:r>
              <w:br/>
            </w:r>
            <w:r>
              <w:t xml:space="preserve">Tel: +998 (71) 200-44-71</w:t>
            </w:r>
            <w:r>
              <w:br/>
            </w:r>
            <w:r>
              <w:t xml:space="preserve">Email: procurement@mod.gov.uz</w:t>
            </w:r>
          </w:p>
        </w:tc>
        <w:tc>
          <w:tcPr/>
          <w:p>
            <w:pPr>
              <w:pStyle w:val="Compact"/>
              <w:jc w:val="left"/>
            </w:pPr>
            <w:r>
              <w:rPr>
                <w:bCs/>
                <w:b/>
              </w:rPr>
              <w:t xml:space="preserve">SELLER (Contracting Supplier):</w:t>
            </w:r>
            <w:r>
              <w:br/>
            </w:r>
            <w:r>
              <w:t xml:space="preserve">Tashkent Military Industrial Supply Co., Ltd.</w:t>
            </w:r>
            <w:r>
              <w:br/>
            </w:r>
            <w:r>
              <w:t xml:space="preserve">100011, Tashkent, Amir Temur Avenue, 156</w:t>
            </w:r>
            <w:r>
              <w:br/>
            </w:r>
            <w:r>
              <w:t xml:space="preserve">Republic of Uzbekistan</w:t>
            </w:r>
            <w:r>
              <w:br/>
            </w:r>
            <w:r>
              <w:t xml:space="preserve">Registration No.: 30254471</w:t>
            </w:r>
            <w:r>
              <w:br/>
            </w:r>
            <w:r>
              <w:t xml:space="preserve">Contact: Mr. Dilshod Rahimov, General Manager</w:t>
            </w:r>
            <w:r>
              <w:br/>
            </w:r>
            <w:r>
              <w:t xml:space="preserve">Tel: +998 (71) 233-88-90</w:t>
            </w:r>
            <w:r>
              <w:br/>
            </w:r>
            <w:r>
              <w:t xml:space="preserve">Email: sales@tashkentmilsupply.uz</w:t>
            </w:r>
          </w:p>
        </w:tc>
      </w:tr>
    </w:tbl>
    <w:p>
      <w:pPr>
        <w:pStyle w:val="BodyText"/>
      </w:pPr>
      <w:r>
        <w:t xml:space="preserve">2. PURPOSE AND SCOPE OF THIS PURCHASE ORDER</w:t>
      </w:r>
    </w:p>
    <w:p>
      <w:pPr>
        <w:pStyle w:val="BodyText"/>
      </w:pPr>
      <w:r>
        <w:t xml:space="preserve">This Purchase Order is issued by the Ministry of Defense of the Republic of Uzbekistan to authorize the procurement of standardized equipment, uniforms, insignia, and operational accessories required for the appointment, deployment, and sustained service of a Military Officer within the Tashkent Military District. The scope of this Purchase Order encompasses all items necessary to ensure that the Military Officer is fully equipped in accordance with the regulations of the Armed Forces of Uzbekistan, the standing orders of the Tashkent Garrison Command, and the applicable procurement directives of the Central Procurement Directorate. All goods and services referenced herein are to be delivered to the designated Military Officer at the Tashkent Garrison Headquarters located in the city of Tashkent, Uzbekistan.</w:t>
      </w:r>
    </w:p>
    <w:p>
      <w:pPr>
        <w:pStyle w:val="BodyText"/>
      </w:pPr>
      <w:r>
        <w:t xml:space="preserve">3. LINE ITEMS — GOODS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(UZS)</w:t>
            </w:r>
          </w:p>
        </w:tc>
        <w:tc>
          <w:tcPr/>
          <w:p>
            <w:pPr>
              <w:pStyle w:val="Compact"/>
              <w:jc w:val="left"/>
            </w:pPr>
            <w:r>
              <w:t xml:space="preserve">Total (UZS)</w:t>
            </w:r>
          </w:p>
        </w:tc>
        <w:tc>
          <w:tcPr/>
          <w:p>
            <w:pPr>
              <w:pStyle w:val="Compact"/>
              <w:jc w:val="left"/>
            </w:pPr>
            <w:r>
              <w:t xml:space="preserve">Delivery Date</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Standard Service Uniform Set (Summer) — Military Officer Grade, per Armed Forces of Uzbekistan Regulation 2024-11</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01 Jul 2025</w:t>
            </w:r>
          </w:p>
        </w:tc>
        <w:tc>
          <w:tcPr/>
          <w:p>
            <w:pPr>
              <w:pStyle w:val="Compact"/>
              <w:jc w:val="left"/>
            </w:pPr>
            <w:r>
              <w:t xml:space="preserve">For Military Officer, Tashkent Garrison</w:t>
            </w:r>
          </w:p>
        </w:tc>
      </w:tr>
      <w:tr>
        <w:tc>
          <w:tcPr/>
          <w:p>
            <w:pPr>
              <w:pStyle w:val="Compact"/>
              <w:jc w:val="left"/>
            </w:pPr>
            <w:r>
              <w:t xml:space="preserve">02</w:t>
            </w:r>
          </w:p>
        </w:tc>
        <w:tc>
          <w:tcPr/>
          <w:p>
            <w:pPr>
              <w:pStyle w:val="Compact"/>
              <w:jc w:val="left"/>
            </w:pPr>
            <w:r>
              <w:t xml:space="preserve">Standard Service Uniform Set (Winter) — Military Officer Grade, insulated lining</w:t>
            </w:r>
          </w:p>
        </w:tc>
        <w:tc>
          <w:tcPr/>
          <w:p>
            <w:pPr>
              <w:pStyle w:val="Compact"/>
              <w:jc w:val="left"/>
            </w:pPr>
            <w:r>
              <w:t xml:space="preserve">2</w:t>
            </w:r>
          </w:p>
        </w:tc>
        <w:tc>
          <w:tcPr/>
          <w:p>
            <w:pPr>
              <w:pStyle w:val="Compact"/>
              <w:jc w:val="left"/>
            </w:pPr>
            <w:r>
              <w:t xml:space="preserve">2,400,000</w:t>
            </w:r>
          </w:p>
        </w:tc>
        <w:tc>
          <w:tcPr/>
          <w:p>
            <w:pPr>
              <w:pStyle w:val="Compact"/>
              <w:jc w:val="left"/>
            </w:pPr>
            <w:r>
              <w:t xml:space="preserve">4,800,000</w:t>
            </w:r>
          </w:p>
        </w:tc>
        <w:tc>
          <w:tcPr/>
          <w:p>
            <w:pPr>
              <w:pStyle w:val="Compact"/>
              <w:jc w:val="left"/>
            </w:pPr>
            <w:r>
              <w:t xml:space="preserve">01 Jul 2025</w:t>
            </w:r>
          </w:p>
        </w:tc>
        <w:tc>
          <w:tcPr/>
          <w:p>
            <w:pPr>
              <w:pStyle w:val="Compact"/>
              <w:jc w:val="left"/>
            </w:pPr>
            <w:r>
              <w:t xml:space="preserve">For Military Officer, Tashkent Garrison</w:t>
            </w:r>
          </w:p>
        </w:tc>
      </w:tr>
      <w:tr>
        <w:tc>
          <w:tcPr/>
          <w:p>
            <w:pPr>
              <w:pStyle w:val="Compact"/>
              <w:jc w:val="left"/>
            </w:pPr>
            <w:r>
              <w:t xml:space="preserve">03</w:t>
            </w:r>
          </w:p>
        </w:tc>
        <w:tc>
          <w:tcPr/>
          <w:p>
            <w:pPr>
              <w:pStyle w:val="Compact"/>
              <w:jc w:val="left"/>
            </w:pPr>
            <w:r>
              <w:t xml:space="preserve">Officer Insignia Package (Rank, Branch, National Emblem) — Gold-plated, per Military Officer commissioning standards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01 Jul 2025</w:t>
            </w:r>
          </w:p>
        </w:tc>
        <w:tc>
          <w:tcPr/>
          <w:p>
            <w:pPr>
              <w:pStyle w:val="Compact"/>
              <w:jc w:val="left"/>
            </w:pPr>
            <w:r>
              <w:t xml:space="preserve">Uzbekistan national insignia</w:t>
            </w:r>
          </w:p>
        </w:tc>
      </w:tr>
      <w:tr>
        <w:tc>
          <w:tcPr/>
          <w:p>
            <w:pPr>
              <w:pStyle w:val="Compact"/>
              <w:jc w:val="left"/>
            </w:pPr>
            <w:r>
              <w:t xml:space="preserve">04</w:t>
            </w:r>
          </w:p>
        </w:tc>
        <w:tc>
          <w:tcPr/>
          <w:p>
            <w:pPr>
              <w:pStyle w:val="Compact"/>
              <w:jc w:val="left"/>
            </w:pPr>
            <w:r>
              <w:t xml:space="preserve">Service Footwear — Black leather, Military Officer specification, size 43 EU</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c>
          <w:tcPr/>
          <w:p>
            <w:pPr>
              <w:pStyle w:val="Compact"/>
              <w:jc w:val="left"/>
            </w:pPr>
            <w:r>
              <w:t xml:space="preserve">01 Jul 2025</w:t>
            </w:r>
          </w:p>
        </w:tc>
        <w:tc>
          <w:tcPr/>
          <w:p>
            <w:pPr>
              <w:pStyle w:val="Compact"/>
              <w:jc w:val="left"/>
            </w:pPr>
            <w:r>
              <w:t xml:space="preserve">For Military Officer</w:t>
            </w:r>
          </w:p>
        </w:tc>
      </w:tr>
      <w:tr>
        <w:tc>
          <w:tcPr/>
          <w:p>
            <w:pPr>
              <w:pStyle w:val="Compact"/>
              <w:jc w:val="left"/>
            </w:pPr>
            <w:r>
              <w:t xml:space="preserve">05</w:t>
            </w:r>
          </w:p>
        </w:tc>
        <w:tc>
          <w:tcPr/>
          <w:p>
            <w:pPr>
              <w:pStyle w:val="Compact"/>
              <w:jc w:val="left"/>
            </w:pPr>
            <w:r>
              <w:t xml:space="preserve">Operational Field Kit — Tactical vest, hydration system, communication headset (encrypted, Tashkent frequency band)</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15 Jul 2025</w:t>
            </w:r>
          </w:p>
        </w:tc>
        <w:tc>
          <w:tcPr/>
          <w:p>
            <w:pPr>
              <w:pStyle w:val="Compact"/>
              <w:jc w:val="left"/>
            </w:pPr>
            <w:r>
              <w:t xml:space="preserve">For Military Officer deployment</w:t>
            </w:r>
          </w:p>
        </w:tc>
      </w:tr>
      <w:tr>
        <w:tc>
          <w:tcPr/>
          <w:p>
            <w:pPr>
              <w:pStyle w:val="Compact"/>
              <w:jc w:val="left"/>
            </w:pPr>
            <w:r>
              <w:t xml:space="preserve">06</w:t>
            </w:r>
          </w:p>
        </w:tc>
        <w:tc>
          <w:tcPr/>
          <w:p>
            <w:pPr>
              <w:pStyle w:val="Compact"/>
              <w:jc w:val="left"/>
            </w:pPr>
            <w:r>
              <w:t xml:space="preserve">Personal Identification Documents — Military Officer ID card, service passport, Tashkent Garrison access credentials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01 Jul 2025</w:t>
            </w:r>
          </w:p>
        </w:tc>
        <w:tc>
          <w:tcPr/>
          <w:p>
            <w:pPr>
              <w:pStyle w:val="Compact"/>
              <w:jc w:val="left"/>
            </w:pPr>
            <w:r>
              <w:t xml:space="preserve">Uzbekistan Ministry of Defense issue</w:t>
            </w:r>
          </w:p>
        </w:tc>
      </w:tr>
      <w:tr>
        <w:tc>
          <w:tcPr/>
          <w:p>
            <w:pPr>
              <w:pStyle w:val="Compact"/>
              <w:jc w:val="left"/>
            </w:pPr>
            <w:r>
              <w:t xml:space="preserve">07</w:t>
            </w:r>
          </w:p>
        </w:tc>
        <w:tc>
          <w:tcPr/>
          <w:p>
            <w:pPr>
              <w:pStyle w:val="Compact"/>
              <w:jc w:val="left"/>
            </w:pPr>
            <w:r>
              <w:t xml:space="preserve">Office and Command Equipment — Laptop (military-grade), secure tablet, desk set for Military Officer command post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20 Jul 2025</w:t>
            </w:r>
          </w:p>
        </w:tc>
        <w:tc>
          <w:tcPr/>
          <w:p>
            <w:pPr>
              <w:pStyle w:val="Compact"/>
              <w:jc w:val="left"/>
            </w:pPr>
            <w:r>
              <w:t xml:space="preserve">For Tashkent command office</w:t>
            </w:r>
          </w:p>
        </w:tc>
      </w:tr>
      <w:tr>
        <w:tc>
          <w:tcPr/>
          <w:p>
            <w:pPr>
              <w:pStyle w:val="Compact"/>
              <w:jc w:val="left"/>
            </w:pPr>
            <w:r>
              <w:t xml:space="preserve">08</w:t>
            </w:r>
          </w:p>
        </w:tc>
        <w:tc>
          <w:tcPr/>
          <w:p>
            <w:pPr>
              <w:pStyle w:val="Compact"/>
              <w:jc w:val="left"/>
            </w:pPr>
            <w:r>
              <w:t xml:space="preserve">Training and Certification Materials — Military Officer leadership manual, Tashkent operational briefing pack, safety compliance binder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01 Jul 2025</w:t>
            </w:r>
          </w:p>
        </w:tc>
        <w:tc>
          <w:tcPr/>
          <w:p>
            <w:pPr>
              <w:pStyle w:val="Compact"/>
              <w:jc w:val="left"/>
            </w:pPr>
            <w:r>
              <w:t xml:space="preserve">Uzbekistan Tashkent edition</w:t>
            </w:r>
          </w:p>
        </w:tc>
      </w:tr>
      <w:tr>
        <w:tc>
          <w:tcPr>
            <w:gridSpan w:val="4"/>
          </w:tcPr>
          <w:p>
            <w:pPr>
              <w:pStyle w:val="Compact"/>
              <w:jc w:val="right"/>
            </w:pPr>
            <w:r>
              <w:t xml:space="preserve">TOTAL AMOUNT DUE:</w:t>
            </w:r>
          </w:p>
        </w:tc>
        <w:tc>
          <w:tcPr/>
          <w:p>
            <w:pPr>
              <w:pStyle w:val="Compact"/>
              <w:jc w:val="left"/>
            </w:pPr>
            <w:r>
              <w:t xml:space="preserve">34,230,000 UZS</w:t>
            </w:r>
          </w:p>
        </w:tc>
        <w:tc>
          <w:tcPr>
            <w:gridSpan w:val="2"/>
          </w:tcPr>
          <w:p>
            <w:pPr>
              <w:pStyle w:val="Compact"/>
              <w:jc w:val="left"/>
            </w:pPr>
            <w:r>
              <w:t xml:space="preserve">≈ 2,738.40 USD</w:t>
            </w:r>
          </w:p>
        </w:tc>
      </w:tr>
    </w:tbl>
    <w:p>
      <w:pPr>
        <w:pStyle w:val="BodyText"/>
      </w:pPr>
      <w:r>
        <w:t xml:space="preserve">4. DELIVERY AND LOGISTICS</w:t>
      </w:r>
    </w:p>
    <w:p>
      <w:pPr>
        <w:pStyle w:val="BodyText"/>
      </w:pPr>
      <w:r>
        <w:t xml:space="preserve">All items specified in this Purchase Order shall be delivered to the Tashkent Garrison Headquarters, 28 May Avenue, Building 14, Tashkent, 100007, Republic of Uzbekistan. Delivery shall be made to the attention of the receiving Military Officer or their designated logistics representative. The supplier shall bear all transportation, insurance, and handling costs up to the point of delivery within Tashkent, Uzbekistan. A signed delivery receipt, countersigned by the receiving Military Officer, shall constitute final acceptance of goods. Any items found damaged, non-conforming, or incomplete upon inspection at the Tashkent receiving facility shall be returned to the supplier at the supplier's expense within five (5) business days.</w:t>
      </w:r>
    </w:p>
    <w:p>
      <w:pPr>
        <w:pStyle w:val="BodyText"/>
      </w:pPr>
      <w:r>
        <w:t xml:space="preserve">5. TERMS AND CONDITIONS</w:t>
      </w:r>
    </w:p>
    <w:p>
      <w:pPr>
        <w:numPr>
          <w:ilvl w:val="0"/>
          <w:numId w:val="1001"/>
        </w:numPr>
        <w:pStyle w:val="Compact"/>
      </w:pPr>
      <w:r>
        <w:t xml:space="preserve">This Purchase Order is governed by the procurement laws of the Republic of Uzbekistan and the internal regulations of the Ministry of Defense. All disputes arising from this Purchase Order shall be resolved through the military administrative courts in Tashkent, Uzbekistan.</w:t>
      </w:r>
    </w:p>
    <w:p>
      <w:pPr>
        <w:numPr>
          <w:ilvl w:val="0"/>
          <w:numId w:val="1001"/>
        </w:numPr>
        <w:pStyle w:val="Compact"/>
      </w:pPr>
      <w:r>
        <w:t xml:space="preserve">Payment shall be made within thirty (30) calendar days of the date of final acceptance, via bank transfer to the supplier's designated account. The exchange rate for USD-denominated portions shall be the National Bank of Uzbekistan rate on the date of payment.</w:t>
      </w:r>
    </w:p>
    <w:p>
      <w:pPr>
        <w:numPr>
          <w:ilvl w:val="0"/>
          <w:numId w:val="1001"/>
        </w:numPr>
        <w:pStyle w:val="Compact"/>
      </w:pPr>
      <w:r>
        <w:t xml:space="preserve">The supplier warrants that all goods conform to the specifications outlined in this Purchase Order and to the quality standards mandated for Military Officer equipment by the Armed Forces of Uzbekistan. A minimum two-year warranty applies to all electronic and tactical equipment.</w:t>
      </w:r>
    </w:p>
    <w:p>
      <w:pPr>
        <w:numPr>
          <w:ilvl w:val="0"/>
          <w:numId w:val="1001"/>
        </w:numPr>
        <w:pStyle w:val="Compact"/>
      </w:pPr>
      <w:r>
        <w:t xml:space="preserve">Confidentiality: All information contained in this Purchase Order, including the identity and assignment details of the Military Officer, is classified as Restricted. Unauthorized disclosure is a violation of Uzbekistan national security law.</w:t>
      </w:r>
    </w:p>
    <w:p>
      <w:pPr>
        <w:numPr>
          <w:ilvl w:val="0"/>
          <w:numId w:val="1001"/>
        </w:numPr>
        <w:pStyle w:val="Compact"/>
      </w:pPr>
      <w:r>
        <w:t xml:space="preserve">The supplier shall comply with all applicable labor, environmental, and export control regulations of Uzbekistan. No sub-contracting is permitted without prior written approval from the Central Procurement Directorate in Tashkent.</w:t>
      </w:r>
    </w:p>
    <w:p>
      <w:pPr>
        <w:numPr>
          <w:ilvl w:val="0"/>
          <w:numId w:val="1001"/>
        </w:numPr>
        <w:pStyle w:val="Compact"/>
      </w:pPr>
      <w:r>
        <w:t xml:space="preserve">Force Majeure: Neither party shall be liable for delays caused by events beyond reasonable control, including but not limited to natural disasters, government sanctions, or military directives issued by the Ministry of Defense of Uzbekistan.</w:t>
      </w:r>
    </w:p>
    <w:p>
      <w:pPr>
        <w:numPr>
          <w:ilvl w:val="0"/>
          <w:numId w:val="1001"/>
        </w:numPr>
        <w:pStyle w:val="Compact"/>
      </w:pPr>
      <w:r>
        <w:t xml:space="preserve">This Purchase Order becomes effective upon signature by both authorized parties and remains valid until all line items have been delivered, inspected, and accepted by the Military Officer or their authorized representative in Tashkent.</w:t>
      </w:r>
    </w:p>
    <w:p>
      <w:pPr>
        <w:pStyle w:val="FirstParagraph"/>
      </w:pPr>
      <w:r>
        <w:t xml:space="preserve">6. AUTHORIZATION AND SIGNATURES</w:t>
      </w:r>
    </w:p>
    <w:p>
      <w:pPr>
        <w:pStyle w:val="BodyText"/>
      </w:pPr>
      <w:r>
        <w:t xml:space="preserve">[ OFFICIAL SEAL OF THE MINISTRY OF DEFENSE OF THE REPUBLIC OF UZBEKISTAN ]</w:t>
      </w:r>
    </w:p>
    <w:p>
      <w:pPr>
        <w:pStyle w:val="BodyText"/>
      </w:pPr>
      <w:r>
        <w:rPr>
          <w:bCs/>
          <w:b/>
        </w:rPr>
        <w:t xml:space="preserve">FOR THE BUYER (Ministry of Defense, Uzbekistan):</w:t>
      </w:r>
    </w:p>
    <w:p>
      <w:pPr>
        <w:pStyle w:val="BodyText"/>
      </w:pPr>
      <w:r>
        <w:t xml:space="preserve">Col. Rustam Karimov</w:t>
      </w:r>
      <w:r>
        <w:br/>
      </w:r>
      <w:r>
        <w:t xml:space="preserve">Procurement Officer, Central Procurement Directorate</w:t>
      </w:r>
      <w:r>
        <w:br/>
      </w:r>
      <w:r>
        <w:t xml:space="preserve">Tashkent, Uzbekistan</w:t>
      </w:r>
      <w:r>
        <w:br/>
      </w:r>
      <w:r>
        <w:t xml:space="preserve">Date: _______________</w:t>
      </w:r>
    </w:p>
    <w:p>
      <w:pPr>
        <w:pStyle w:val="BodyText"/>
      </w:pPr>
      <w:r>
        <w:rPr>
          <w:bCs/>
          <w:b/>
        </w:rPr>
        <w:t xml:space="preserve">FOR THE SELLER (Tashkent Military Industrial Supply Co., Ltd.):</w:t>
      </w:r>
    </w:p>
    <w:p>
      <w:pPr>
        <w:pStyle w:val="BodyText"/>
      </w:pPr>
      <w:r>
        <w:t xml:space="preserve">Mr. Dilshod Rahimov</w:t>
      </w:r>
      <w:r>
        <w:br/>
      </w:r>
      <w:r>
        <w:t xml:space="preserve">General Manager</w:t>
      </w:r>
      <w:r>
        <w:br/>
      </w:r>
      <w:r>
        <w:t xml:space="preserve">Tashkent, Uzbekistan</w:t>
      </w:r>
      <w:r>
        <w:br/>
      </w:r>
      <w:r>
        <w:t xml:space="preserve">Date: _______________</w:t>
      </w:r>
    </w:p>
    <w:p>
      <w:pPr>
        <w:pStyle w:val="BodyText"/>
      </w:pPr>
      <w:r>
        <w:t xml:space="preserve">7. ACKNOWLEDGMENT BY RECIPIENT</w:t>
      </w:r>
    </w:p>
    <w:p>
      <w:pPr>
        <w:pStyle w:val="BodyText"/>
      </w:pPr>
      <w:r>
        <w:t xml:space="preserve">I, the undersigned Military Officer, hereby acknowledge receipt of this Purchase Order and confirm that the items listed herein correspond to my authorized equipment allocation as a commissioned Military Officer of the Armed Forces of the Republic of Uzbekistan, assigned to the Tashkent Military District. I confirm that all specifications meet the operational requirements of my posting in Tashkent, Uzbekistan.</w:t>
      </w:r>
    </w:p>
    <w:p>
      <w:pPr>
        <w:pStyle w:val="BodyText"/>
      </w:pPr>
      <w:r>
        <w:t xml:space="preserve">Military Officer (Name, Rank, Service Number): _________________________________</w:t>
      </w:r>
      <w:r>
        <w:br/>
      </w:r>
      <w:r>
        <w:t xml:space="preserve">Signature: _________________________________    Date: _______________</w:t>
      </w:r>
    </w:p>
    <w:p>
      <w:pPr>
        <w:pStyle w:val="BodyText"/>
      </w:pPr>
      <w:r>
        <w:t xml:space="preserve">Purchase Order No. PO-UZ-TSK-2025-04471 — Issued by the Central Procurement Directorate, Ministry of Defense, Republic of Uzbekistan.</w:t>
      </w:r>
      <w:r>
        <w:br/>
      </w:r>
      <w:r>
        <w:t xml:space="preserve">This document pertains to the supply and equipping of a Military Officer within the Tashkent Military District, Uzbekistan Tashkent.</w:t>
      </w:r>
      <w:r>
        <w:br/>
      </w:r>
      <w:r>
        <w:t xml:space="preserve">Unauthorized reproduction or distribution of this Purchase Order is strictly prohibited under the laws of the Republic of Uzbekistan.</w:t>
      </w:r>
      <w:r>
        <w:br/>
      </w:r>
      <w:r>
        <w:t xml:space="preserve">Document generated: 14 June 2025 | Reference: MOD-CPD-TSK/2025/04471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Supply - Uzbekistan Tashkent</dc:title>
  <dc:creator/>
  <dc:language>en</dc:language>
  <cp:keywords/>
  <dcterms:created xsi:type="dcterms:W3CDTF">2026-10-10T03:54:11Z</dcterms:created>
  <dcterms:modified xsi:type="dcterms:W3CDTF">2026-10-10T03:54:11Z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