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Professional Musician Services — Argentina Buenos Aires</w:t>
      </w:r>
    </w:p>
    <w:p>
      <w:pPr>
        <w:pStyle w:val="BodyText"/>
      </w:pPr>
      <w:r>
        <w:t xml:space="preserve">Document Reference: PO-BA-2025-04782</w:t>
      </w:r>
    </w:p>
    <w:bookmarkEnd w:id="20"/>
    <w:p>
      <w:pPr>
        <w:pStyle w:val="BodyText"/>
      </w:pPr>
      <w:r>
        <w:rPr>
          <w:bCs/>
          <w:b/>
        </w:rPr>
        <w:t xml:space="preserve">Purchase Order No.:</w:t>
      </w:r>
      <w:r>
        <w:t xml:space="preserve"> </w:t>
      </w:r>
      <w:r>
        <w:t xml:space="preserve">PO-BA-2025-04782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w:t>
      </w:r>
      <w:r>
        <w:br/>
      </w:r>
      <w:r>
        <w:rPr>
          <w:bCs/>
          <w:b/>
        </w:rPr>
        <w:t xml:space="preserve">Incoterms:</w:t>
      </w:r>
      <w:r>
        <w:t xml:space="preserve"> </w:t>
      </w:r>
      <w:r>
        <w:t xml:space="preserve">DAP Buenos Aires</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Eventos Musicales del Plata S.A.</w:t>
            </w:r>
          </w:p>
        </w:tc>
        <w:tc>
          <w:tcPr/>
          <w:p>
            <w:pPr>
              <w:pStyle w:val="Compact"/>
              <w:jc w:val="left"/>
            </w:pPr>
            <w:r>
              <w:rPr>
                <w:bCs/>
                <w:b/>
              </w:rPr>
              <w:t xml:space="preserve">CUIT:</w:t>
            </w:r>
            <w:r>
              <w:t xml:space="preserve"> </w:t>
            </w:r>
            <w:r>
              <w:t xml:space="preserve">30-71234567-8</w:t>
            </w:r>
          </w:p>
        </w:tc>
      </w:tr>
      <w:tr>
        <w:tc>
          <w:tcPr/>
          <w:p>
            <w:pPr>
              <w:pStyle w:val="Compact"/>
              <w:jc w:val="left"/>
            </w:pPr>
            <w:r>
              <w:rPr>
                <w:bCs/>
                <w:b/>
              </w:rPr>
              <w:t xml:space="preserve">Address:</w:t>
            </w:r>
            <w:r>
              <w:t xml:space="preserve"> </w:t>
            </w:r>
            <w:r>
              <w:t xml:space="preserve">Av. Corrientes 1847, Piso 12, C1043AAB, Buenos Aires, Argentina</w:t>
            </w:r>
          </w:p>
        </w:tc>
        <w:tc>
          <w:tcPr/>
          <w:p>
            <w:pPr>
              <w:pStyle w:val="Compact"/>
              <w:jc w:val="left"/>
            </w:pPr>
            <w:r>
              <w:rPr>
                <w:bCs/>
                <w:b/>
              </w:rPr>
              <w:t xml:space="preserve">Contact:</w:t>
            </w:r>
            <w:r>
              <w:t xml:space="preserve"> </w:t>
            </w:r>
            <w:r>
              <w:t xml:space="preserve">Laura Fernández, Procurement Manager</w:t>
            </w:r>
          </w:p>
        </w:tc>
      </w:tr>
      <w:tr>
        <w:tc>
          <w:tcPr/>
          <w:p>
            <w:pPr>
              <w:pStyle w:val="Compact"/>
              <w:jc w:val="left"/>
            </w:pPr>
            <w:r>
              <w:rPr>
                <w:bCs/>
                <w:b/>
              </w:rPr>
              <w:t xml:space="preserve">Email:</w:t>
            </w:r>
            <w:r>
              <w:t xml:space="preserve"> </w:t>
            </w:r>
            <w:r>
              <w:t xml:space="preserve">compras@eventosmusicalesplata.com.ar</w:t>
            </w:r>
          </w:p>
        </w:tc>
        <w:tc>
          <w:tcPr/>
          <w:p>
            <w:pPr>
              <w:pStyle w:val="Compact"/>
              <w:jc w:val="left"/>
            </w:pPr>
            <w:r>
              <w:rPr>
                <w:bCs/>
                <w:b/>
              </w:rPr>
              <w:t xml:space="preserve">Phone:</w:t>
            </w:r>
            <w:r>
              <w:t xml:space="preserve"> </w:t>
            </w:r>
            <w:r>
              <w:t xml:space="preserve">+54 11 4321-5678</w:t>
            </w:r>
          </w:p>
        </w:tc>
      </w:tr>
    </w:tbl>
    <w:p>
      <w:pPr>
        <w:pStyle w:val="BodyText"/>
      </w:pPr>
      <w:r>
        <w:t xml:space="preserve">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Musician Name:</w:t>
            </w:r>
            <w:r>
              <w:t xml:space="preserve"> </w:t>
            </w:r>
            <w:r>
              <w:t xml:space="preserve">Diego Alejandro Ríos</w:t>
            </w:r>
          </w:p>
        </w:tc>
        <w:tc>
          <w:tcPr/>
          <w:p>
            <w:pPr>
              <w:pStyle w:val="Compact"/>
              <w:jc w:val="left"/>
            </w:pPr>
            <w:r>
              <w:rPr>
                <w:bCs/>
                <w:b/>
              </w:rPr>
              <w:t xml:space="preserve">CUIL:</w:t>
            </w:r>
            <w:r>
              <w:t xml:space="preserve"> </w:t>
            </w:r>
            <w:r>
              <w:t xml:space="preserve">20-18765432-9</w:t>
            </w:r>
          </w:p>
        </w:tc>
      </w:tr>
      <w:tr>
        <w:tc>
          <w:tcPr/>
          <w:p>
            <w:pPr>
              <w:pStyle w:val="Compact"/>
              <w:jc w:val="left"/>
            </w:pPr>
            <w:r>
              <w:rPr>
                <w:bCs/>
                <w:b/>
              </w:rPr>
              <w:t xml:space="preserve">Address:</w:t>
            </w:r>
            <w:r>
              <w:t xml:space="preserve"> </w:t>
            </w:r>
            <w:r>
              <w:t xml:space="preserve">Calle Sarmiento 2341, Barrio San Telmo, C1063AAN, Buenos Aires, Argentina</w:t>
            </w:r>
          </w:p>
        </w:tc>
        <w:tc>
          <w:tcPr/>
          <w:p>
            <w:pPr>
              <w:pStyle w:val="Compact"/>
              <w:jc w:val="left"/>
            </w:pPr>
            <w:r>
              <w:rPr>
                <w:bCs/>
                <w:b/>
              </w:rPr>
              <w:t xml:space="preserve">Contact:</w:t>
            </w:r>
            <w:r>
              <w:t xml:space="preserve"> </w:t>
            </w:r>
            <w:r>
              <w:t xml:space="preserve">Diego A. Ríos, Lead Musician</w:t>
            </w:r>
          </w:p>
        </w:tc>
      </w:tr>
      <w:tr>
        <w:tc>
          <w:tcPr/>
          <w:p>
            <w:pPr>
              <w:pStyle w:val="Compact"/>
              <w:jc w:val="left"/>
            </w:pPr>
            <w:r>
              <w:rPr>
                <w:bCs/>
                <w:b/>
              </w:rPr>
              <w:t xml:space="preserve">Email:</w:t>
            </w:r>
            <w:r>
              <w:t xml:space="preserve"> </w:t>
            </w:r>
            <w:r>
              <w:t xml:space="preserve">diego.rios.musico@gmail.com</w:t>
            </w:r>
          </w:p>
        </w:tc>
        <w:tc>
          <w:tcPr/>
          <w:p>
            <w:pPr>
              <w:pStyle w:val="Compact"/>
              <w:jc w:val="left"/>
            </w:pPr>
            <w:r>
              <w:rPr>
                <w:bCs/>
                <w:b/>
              </w:rPr>
              <w:t xml:space="preserve">Phone:</w:t>
            </w:r>
            <w:r>
              <w:t xml:space="preserve"> </w:t>
            </w:r>
            <w:r>
              <w:t xml:space="preserve">+54 11 5678-9012</w:t>
            </w:r>
          </w:p>
        </w:tc>
      </w:tr>
    </w:tbl>
    <w:p>
      <w:pPr>
        <w:pStyle w:val="BodyText"/>
      </w:pPr>
      <w:r>
        <w:t xml:space="preserve">Description of Purchase Order — Musician Services</w:t>
      </w:r>
    </w:p>
    <w:p>
      <w:pPr>
        <w:pStyle w:val="BodyText"/>
      </w:pPr>
      <w:r>
        <w:t xml:space="preserve">This</w:t>
      </w:r>
      <w:r>
        <w:t xml:space="preserve"> </w:t>
      </w:r>
      <w:r>
        <w:t xml:space="preserve">Purchase Order</w:t>
      </w:r>
      <w:r>
        <w:t xml:space="preserve"> </w:t>
      </w:r>
      <w:r>
        <w:t xml:space="preserve">is issued by Eventos Musicales del Plata S.A. to formally engage the services of</w:t>
      </w:r>
      <w:r>
        <w:t xml:space="preserve"> </w:t>
      </w:r>
      <w:r>
        <w:t xml:space="preserve">Musician</w:t>
      </w:r>
      <w:r>
        <w:t xml:space="preserve"> </w:t>
      </w:r>
      <w:r>
        <w:t xml:space="preserve">Diego Alejandro Ríos for a series of live performances, private events, and corporate functions to be held throughout the city of</w:t>
      </w:r>
      <w:r>
        <w:t xml:space="preserve"> </w:t>
      </w:r>
      <w:r>
        <w:t xml:space="preserve">Argentina Buenos Aires</w:t>
      </w:r>
      <w:r>
        <w:t xml:space="preserve">. This document constitutes a binding agreement between the Buyer and the Musician for the provision of professional musical services as detailed in the line items below. All services shall be rendered in compliance with the applicable labor regulations of the Province of Buenos Aires and the national labor laws of the Argentine Republic.</w:t>
      </w:r>
    </w:p>
    <w:p>
      <w:pPr>
        <w:pStyle w:val="BodyText"/>
      </w:pPr>
      <w:r>
        <w:t xml:space="preserve">Line Items — Musician Services Schedule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 of Musician Service</w:t>
            </w:r>
          </w:p>
        </w:tc>
        <w:tc>
          <w:tcPr/>
          <w:p>
            <w:pPr>
              <w:pStyle w:val="Compact"/>
              <w:jc w:val="left"/>
            </w:pPr>
            <w:r>
              <w:t xml:space="preserve">Event Date</w:t>
            </w:r>
          </w:p>
        </w:tc>
        <w:tc>
          <w:tcPr/>
          <w:p>
            <w:pPr>
              <w:pStyle w:val="Compact"/>
              <w:jc w:val="left"/>
            </w:pPr>
            <w:r>
              <w:t xml:space="preserve">Location (Buenos Aires)</w:t>
            </w:r>
          </w:p>
        </w:tc>
        <w:tc>
          <w:tcPr/>
          <w:p>
            <w:pPr>
              <w:pStyle w:val="Compact"/>
              <w:jc w:val="left"/>
            </w:pPr>
            <w:r>
              <w:t xml:space="preserve">Duration</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001</w:t>
            </w:r>
          </w:p>
        </w:tc>
        <w:tc>
          <w:tcPr/>
          <w:p>
            <w:pPr>
              <w:pStyle w:val="Compact"/>
              <w:jc w:val="left"/>
            </w:pPr>
            <w:r>
              <w:t xml:space="preserve">Live Piano &amp; Vocal Performance — Corporate Gala Dinner. The Musician shall provide a solo piano and vocal set for 200 guests. Includes sound check, two 45-minute sets, and one 30-minute reception set.</w:t>
            </w:r>
          </w:p>
        </w:tc>
        <w:tc>
          <w:tcPr/>
          <w:p>
            <w:pPr>
              <w:pStyle w:val="Compact"/>
              <w:jc w:val="left"/>
            </w:pPr>
            <w:r>
              <w:t xml:space="preserve">July 18, 2025</w:t>
            </w:r>
          </w:p>
        </w:tc>
        <w:tc>
          <w:tcPr/>
          <w:p>
            <w:pPr>
              <w:pStyle w:val="Compact"/>
              <w:jc w:val="left"/>
            </w:pPr>
            <w:r>
              <w:t xml:space="preserve">Hotel Madero, Puerto Madero, Buenos Aires</w:t>
            </w:r>
          </w:p>
        </w:tc>
        <w:tc>
          <w:tcPr/>
          <w:p>
            <w:pPr>
              <w:pStyle w:val="Compact"/>
              <w:jc w:val="left"/>
            </w:pPr>
            <w:r>
              <w:t xml:space="preserve">4 hours</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002</w:t>
            </w:r>
          </w:p>
        </w:tc>
        <w:tc>
          <w:tcPr/>
          <w:p>
            <w:pPr>
              <w:pStyle w:val="Compact"/>
              <w:jc w:val="left"/>
            </w:pPr>
            <w:r>
              <w:t xml:space="preserve">Wedding Ceremony &amp; Reception Musician Engagement. The Musician shall perform classical and tango repertoire during the ceremony and provide background music for the reception. Includes coordination with the event planner.</w:t>
            </w:r>
          </w:p>
        </w:tc>
        <w:tc>
          <w:tcPr/>
          <w:p>
            <w:pPr>
              <w:pStyle w:val="Compact"/>
              <w:jc w:val="left"/>
            </w:pPr>
            <w:r>
              <w:t xml:space="preserve">August 02, 2025</w:t>
            </w:r>
          </w:p>
        </w:tc>
        <w:tc>
          <w:tcPr/>
          <w:p>
            <w:pPr>
              <w:pStyle w:val="Compact"/>
              <w:jc w:val="left"/>
            </w:pPr>
            <w:r>
              <w:t xml:space="preserve">Club Atlético Boca Juniors, La Bombonera, Buenos Aires</w:t>
            </w:r>
          </w:p>
        </w:tc>
        <w:tc>
          <w:tcPr/>
          <w:p>
            <w:pPr>
              <w:pStyle w:val="Compact"/>
              <w:jc w:val="left"/>
            </w:pPr>
            <w:r>
              <w:t xml:space="preserve">6 hours</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003</w:t>
            </w:r>
          </w:p>
        </w:tc>
        <w:tc>
          <w:tcPr/>
          <w:p>
            <w:pPr>
              <w:pStyle w:val="Compact"/>
              <w:jc w:val="left"/>
            </w:pPr>
            <w:r>
              <w:t xml:space="preserve">Corporate Product Launch — Background Musician. The Musician shall provide live acoustic guitar and ambient piano during a 3-hour product launch event for a technology firm. Includes custom playlist preparation.</w:t>
            </w:r>
          </w:p>
        </w:tc>
        <w:tc>
          <w:tcPr/>
          <w:p>
            <w:pPr>
              <w:pStyle w:val="Compact"/>
              <w:jc w:val="left"/>
            </w:pPr>
            <w:r>
              <w:t xml:space="preserve">August 22, 2025</w:t>
            </w:r>
          </w:p>
        </w:tc>
        <w:tc>
          <w:tcPr/>
          <w:p>
            <w:pPr>
              <w:pStyle w:val="Compact"/>
              <w:jc w:val="left"/>
            </w:pPr>
            <w:r>
              <w:t xml:space="preserve">Centro de Convenciones, Av. del Libertador, Buenos Aires</w:t>
            </w:r>
          </w:p>
        </w:tc>
        <w:tc>
          <w:tcPr/>
          <w:p>
            <w:pPr>
              <w:pStyle w:val="Compact"/>
              <w:jc w:val="left"/>
            </w:pPr>
            <w:r>
              <w:t xml:space="preserve">3 hours</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004</w:t>
            </w:r>
          </w:p>
        </w:tc>
        <w:tc>
          <w:tcPr/>
          <w:p>
            <w:pPr>
              <w:pStyle w:val="Compact"/>
              <w:jc w:val="left"/>
            </w:pPr>
            <w:r>
              <w:t xml:space="preserve">Private Dinner Performance — Tango Duo. The Musician shall perform as part of a tango duo (piano and bandoneón) for a private dinner of 40 guests. Includes one 60-minute performance set and 30 minutes of guest interaction.</w:t>
            </w:r>
          </w:p>
        </w:tc>
        <w:tc>
          <w:tcPr/>
          <w:p>
            <w:pPr>
              <w:pStyle w:val="Compact"/>
              <w:jc w:val="left"/>
            </w:pPr>
            <w:r>
              <w:t xml:space="preserve">September 05, 2025</w:t>
            </w:r>
          </w:p>
        </w:tc>
        <w:tc>
          <w:tcPr/>
          <w:p>
            <w:pPr>
              <w:pStyle w:val="Compact"/>
              <w:jc w:val="left"/>
            </w:pPr>
            <w:r>
              <w:t xml:space="preserve">Residencia Privada, Barrio Palermo, Buenos Aires</w:t>
            </w:r>
          </w:p>
        </w:tc>
        <w:tc>
          <w:tcPr/>
          <w:p>
            <w:pPr>
              <w:pStyle w:val="Compact"/>
              <w:jc w:val="left"/>
            </w:pPr>
            <w:r>
              <w:t xml:space="preserve">2 hours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005</w:t>
            </w:r>
          </w:p>
        </w:tc>
        <w:tc>
          <w:tcPr/>
          <w:p>
            <w:pPr>
              <w:pStyle w:val="Compact"/>
              <w:jc w:val="left"/>
            </w:pPr>
            <w:r>
              <w:t xml:space="preserve">Recording Session — Studio Musician. The Musician shall provide piano and vocal overdubs for a 12-track commercial recording session. Includes 8 hours of studio time at the Buyer's designated studio in Buenos Aires.</w:t>
            </w:r>
          </w:p>
        </w:tc>
        <w:tc>
          <w:tcPr/>
          <w:p>
            <w:pPr>
              <w:pStyle w:val="Compact"/>
              <w:jc w:val="left"/>
            </w:pPr>
            <w:r>
              <w:t xml:space="preserve">September 15, 2025</w:t>
            </w:r>
          </w:p>
        </w:tc>
        <w:tc>
          <w:tcPr/>
          <w:p>
            <w:pPr>
              <w:pStyle w:val="Compact"/>
              <w:jc w:val="left"/>
            </w:pPr>
            <w:r>
              <w:t xml:space="preserve">Estudio Sonoro BA, Barrio San Telmo, Buenos Aires</w:t>
            </w:r>
          </w:p>
        </w:tc>
        <w:tc>
          <w:tcPr/>
          <w:p>
            <w:pPr>
              <w:pStyle w:val="Compact"/>
              <w:jc w:val="left"/>
            </w:pPr>
            <w:r>
              <w:t xml:space="preserve">8 hours</w:t>
            </w:r>
          </w:p>
        </w:tc>
        <w:tc>
          <w:tcPr/>
          <w:p>
            <w:pPr>
              <w:pStyle w:val="Compact"/>
              <w:jc w:val="left"/>
            </w:pPr>
            <w:r>
              <w:t xml:space="preserve">210,000</w:t>
            </w:r>
          </w:p>
        </w:tc>
        <w:tc>
          <w:tcPr/>
          <w:p>
            <w:pPr>
              <w:pStyle w:val="Compact"/>
              <w:jc w:val="left"/>
            </w:pPr>
            <w:r>
              <w:t xml:space="preserve">210,000</w:t>
            </w:r>
          </w:p>
        </w:tc>
      </w:tr>
      <w:tr>
        <w:tc>
          <w:tcPr>
            <w:gridSpan w:val="6"/>
          </w:tcPr>
          <w:p>
            <w:pPr>
              <w:pStyle w:val="Compact"/>
              <w:jc w:val="right"/>
            </w:pPr>
            <w:r>
              <w:t xml:space="preserve">TOTAL AMOUNT DUE (ARS):</w:t>
            </w:r>
          </w:p>
        </w:tc>
        <w:tc>
          <w:tcPr/>
          <w:p>
            <w:pPr>
              <w:pStyle w:val="Compact"/>
              <w:jc w:val="left"/>
            </w:pPr>
            <w:r>
              <w:t xml:space="preserve">935,000</w:t>
            </w:r>
          </w:p>
        </w:tc>
      </w:tr>
    </w:tbl>
    <w:p>
      <w:pPr>
        <w:pStyle w:val="BodyText"/>
      </w:pPr>
      <w:r>
        <w:t xml:space="preserve">Terms and Conditions</w:t>
      </w:r>
    </w:p>
    <w:p>
      <w:pPr>
        <w:numPr>
          <w:ilvl w:val="0"/>
          <w:numId w:val="1001"/>
        </w:numPr>
        <w:pStyle w:val="Compact"/>
      </w:pPr>
      <w:r>
        <w:rPr>
          <w:bCs/>
          <w:b/>
        </w:rPr>
        <w:t xml:space="preserve">Scope of Services:</w:t>
      </w:r>
      <w:r>
        <w:t xml:space="preserve"> </w:t>
      </w:r>
      <w:r>
        <w:t xml:space="preserve">The Musician agrees to perform all services described in this Purchase Order with professional skill, artistry, and punctuality. The Musician shall arrive at least 60 minutes prior to each scheduled event for sound check and preparation.</w:t>
      </w:r>
    </w:p>
    <w:p>
      <w:pPr>
        <w:numPr>
          <w:ilvl w:val="0"/>
          <w:numId w:val="1001"/>
        </w:numPr>
        <w:pStyle w:val="Compact"/>
      </w:pPr>
      <w:r>
        <w:rPr>
          <w:bCs/>
          <w:b/>
        </w:rPr>
        <w:t xml:space="preserve">Performance Standards:</w:t>
      </w:r>
      <w:r>
        <w:t xml:space="preserve"> </w:t>
      </w:r>
      <w:r>
        <w:t xml:space="preserve">All performances shall take place within the jurisdiction of Argentina Buenos Aires. The Musician warrants that all musical content performed shall be original or properly licensed, and that no intellectual property infringement shall occur during any engagement.</w:t>
      </w:r>
    </w:p>
    <w:p>
      <w:pPr>
        <w:numPr>
          <w:ilvl w:val="0"/>
          <w:numId w:val="1001"/>
        </w:numPr>
        <w:pStyle w:val="Compact"/>
      </w:pPr>
      <w:r>
        <w:rPr>
          <w:bCs/>
          <w:b/>
        </w:rPr>
        <w:t xml:space="preserve">Payment Schedule:</w:t>
      </w:r>
      <w:r>
        <w:t xml:space="preserve"> </w:t>
      </w:r>
      <w:r>
        <w:t xml:space="preserve">Payment for this Purchase Order shall be made in full within thirty (30) calendar days of the final performance date. Payment shall be processed via bank transfer to the account designated by the Musician. A 2% monthly interest penalty shall apply to overdue amounts in accordance with Argentine commercial law.</w:t>
      </w:r>
    </w:p>
    <w:p>
      <w:pPr>
        <w:numPr>
          <w:ilvl w:val="0"/>
          <w:numId w:val="1001"/>
        </w:numPr>
        <w:pStyle w:val="Compact"/>
      </w:pPr>
      <w:r>
        <w:rPr>
          <w:bCs/>
          <w:b/>
        </w:rPr>
        <w:t xml:space="preserve">Cancellation Policy:</w:t>
      </w:r>
      <w:r>
        <w:t xml:space="preserve"> </w:t>
      </w:r>
      <w:r>
        <w:t xml:space="preserve">Either party may cancel a specific event listed in this Purchase Order with a minimum of fourteen (14) days written notice. Cancellations within fourteen days shall incur a 50% fee of the scheduled event price. Cancellations within 48 hours shall incur the full event price.</w:t>
      </w:r>
    </w:p>
    <w:p>
      <w:pPr>
        <w:numPr>
          <w:ilvl w:val="0"/>
          <w:numId w:val="1001"/>
        </w:numPr>
        <w:pStyle w:val="Compact"/>
      </w:pPr>
      <w:r>
        <w:rPr>
          <w:bCs/>
          <w:b/>
        </w:rPr>
        <w:t xml:space="preserve">Equipment and Materials:</w:t>
      </w:r>
      <w:r>
        <w:t xml:space="preserve"> </w:t>
      </w:r>
      <w:r>
        <w:t xml:space="preserve">The Musician shall provide all personal instruments, sheet music, and personal equipment necessary for performance. The Buyer shall provide venue-specific sound systems, microphones, and stage access as specified in the event brief.</w:t>
      </w:r>
    </w:p>
    <w:p>
      <w:pPr>
        <w:numPr>
          <w:ilvl w:val="0"/>
          <w:numId w:val="1001"/>
        </w:numPr>
        <w:pStyle w:val="Compact"/>
      </w:pPr>
      <w:r>
        <w:rPr>
          <w:bCs/>
          <w:b/>
        </w:rPr>
        <w:t xml:space="preserve">Insurance and Liability:</w:t>
      </w:r>
      <w:r>
        <w:t xml:space="preserve"> </w:t>
      </w:r>
      <w:r>
        <w:t xml:space="preserve">The Musician shall maintain professional liability insurance with a minimum coverage of ARS 5,000,000 for the duration of this Purchase Order. The Buyer shall provide venue liability coverage for all events held in Argentina Buenos Aires.</w:t>
      </w:r>
    </w:p>
    <w:p>
      <w:pPr>
        <w:numPr>
          <w:ilvl w:val="0"/>
          <w:numId w:val="1001"/>
        </w:numPr>
        <w:pStyle w:val="Compact"/>
      </w:pPr>
      <w:r>
        <w:rPr>
          <w:bCs/>
          <w:b/>
        </w:rPr>
        <w:t xml:space="preserve">Tax Compliance:</w:t>
      </w:r>
      <w:r>
        <w:t xml:space="preserve"> </w:t>
      </w:r>
      <w:r>
        <w:t xml:space="preserve">All payments under this Purchase Order are subject to applicable Argentine national and provincial taxes, including IVA (Value Added Tax) at the rate of 21% and applicable withholding taxes as mandated by the Administración Federal de Ingresos Públicos (AFIP). The Musician shall issue a valid factura (invoice) for each payment.</w:t>
      </w:r>
    </w:p>
    <w:p>
      <w:pPr>
        <w:numPr>
          <w:ilvl w:val="0"/>
          <w:numId w:val="1001"/>
        </w:numPr>
        <w:pStyle w:val="Compact"/>
      </w:pPr>
      <w:r>
        <w:rPr>
          <w:bCs/>
          <w:b/>
        </w:rPr>
        <w:t xml:space="preserve">Force Majeure:</w:t>
      </w:r>
      <w:r>
        <w:t xml:space="preserve"> </w:t>
      </w:r>
      <w:r>
        <w:t xml:space="preserve">Neither party shall be liable for failure to perform due to events beyond reasonable control, including but not limited to natural disasters, government-mandated closures, or public health emergencies affecting the city of Buenos Aires, Argentina.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Argentine Republic, specifically the Civil and Commercial Code of Argentina and the applicable labor regulations of the Province of Buenos Aires. Any disputes shall be resolved in the competent courts of the city of Buenos Aires.</w:t>
      </w:r>
    </w:p>
    <w:p>
      <w:pPr>
        <w:numPr>
          <w:ilvl w:val="0"/>
          <w:numId w:val="1001"/>
        </w:numPr>
        <w:pStyle w:val="Compact"/>
      </w:pPr>
      <w:r>
        <w:rPr>
          <w:bCs/>
          <w:b/>
        </w:rPr>
        <w:t xml:space="preserve">Confidentiality:</w:t>
      </w:r>
      <w:r>
        <w:t xml:space="preserve"> </w:t>
      </w:r>
      <w:r>
        <w:t xml:space="preserve">The Musician agrees to maintain strict confidentiality regarding all event details, guest lists, and proprietary musical arrangements shared under this Purchase Order. This obligation shall survive the termination of this agreement for a period of two (2) years.</w:t>
      </w:r>
    </w:p>
    <w:p>
      <w:pPr>
        <w:pStyle w:val="FirstParagraph"/>
      </w:pPr>
      <w:r>
        <w:t xml:space="preserve">Acceptance and Authorization</w:t>
      </w:r>
    </w:p>
    <w:p>
      <w:pPr>
        <w:pStyle w:val="BodyText"/>
      </w:pPr>
      <w:r>
        <w:t xml:space="preserve">By signing below, both parties acknowledge that they have read, understood, and agree to all terms and conditions set forth in this Purchase Order for Musician services in Argentina Buenos Aires. This document represents the complete and final agreement between the parties regarding the services described herein and supersedes all prior negotiations, representations, or agreements.</w:t>
      </w:r>
    </w:p>
    <w:p>
      <w:pPr>
        <w:pStyle w:val="BodyText"/>
      </w:pPr>
      <w:r>
        <w:rPr>
          <w:bCs/>
          <w:b/>
        </w:rPr>
        <w:t xml:space="preserve">For the Buyer:</w:t>
      </w:r>
      <w:r>
        <w:br/>
      </w:r>
      <w:r>
        <w:t xml:space="preserve">Laura Fernández</w:t>
      </w:r>
      <w:r>
        <w:br/>
      </w:r>
      <w:r>
        <w:t xml:space="preserve">Procurement Manager, Eventos Musicales del Plata S.A.</w:t>
      </w:r>
      <w:r>
        <w:br/>
      </w:r>
      <w:r>
        <w:t xml:space="preserve">Date: ______________________</w:t>
      </w:r>
    </w:p>
    <w:p>
      <w:pPr>
        <w:pStyle w:val="BodyText"/>
      </w:pPr>
      <w:r>
        <w:rPr>
          <w:bCs/>
          <w:b/>
        </w:rPr>
        <w:t xml:space="preserve">For the Musician / Supplier:</w:t>
      </w:r>
      <w:r>
        <w:br/>
      </w:r>
      <w:r>
        <w:t xml:space="preserve">Diego Alejandro Ríos</w:t>
      </w:r>
      <w:r>
        <w:br/>
      </w:r>
      <w:r>
        <w:t xml:space="preserve">Professional Musician, Buenos Aires, Argentina</w:t>
      </w:r>
      <w:r>
        <w:br/>
      </w:r>
      <w:r>
        <w:t xml:space="preserve">Date: ______________________</w:t>
      </w:r>
    </w:p>
    <w:p>
      <w:pPr>
        <w:pStyle w:val="BodyText"/>
      </w:pPr>
      <w:r>
        <w:t xml:space="preserve">This Purchase Order (PO-BA-2025-04782) was prepared for Musician services to be performed in Argentina Buenos Aires. All communications regarding this document shall be directed to the Buyer's procurement office at Av. Corrientes 1847, Piso 12, Buenos Aires, Argentina. This document is valid for a period of thirty (30) days from the date of issue. Unauthorized reproduction or distribution of this Purchase Order is prohibited.</w:t>
      </w:r>
    </w:p>
    <w:p>
      <w:pPr>
        <w:pStyle w:val="BodyText"/>
      </w:pPr>
      <w:r>
        <w:t xml:space="preserve">Document generated on June 12, 2025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Argentina Buenos Aires</dc:title>
  <dc:creator/>
  <dc:language>en</dc:language>
  <cp:keywords/>
  <dcterms:created xsi:type="dcterms:W3CDTF">2026-10-10T02:06:16Z</dcterms:created>
  <dcterms:modified xsi:type="dcterms:W3CDTF">2026-10-10T02:06:16Z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