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PO Number: PO-2025-04871</w:t>
      </w:r>
    </w:p>
    <w:p>
      <w:pPr>
        <w:pStyle w:val="BodyText"/>
      </w:pPr>
      <w:r>
        <w:t xml:space="preserve">Date of Issue: June 12, 2025</w:t>
      </w:r>
    </w:p>
    <w:p>
      <w:pPr>
        <w:pStyle w:val="BodyText"/>
      </w:pPr>
      <w:r>
        <w:t xml:space="preserve">Valid Until: July 12, 2025</w:t>
      </w:r>
    </w:p>
    <w:p>
      <w:pPr>
        <w:pStyle w:val="BodyText"/>
      </w:pPr>
      <w:r>
        <w:t xml:space="preserve">Location of Performance: Canada Toronto, Ontario</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Maple Leaf Events &amp; Productions Inc.</w:t>
      </w:r>
    </w:p>
    <w:p>
      <w:pPr>
        <w:pStyle w:val="BodyText"/>
      </w:pPr>
      <w:r>
        <w:rPr>
          <w:bCs/>
          <w:b/>
        </w:rPr>
        <w:t xml:space="preserve">Address:</w:t>
      </w:r>
      <w:r>
        <w:t xml:space="preserve"> </w:t>
      </w:r>
      <w:r>
        <w:t xml:space="preserve">285 King Street West, Suite 1400, Canada Toronto, ON M5V 1A2</w:t>
      </w:r>
    </w:p>
    <w:p>
      <w:pPr>
        <w:pStyle w:val="BodyText"/>
      </w:pPr>
      <w:r>
        <w:rPr>
          <w:bCs/>
          <w:b/>
        </w:rPr>
        <w:t xml:space="preserve">Contact:</w:t>
      </w:r>
      <w:r>
        <w:t xml:space="preserve"> </w:t>
      </w:r>
      <w:r>
        <w:t xml:space="preserve">Sarah Chen, Procurement Manager</w:t>
      </w:r>
    </w:p>
    <w:p>
      <w:pPr>
        <w:pStyle w:val="BodyText"/>
      </w:pPr>
      <w:r>
        <w:rPr>
          <w:bCs/>
          <w:b/>
        </w:rPr>
        <w:t xml:space="preserve">Email:</w:t>
      </w:r>
      <w:r>
        <w:t xml:space="preserve"> </w:t>
      </w:r>
      <w:r>
        <w:t xml:space="preserve">s.chen@mapleleafevents.ca</w:t>
      </w:r>
    </w:p>
    <w:p>
      <w:pPr>
        <w:pStyle w:val="BodyText"/>
      </w:pPr>
      <w:r>
        <w:rPr>
          <w:bCs/>
          <w:b/>
        </w:rPr>
        <w:t xml:space="preserve">Phone:</w:t>
      </w:r>
      <w:r>
        <w:t xml:space="preserve"> </w:t>
      </w:r>
      <w:r>
        <w:t xml:space="preserve">+1 (416) 555-0192</w:t>
      </w:r>
    </w:p>
    <w:p>
      <w:pPr>
        <w:pStyle w:val="BodyText"/>
      </w:pPr>
      <w:r>
        <w:rPr>
          <w:bCs/>
          <w:b/>
        </w:rPr>
        <w:t xml:space="preserve">HST Number:</w:t>
      </w:r>
      <w:r>
        <w:t xml:space="preserve"> </w:t>
      </w:r>
      <w:r>
        <w:t xml:space="preserve">123456789RT0001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Northern Harmony Musician Services Ltd.</w:t>
      </w:r>
    </w:p>
    <w:p>
      <w:pPr>
        <w:pStyle w:val="BodyText"/>
      </w:pPr>
      <w:r>
        <w:rPr>
          <w:bCs/>
          <w:b/>
        </w:rPr>
        <w:t xml:space="preserve">Address:</w:t>
      </w:r>
      <w:r>
        <w:t xml:space="preserve"> </w:t>
      </w:r>
      <w:r>
        <w:t xml:space="preserve">1420 Yonge Street, Floor 3, Canada Toronto, ON M4W 1Y4</w:t>
      </w:r>
    </w:p>
    <w:p>
      <w:pPr>
        <w:pStyle w:val="BodyText"/>
      </w:pPr>
      <w:r>
        <w:rPr>
          <w:bCs/>
          <w:b/>
        </w:rPr>
        <w:t xml:space="preserve">Contact:</w:t>
      </w:r>
      <w:r>
        <w:t xml:space="preserve"> </w:t>
      </w:r>
      <w:r>
        <w:t xml:space="preserve">David Okafor, Lead Musician &amp; Director</w:t>
      </w:r>
    </w:p>
    <w:p>
      <w:pPr>
        <w:pStyle w:val="BodyText"/>
      </w:pPr>
      <w:r>
        <w:rPr>
          <w:bCs/>
          <w:b/>
        </w:rPr>
        <w:t xml:space="preserve">Email:</w:t>
      </w:r>
      <w:r>
        <w:t xml:space="preserve"> </w:t>
      </w:r>
      <w:r>
        <w:t xml:space="preserve">d.okafor@northernharmony.ca</w:t>
      </w:r>
    </w:p>
    <w:p>
      <w:pPr>
        <w:pStyle w:val="BodyText"/>
      </w:pPr>
      <w:r>
        <w:rPr>
          <w:bCs/>
          <w:b/>
        </w:rPr>
        <w:t xml:space="preserve">Phone:</w:t>
      </w:r>
      <w:r>
        <w:t xml:space="preserve"> </w:t>
      </w:r>
      <w:r>
        <w:t xml:space="preserve">+1 (416) 555-0347</w:t>
      </w:r>
    </w:p>
    <w:p>
      <w:pPr>
        <w:pStyle w:val="BodyText"/>
      </w:pPr>
      <w:r>
        <w:rPr>
          <w:bCs/>
          <w:b/>
        </w:rPr>
        <w:t xml:space="preserve">HST Number:</w:t>
      </w:r>
      <w:r>
        <w:t xml:space="preserve"> </w:t>
      </w:r>
      <w:r>
        <w:t xml:space="preserve">987654321RT0001</w:t>
      </w:r>
    </w:p>
    <w:bookmarkEnd w:id="22"/>
    <w:bookmarkEnd w:id="23"/>
    <w:bookmarkStart w:id="24" w:name="description-of-purchase-order"/>
    <w:p>
      <w:pPr>
        <w:pStyle w:val="Heading2"/>
      </w:pPr>
      <w:r>
        <w:t xml:space="preserve">2. Description of Purchase Order</w:t>
      </w:r>
    </w:p>
    <w:p>
      <w:pPr>
        <w:pStyle w:val="FirstParagraph"/>
      </w:pPr>
      <w:r>
        <w:t xml:space="preserve">This Purchase Order is issued by Maple Leaf Events &amp; Productions Inc. to Northern Harmony Musician Services Ltd. for the professional engagement of a Musician and accompanying ensemble for a corporate gala event to be held in Canada Toronto. This Purchase Order governs all terms, conditions, deliverables, and payment obligations related to the Musician's performance services. The Musician, identified as David Okafor, will serve as the principal performer and musical director for the event. All services described herein are to be rendered within the city of Canada Toronto, Ontario, and shall comply with all applicable municipal regulations, licensing requirements, and entertainment bylaws established by the City of Toronto.</w:t>
      </w:r>
    </w:p>
    <w:bookmarkEnd w:id="24"/>
    <w:bookmarkStart w:id="25" w:name="line-items-and-services"/>
    <w:p>
      <w:pPr>
        <w:pStyle w:val="Heading2"/>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Lead Musician Performance – Solo Piano &amp; Vocal Set (2 hours, including sound check)</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Supporting Musician Ensemble – 4-piece jazz quartet (2 hours performance)</w:t>
            </w:r>
          </w:p>
        </w:tc>
        <w:tc>
          <w:tcPr/>
          <w:p>
            <w:pPr>
              <w:pStyle w:val="Compact"/>
              <w:jc w:val="left"/>
            </w:pPr>
            <w:r>
              <w:t xml:space="preserve">4</w:t>
            </w:r>
          </w:p>
        </w:tc>
        <w:tc>
          <w:tcPr/>
          <w:p>
            <w:pPr>
              <w:pStyle w:val="Compact"/>
              <w:jc w:val="left"/>
            </w:pPr>
            <w:r>
              <w:t xml:space="preserve">Musician</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Custom Song Arrangement &amp; Rehearsal (Musician to prepare 5 original arrangements for the gala)</w:t>
            </w:r>
          </w:p>
        </w:tc>
        <w:tc>
          <w:tcPr/>
          <w:p>
            <w:pPr>
              <w:pStyle w:val="Compact"/>
              <w:jc w:val="left"/>
            </w:pPr>
            <w:r>
              <w:t xml:space="preserve">5</w:t>
            </w:r>
          </w:p>
        </w:tc>
        <w:tc>
          <w:tcPr/>
          <w:p>
            <w:pPr>
              <w:pStyle w:val="Compact"/>
              <w:jc w:val="left"/>
            </w:pPr>
            <w:r>
              <w:t xml:space="preserve">Arrangement</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On-Site Sound Engineering &amp; Mixing (Musician's technical crew, 4 hours)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&amp; Accommodation – Musician and ensemble from Canada Toronto to venue (Fairmont Royal York, Toronto)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Performance Insurance &amp; Liability Coverage (Musician's professional liability, event-specific)</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Post-Event Recording &amp; Audio Mastering (Musician's performance, 2-track stereo master)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left"/>
            </w:pPr>
            <w:r>
              <w:t xml:space="preserve">Subtotal</w:t>
            </w:r>
          </w:p>
        </w:tc>
        <w:tc>
          <w:tcPr/>
          <w:p>
            <w:pPr>
              <w:pStyle w:val="Compact"/>
              <w:jc w:val="left"/>
            </w:pPr>
            <w:r>
              <w:t xml:space="preserve">$11,000.00</w:t>
            </w:r>
          </w:p>
        </w:tc>
      </w:tr>
      <w:tr>
        <w:tc>
          <w:tcPr>
            <w:gridSpan w:val="5"/>
          </w:tcPr>
          <w:p>
            <w:pPr>
              <w:pStyle w:val="Compact"/>
              <w:jc w:val="left"/>
            </w:pPr>
            <w:r>
              <w:t xml:space="preserve">HST (13% – Canada Toronto, Ontario)</w:t>
            </w:r>
          </w:p>
        </w:tc>
        <w:tc>
          <w:tcPr/>
          <w:p>
            <w:pPr>
              <w:pStyle w:val="Compact"/>
              <w:jc w:val="left"/>
            </w:pPr>
            <w:r>
              <w:t xml:space="preserve">$1,430.00</w:t>
            </w:r>
          </w:p>
        </w:tc>
      </w:tr>
      <w:tr>
        <w:tc>
          <w:tcPr>
            <w:gridSpan w:val="5"/>
          </w:tcPr>
          <w:p>
            <w:pPr>
              <w:pStyle w:val="Compact"/>
              <w:jc w:val="left"/>
            </w:pPr>
            <w:r>
              <w:rPr>
                <w:bCs/>
                <w:b/>
              </w:rPr>
              <w:t xml:space="preserve">Grand Total (CAD)</w:t>
            </w:r>
          </w:p>
        </w:tc>
        <w:tc>
          <w:tcPr/>
          <w:p>
            <w:pPr>
              <w:pStyle w:val="Compact"/>
              <w:jc w:val="left"/>
            </w:pPr>
            <w:r>
              <w:rPr>
                <w:bCs/>
                <w:b/>
              </w:rPr>
              <w:t xml:space="preserve">$12,430.00</w:t>
            </w:r>
          </w:p>
        </w:tc>
      </w:tr>
    </w:tbl>
    <w:bookmarkEnd w:id="25"/>
    <w:bookmarkStart w:id="26" w:name="event-details"/>
    <w:p>
      <w:pPr>
        <w:pStyle w:val="Heading2"/>
      </w:pPr>
      <w:r>
        <w:t xml:space="preserve">4. Event Details</w:t>
      </w:r>
    </w:p>
    <w:p>
      <w:pPr>
        <w:pStyle w:val="FirstParagraph"/>
      </w:pPr>
      <w:r>
        <w:rPr>
          <w:bCs/>
          <w:b/>
        </w:rPr>
        <w:t xml:space="preserve">Event Name:</w:t>
      </w:r>
      <w:r>
        <w:t xml:space="preserve"> </w:t>
      </w:r>
      <w:r>
        <w:t xml:space="preserve">Annual Maple Leaf Corporate Gala 2025</w:t>
      </w:r>
    </w:p>
    <w:p>
      <w:pPr>
        <w:pStyle w:val="BodyText"/>
      </w:pPr>
      <w:r>
        <w:rPr>
          <w:bCs/>
          <w:b/>
        </w:rPr>
        <w:t xml:space="preserve">Date of Performance:</w:t>
      </w:r>
      <w:r>
        <w:t xml:space="preserve"> </w:t>
      </w:r>
      <w:r>
        <w:t xml:space="preserve">September 20, 2025</w:t>
      </w:r>
    </w:p>
    <w:p>
      <w:pPr>
        <w:pStyle w:val="BodyText"/>
      </w:pPr>
      <w:r>
        <w:rPr>
          <w:bCs/>
          <w:b/>
        </w:rPr>
        <w:t xml:space="preserve">Venue:</w:t>
      </w:r>
      <w:r>
        <w:t xml:space="preserve"> </w:t>
      </w:r>
      <w:r>
        <w:t xml:space="preserve">Fairmont Royal York Hotel, 100 Front Street West, Canada Toronto, ON M5J 1E4</w:t>
      </w:r>
    </w:p>
    <w:p>
      <w:pPr>
        <w:pStyle w:val="BodyText"/>
      </w:pPr>
      <w:r>
        <w:rPr>
          <w:bCs/>
          <w:b/>
        </w:rPr>
        <w:t xml:space="preserve">Performance Window:</w:t>
      </w:r>
      <w:r>
        <w:t xml:space="preserve"> </w:t>
      </w:r>
      <w:r>
        <w:t xml:space="preserve">7:00 PM – 9:00 PM (Eastern Time)</w:t>
      </w:r>
    </w:p>
    <w:p>
      <w:pPr>
        <w:pStyle w:val="BodyText"/>
      </w:pPr>
      <w:r>
        <w:rPr>
          <w:bCs/>
          <w:b/>
        </w:rPr>
        <w:t xml:space="preserve">Sound Check:</w:t>
      </w:r>
      <w:r>
        <w:t xml:space="preserve"> </w:t>
      </w:r>
      <w:r>
        <w:t xml:space="preserve">5:30 PM – 6:30 PM (Eastern Time)</w:t>
      </w:r>
    </w:p>
    <w:p>
      <w:pPr>
        <w:pStyle w:val="BodyText"/>
      </w:pPr>
      <w:r>
        <w:rPr>
          <w:bCs/>
          <w:b/>
        </w:rPr>
        <w:t xml:space="preserve">Expected Audience:</w:t>
      </w:r>
      <w:r>
        <w:t xml:space="preserve"> </w:t>
      </w:r>
      <w:r>
        <w:t xml:space="preserve">450 guests</w:t>
      </w:r>
    </w:p>
    <w:p>
      <w:pPr>
        <w:pStyle w:val="BodyText"/>
      </w:pPr>
      <w:r>
        <w:rPr>
          <w:bCs/>
          <w:b/>
        </w:rPr>
        <w:t xml:space="preserve">Musician Call Time:</w:t>
      </w:r>
      <w:r>
        <w:t xml:space="preserve"> </w:t>
      </w:r>
      <w:r>
        <w:t xml:space="preserve">4:30 PM (Eastern Time) at the venue in Canada Toronto</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A 50% deposit ($6,215.00 CAD) is due upon acceptance of this Purchase Order. The remaining 50% balance ($6,215.00 CAD) shall be paid within fourteen (14) business days following the successful completion of the Musician's performance in Canada Toronto.</w:t>
      </w:r>
    </w:p>
    <w:p>
      <w:pPr>
        <w:numPr>
          <w:ilvl w:val="0"/>
          <w:numId w:val="1001"/>
        </w:numPr>
        <w:pStyle w:val="Compact"/>
      </w:pPr>
      <w:r>
        <w:rPr>
          <w:bCs/>
          <w:b/>
        </w:rPr>
        <w:t xml:space="preserve">Payment Method:</w:t>
      </w:r>
      <w:r>
        <w:t xml:space="preserve"> </w:t>
      </w:r>
      <w:r>
        <w:t xml:space="preserve">All payments shall be made via electronic funds transfer (EFT) to the bank account designated by Northern Harmony Musician Services Ltd. No cash payments will be accepted.</w:t>
      </w:r>
    </w:p>
    <w:p>
      <w:pPr>
        <w:numPr>
          <w:ilvl w:val="0"/>
          <w:numId w:val="1001"/>
        </w:numPr>
        <w:pStyle w:val="Compact"/>
      </w:pPr>
      <w:r>
        <w:rPr>
          <w:bCs/>
          <w:b/>
        </w:rPr>
        <w:t xml:space="preserve">Cancellation Policy:</w:t>
      </w:r>
      <w:r>
        <w:t xml:space="preserve"> </w:t>
      </w:r>
      <w:r>
        <w:t xml:space="preserve">Cancellation by the Buyer more than thirty (30) days prior to the event date will result in a 25% fee of the total Purchase Order value. Cancellation between thirty (30) and fourteen (14) days prior will incur a 50% fee. Cancellation within fourteen (14) days will result in 100% of the Purchase Order total being non-refundable.</w:t>
      </w:r>
    </w:p>
    <w:p>
      <w:pPr>
        <w:numPr>
          <w:ilvl w:val="0"/>
          <w:numId w:val="1001"/>
        </w:numPr>
        <w:pStyle w:val="Compact"/>
      </w:pPr>
      <w:r>
        <w:rPr>
          <w:bCs/>
          <w:b/>
        </w:rPr>
        <w:t xml:space="preserve">Musician Obligations:</w:t>
      </w:r>
      <w:r>
        <w:t xml:space="preserve"> </w:t>
      </w:r>
      <w:r>
        <w:t xml:space="preserve">The Musician and ensemble shall arrive at the venue in Canada Toronto no later than the specified call time. The Musician is responsible for all personal instruments, sheet music, and performance attire. The Musician shall maintain professional conduct throughout the event and comply with all venue rules established by the Fairmont Royal York Hotel.</w:t>
      </w:r>
    </w:p>
    <w:p>
      <w:pPr>
        <w:numPr>
          <w:ilvl w:val="0"/>
          <w:numId w:val="1001"/>
        </w:numPr>
        <w:pStyle w:val="Compact"/>
      </w:pPr>
      <w:r>
        <w:rPr>
          <w:bCs/>
          <w:b/>
        </w:rPr>
        <w:t xml:space="preserve">Intellectual Property:</w:t>
      </w:r>
      <w:r>
        <w:t xml:space="preserve"> </w:t>
      </w:r>
      <w:r>
        <w:t xml:space="preserve">All original compositions and arrangements created by the Musician specifically for this event shall remain the intellectual property of the Musician. The Buyer is granted a non-exclusive, non-transferable license to use the post-event recording for internal corporate communications only.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acts of God, natural disasters, government mandates, or other events beyond reasonable control, including but not limited to public health emergencies affecting Canada Toronto.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 rules of the Arbitration Association of Canada.</w:t>
      </w:r>
    </w:p>
    <w:p>
      <w:pPr>
        <w:numPr>
          <w:ilvl w:val="0"/>
          <w:numId w:val="1001"/>
        </w:numPr>
        <w:pStyle w:val="Compact"/>
      </w:pPr>
      <w:r>
        <w:rPr>
          <w:bCs/>
          <w:b/>
        </w:rPr>
        <w:t xml:space="preserve">Compliance:</w:t>
      </w:r>
      <w:r>
        <w:t xml:space="preserve"> </w:t>
      </w:r>
      <w:r>
        <w:t xml:space="preserve">The Musician and all supporting personnel must hold valid work permits or citizenship documentation as required by Canadian immigration law. The Seller warrants that all Musician personnel engaged under this Purchase Order are legally authorized to perform in Canada Toronto.</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Musician engagement in Canada Toronto. This document constitutes a binding agreement between Maple Leaf Events &amp; Productions Inc. and Northern Harmony Musician Services Ltd.</w:t>
      </w:r>
    </w:p>
    <w:bookmarkEnd w:id="28"/>
    <w:p>
      <w:pPr>
        <w:pStyle w:val="BodyText"/>
      </w:pPr>
      <w:r>
        <w:rPr>
          <w:bCs/>
          <w:b/>
        </w:rPr>
        <w:t xml:space="preserve">For the Buyer:</w:t>
      </w:r>
    </w:p>
    <w:p>
      <w:pPr>
        <w:pStyle w:val="BodyText"/>
      </w:pPr>
      <w:r>
        <w:t xml:space="preserve">Sarah Chen, Procurement Manager</w:t>
      </w:r>
    </w:p>
    <w:p>
      <w:pPr>
        <w:pStyle w:val="BodyText"/>
      </w:pPr>
      <w:r>
        <w:t xml:space="preserve">Maple Leaf Events &amp; Productions Inc.</w:t>
      </w:r>
    </w:p>
    <w:p>
      <w:pPr>
        <w:pStyle w:val="BodyText"/>
      </w:pPr>
      <w:r>
        <w:t xml:space="preserve">Date: ______________________</w:t>
      </w:r>
    </w:p>
    <w:p>
      <w:pPr>
        <w:pStyle w:val="BodyText"/>
      </w:pPr>
      <w:r>
        <w:rPr>
          <w:bCs/>
          <w:b/>
        </w:rPr>
        <w:t xml:space="preserve">For the Seller (Musician Representative):</w:t>
      </w:r>
    </w:p>
    <w:p>
      <w:pPr>
        <w:pStyle w:val="BodyText"/>
      </w:pPr>
      <w:r>
        <w:t xml:space="preserve">David Okafor, Lead Musician &amp; Director</w:t>
      </w:r>
    </w:p>
    <w:p>
      <w:pPr>
        <w:pStyle w:val="BodyText"/>
      </w:pPr>
      <w:r>
        <w:t xml:space="preserve">Northern Harmony Musician Services Ltd.</w:t>
      </w:r>
    </w:p>
    <w:p>
      <w:pPr>
        <w:pStyle w:val="BodyText"/>
      </w:pPr>
      <w:r>
        <w:t xml:space="preserve">Date: ______________________</w:t>
      </w:r>
    </w:p>
    <w:p>
      <w:pPr>
        <w:pStyle w:val="BodyText"/>
      </w:pPr>
      <w:r>
        <w:t xml:space="preserve">This Purchase Order (PO-2025-04871) was issued in Canada Toronto, Ontario, Canada. All monetary values are in Canadian Dollars (CAD). This document is valid for a period of thirty (30) days from the date of issue. For inquiries regarding this Purchase Order, contact the Procurement Department at Maple Leaf Events &amp; Productions Inc., 285 King Street West, Canada Toronto, ON M5V 1A2.</w:t>
      </w:r>
    </w:p>
    <w:p>
      <w:pPr>
        <w:pStyle w:val="BodyText"/>
      </w:pPr>
      <w:r>
        <w:t xml:space="preserve">Document Reference: ML-PO-2025-04871 | Musician Services | Canada Toronto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Canada Toronto</dc:title>
  <dc:creator/>
  <dc:language>en</dc:language>
  <cp:keywords/>
  <dcterms:created xsi:type="dcterms:W3CDTF">2026-10-10T06:26:52Z</dcterms:created>
  <dcterms:modified xsi:type="dcterms:W3CDTF">2026-10-10T06:26:52Z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