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Official Procurement Document for Professional Musician Services</w:t>
      </w:r>
    </w:p>
    <w:p>
      <w:pPr>
        <w:pStyle w:val="BodyText"/>
      </w:pPr>
      <w:r>
        <w:t xml:space="preserve">Issued for Execution in France Marseille</w:t>
      </w:r>
    </w:p>
    <w:bookmarkEnd w:id="20"/>
    <w:p>
      <w:pPr>
        <w:pStyle w:val="BodyText"/>
      </w:pPr>
      <w:r>
        <w:rPr>
          <w:bCs/>
          <w:b/>
        </w:rPr>
        <w:t xml:space="preserve">Purchase Order No.:</w:t>
      </w:r>
      <w:r>
        <w:t xml:space="preserve"> </w:t>
      </w:r>
      <w:r>
        <w:t xml:space="preserve">PO-FR-MRS-2025-04782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Ordering Entity:</w:t>
      </w:r>
      <w:r>
        <w:t xml:space="preserve"> </w:t>
      </w:r>
      <w:r>
        <w:t xml:space="preserve">Provence Cultural Events SARL</w:t>
      </w:r>
      <w:r>
        <w:br/>
      </w:r>
      <w:r>
        <w:rPr>
          <w:bCs/>
          <w:b/>
        </w:rPr>
        <w:t xml:space="preserve">Address:</w:t>
      </w:r>
      <w:r>
        <w:t xml:space="preserve"> </w:t>
      </w:r>
      <w:r>
        <w:t xml:space="preserve">27 Rue de la République, 13001 Marseille, France</w:t>
      </w:r>
      <w:r>
        <w:br/>
      </w:r>
      <w:r>
        <w:rPr>
          <w:bCs/>
          <w:b/>
        </w:rPr>
        <w:t xml:space="preserve">SIRET:</w:t>
      </w:r>
      <w:r>
        <w:t xml:space="preserve"> </w:t>
      </w:r>
      <w:r>
        <w:t xml:space="preserve">842 561 397 00021</w:t>
      </w:r>
    </w:p>
    <w:p>
      <w:pPr>
        <w:pStyle w:val="BodyText"/>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Élodie Marchand – Professional Musician &amp; Solo Performer</w:t>
            </w:r>
          </w:p>
        </w:tc>
      </w:tr>
      <w:tr>
        <w:tc>
          <w:tcPr/>
          <w:p>
            <w:pPr>
              <w:pStyle w:val="Compact"/>
              <w:jc w:val="left"/>
            </w:pPr>
            <w:r>
              <w:t xml:space="preserve">Professional Registration</w:t>
            </w:r>
          </w:p>
        </w:tc>
        <w:tc>
          <w:tcPr/>
          <w:p>
            <w:pPr>
              <w:pStyle w:val="Compact"/>
              <w:jc w:val="left"/>
            </w:pPr>
            <w:r>
              <w:t xml:space="preserve">UMAU (Union des Musiciens Artistes Interprètes et Auteurs) – Member No. 2019-44782</w:t>
            </w:r>
          </w:p>
        </w:tc>
      </w:tr>
      <w:tr>
        <w:tc>
          <w:tcPr/>
          <w:p>
            <w:pPr>
              <w:pStyle w:val="Compact"/>
              <w:jc w:val="left"/>
            </w:pPr>
            <w:r>
              <w:t xml:space="preserve">Address</w:t>
            </w:r>
          </w:p>
        </w:tc>
        <w:tc>
          <w:tcPr/>
          <w:p>
            <w:pPr>
              <w:pStyle w:val="Compact"/>
              <w:jc w:val="left"/>
            </w:pPr>
            <w:r>
              <w:t xml:space="preserve">14 Boulevard Longchamp, 13001 Marseille, France</w:t>
            </w:r>
          </w:p>
        </w:tc>
      </w:tr>
      <w:tr>
        <w:tc>
          <w:tcPr/>
          <w:p>
            <w:pPr>
              <w:pStyle w:val="Compact"/>
              <w:jc w:val="left"/>
            </w:pPr>
            <w:r>
              <w:t xml:space="preserve">Contact</w:t>
            </w:r>
          </w:p>
        </w:tc>
        <w:tc>
          <w:tcPr/>
          <w:p>
            <w:pPr>
              <w:pStyle w:val="Compact"/>
              <w:jc w:val="left"/>
            </w:pPr>
            <w:r>
              <w:t xml:space="preserve">elodie.marchand@musician-marseille.fr | +33 6 12 34 56 78</w:t>
            </w:r>
          </w:p>
        </w:tc>
      </w:tr>
      <w:tr>
        <w:tc>
          <w:tcPr/>
          <w:p>
            <w:pPr>
              <w:pStyle w:val="Compact"/>
              <w:jc w:val="left"/>
            </w:pPr>
            <w:r>
              <w:t xml:space="preserve">Specialization</w:t>
            </w:r>
          </w:p>
        </w:tc>
        <w:tc>
          <w:tcPr/>
          <w:p>
            <w:pPr>
              <w:pStyle w:val="Compact"/>
              <w:jc w:val="left"/>
            </w:pPr>
            <w:r>
              <w:t xml:space="preserve">Classical piano, jazz improvisation, Mediterranean and French chanson repertoire</w:t>
            </w:r>
          </w:p>
        </w:tc>
      </w:tr>
    </w:tbl>
    <w:p>
      <w:pPr>
        <w:pStyle w:val="BodyText"/>
      </w:pPr>
      <w:r>
        <w:t xml:space="preserve">2. Scope of Services – Musician Engagement</w:t>
      </w:r>
    </w:p>
    <w:p>
      <w:pPr>
        <w:pStyle w:val="BodyText"/>
      </w:pPr>
      <w:r>
        <w:t xml:space="preserve">This</w:t>
      </w:r>
      <w:r>
        <w:t xml:space="preserve"> </w:t>
      </w:r>
      <w:r>
        <w:t xml:space="preserve">Purchase Order</w:t>
      </w:r>
      <w:r>
        <w:t xml:space="preserve"> </w:t>
      </w:r>
      <w:r>
        <w:t xml:space="preserve">formally authorizes the procurement of professional</w:t>
      </w:r>
      <w:r>
        <w:t xml:space="preserve"> </w:t>
      </w:r>
      <w:r>
        <w:t xml:space="preserve">Musician</w:t>
      </w:r>
      <w:r>
        <w:t xml:space="preserve"> </w:t>
      </w:r>
      <w:r>
        <w:t xml:space="preserve">services to be rendered in</w:t>
      </w:r>
      <w:r>
        <w:t xml:space="preserve"> </w:t>
      </w:r>
      <w:r>
        <w:t xml:space="preserve">France Marseille</w:t>
      </w:r>
      <w:r>
        <w:t xml:space="preserve"> </w:t>
      </w:r>
      <w:r>
        <w:t xml:space="preserve">for the "Fête de la Musique – Marseille 2025" celebration, organized by the Mairie de Marseille in partnership with Provence Cultural Events SARL. The engaged</w:t>
      </w:r>
      <w:r>
        <w:t xml:space="preserve"> </w:t>
      </w:r>
      <w:r>
        <w:t xml:space="preserve">Musician</w:t>
      </w:r>
      <w:r>
        <w:t xml:space="preserve"> </w:t>
      </w:r>
      <w:r>
        <w:t xml:space="preserve">shall provide live musical performance services across multiple venues within the city of Marseille, including the Vieux-Port waterfront stage, the Palais du Pharo concert hall, and the Parc Longchamp open-air amphitheatre.</w:t>
      </w:r>
    </w:p>
    <w:p>
      <w:pPr>
        <w:pStyle w:val="BodyText"/>
      </w:pPr>
      <w:r>
        <w:t xml:space="preserve">The</w:t>
      </w:r>
      <w:r>
        <w:t xml:space="preserve"> </w:t>
      </w:r>
      <w:r>
        <w:t xml:space="preserve">Musician</w:t>
      </w:r>
      <w:r>
        <w:t xml:space="preserve"> </w:t>
      </w:r>
      <w:r>
        <w:t xml:space="preserve">is expected to deliver a minimum of six (6) live performance sets, each lasting no fewer than forty-five (45) minutes, spread over the three-day festival period from 21 June 2025 to 23 June 2025. The repertoire shall include a curated selection of French classical compositions, traditional Provençal melodies, and contemporary jazz arrangements, all performed on a grand piano provided by the ordering entity. The</w:t>
      </w:r>
      <w:r>
        <w:t xml:space="preserve"> </w:t>
      </w:r>
      <w:r>
        <w:t xml:space="preserve">Musician</w:t>
      </w:r>
      <w:r>
        <w:t xml:space="preserve"> </w:t>
      </w:r>
      <w:r>
        <w:t xml:space="preserve">shall also conduct one (1) public masterclass session for aspiring young musicians in Marseille, lasting two (2) hours, as part of the cultural outreach component of this</w:t>
      </w:r>
      <w:r>
        <w:t xml:space="preserve"> </w:t>
      </w:r>
      <w:r>
        <w:t xml:space="preserve">Purchase Order</w:t>
      </w:r>
      <w:r>
        <w:t xml:space="preserve">.</w:t>
      </w:r>
    </w:p>
    <w:p>
      <w:pPr>
        <w:pStyle w:val="BodyText"/>
      </w:pPr>
      <w:r>
        <w:t xml:space="preserve">3. Itemized Breakdown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Live performance – Vieux-Port Stage (21 June, 19:00–20:00)</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Live performance – Palais du Pharo (22 June, 18:30–19:30)</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Live performance – Parc Longchamp (23 June, 17:00–18:00)</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Supplementary set – Vieux-Port (22 June, 12:00–12:45)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Supplementary set – Palais du Pharo (23 June, 11:00–11:45)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Public masterclass – Conservatoire de Marseille (21 June, 14:00–16:00)</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Travel and accommodation allowance within France Marseille (3 nights)</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8</w:t>
            </w:r>
          </w:p>
        </w:tc>
        <w:tc>
          <w:tcPr/>
          <w:p>
            <w:pPr>
              <w:pStyle w:val="Compact"/>
              <w:jc w:val="left"/>
            </w:pPr>
            <w:r>
              <w:t xml:space="preserve">Sound check and rehearsal time (2 hours per venue, 3 venues)</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gridSpan w:val="4"/>
          </w:tcPr>
          <w:p>
            <w:pPr>
              <w:pStyle w:val="Compact"/>
              <w:jc w:val="left"/>
            </w:pPr>
            <w:r>
              <w:t xml:space="preserve">Subtotal</w:t>
            </w:r>
          </w:p>
        </w:tc>
        <w:tc>
          <w:tcPr/>
          <w:p>
            <w:pPr>
              <w:pStyle w:val="Compact"/>
              <w:jc w:val="left"/>
            </w:pPr>
            <w:r>
              <w:t xml:space="preserve">7,430.00</w:t>
            </w:r>
          </w:p>
        </w:tc>
      </w:tr>
      <w:tr>
        <w:tc>
          <w:tcPr>
            <w:gridSpan w:val="4"/>
          </w:tcPr>
          <w:p>
            <w:pPr>
              <w:pStyle w:val="Compact"/>
              <w:jc w:val="left"/>
            </w:pPr>
            <w:r>
              <w:t xml:space="preserve">TVA (20% French VAT)</w:t>
            </w:r>
          </w:p>
        </w:tc>
        <w:tc>
          <w:tcPr/>
          <w:p>
            <w:pPr>
              <w:pStyle w:val="Compact"/>
              <w:jc w:val="left"/>
            </w:pPr>
            <w:r>
              <w:t xml:space="preserve">1,486.00</w:t>
            </w:r>
          </w:p>
        </w:tc>
      </w:tr>
      <w:tr>
        <w:tc>
          <w:tcPr>
            <w:gridSpan w:val="4"/>
          </w:tcPr>
          <w:p>
            <w:pPr>
              <w:pStyle w:val="Compact"/>
              <w:jc w:val="left"/>
            </w:pPr>
            <w:r>
              <w:rPr>
                <w:bCs/>
                <w:b/>
              </w:rPr>
              <w:t xml:space="preserve">Grand Total (EUR)</w:t>
            </w:r>
          </w:p>
        </w:tc>
        <w:tc>
          <w:tcPr/>
          <w:p>
            <w:pPr>
              <w:pStyle w:val="Compact"/>
              <w:jc w:val="left"/>
            </w:pPr>
            <w:r>
              <w:rPr>
                <w:bCs/>
                <w:b/>
              </w:rPr>
              <w:t xml:space="preserve">8,916.00</w:t>
            </w:r>
          </w:p>
        </w:tc>
      </w:tr>
    </w:tbl>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processed via bank transfer (virement bancaire) to the account of the</w:t>
      </w:r>
      <w:r>
        <w:t xml:space="preserve"> </w:t>
      </w:r>
      <w:r>
        <w:t xml:space="preserve">Musician</w:t>
      </w:r>
      <w:r>
        <w:t xml:space="preserve"> </w:t>
      </w:r>
      <w:r>
        <w:t xml:space="preserve">as follows: fifty percent (50%) of the grand total, amounting to 4,458.00 EUR, shall be disbursed within ten (10) business days of the formal acceptance of this</w:t>
      </w:r>
      <w:r>
        <w:t xml:space="preserve"> </w:t>
      </w:r>
      <w:r>
        <w:t xml:space="preserve">Purchase Order</w:t>
      </w:r>
      <w:r>
        <w:t xml:space="preserve">. The remaining fifty percent (50%), amounting to 4,458.00 EUR, shall be paid within fifteen (15) business days following the successful completion of all performance obligations in</w:t>
      </w:r>
      <w:r>
        <w:t xml:space="preserve"> </w:t>
      </w:r>
      <w:r>
        <w:t xml:space="preserve">France Marseille</w:t>
      </w:r>
      <w:r>
        <w:t xml:space="preserve"> </w:t>
      </w:r>
      <w:r>
        <w:t xml:space="preserve">and the submission of a final invoice by the</w:t>
      </w:r>
      <w:r>
        <w:t xml:space="preserve"> </w:t>
      </w:r>
      <w:r>
        <w:t xml:space="preserve">Musician</w:t>
      </w:r>
      <w:r>
        <w:t xml:space="preserve">. Late payments shall incur interest at the rate prescribed by French commercial law (Code de commerce, Article L441-10).</w:t>
      </w:r>
    </w:p>
    <w:p>
      <w:pPr>
        <w:pStyle w:val="BodyText"/>
      </w:pPr>
      <w:r>
        <w:t xml:space="preserve">5. Terms and Conditions</w:t>
      </w:r>
    </w:p>
    <w:p>
      <w:pPr>
        <w:pStyle w:val="BodyText"/>
      </w:pPr>
      <w:r>
        <w:t xml:space="preserve">The</w:t>
      </w:r>
      <w:r>
        <w:t xml:space="preserve"> </w:t>
      </w:r>
      <w:r>
        <w:t xml:space="preserve">Musician</w:t>
      </w:r>
      <w:r>
        <w:t xml:space="preserve"> </w:t>
      </w:r>
      <w:r>
        <w:t xml:space="preserve">agrees to perform all services in full compliance with French labor regulations, social security contributions (URSSAF), and the collective agreement governing performing artists in France. The</w:t>
      </w:r>
      <w:r>
        <w:t xml:space="preserve"> </w:t>
      </w:r>
      <w:r>
        <w:t xml:space="preserve">Musician</w:t>
      </w:r>
      <w:r>
        <w:t xml:space="preserve"> </w:t>
      </w:r>
      <w:r>
        <w:t xml:space="preserve">shall maintain valid professional liability insurance throughout the duration of this</w:t>
      </w:r>
      <w:r>
        <w:t xml:space="preserve"> </w:t>
      </w:r>
      <w:r>
        <w:t xml:space="preserve">Purchase Order</w:t>
      </w:r>
      <w:r>
        <w:t xml:space="preserve">. All performances shall take place at the designated venues in</w:t>
      </w:r>
      <w:r>
        <w:t xml:space="preserve"> </w:t>
      </w:r>
      <w:r>
        <w:t xml:space="preserve">France Marseille</w:t>
      </w:r>
      <w:r>
        <w:t xml:space="preserve"> </w:t>
      </w:r>
      <w:r>
        <w:t xml:space="preserve">as specified herein. The ordering entity shall provide a grand piano (minimum 9-foot concert model), stage lighting, and a dedicated sound engineer at each venue. The</w:t>
      </w:r>
      <w:r>
        <w:t xml:space="preserve"> </w:t>
      </w:r>
      <w:r>
        <w:t xml:space="preserve">Musician</w:t>
      </w:r>
      <w:r>
        <w:t xml:space="preserve"> </w:t>
      </w:r>
      <w:r>
        <w:t xml:space="preserve">reserves the right to modify the setlist by up to twenty percent (20%) with forty-eight (48) hours prior written notice. Cancellation by either party beyond the date specified in Section 6 shall be subject to a penalty of thirty percent (30%) of the total contract value. This</w:t>
      </w:r>
      <w:r>
        <w:t xml:space="preserve"> </w:t>
      </w:r>
      <w:r>
        <w:t xml:space="preserve">Purchase Order</w:t>
      </w:r>
      <w:r>
        <w:t xml:space="preserve"> </w:t>
      </w:r>
      <w:r>
        <w:t xml:space="preserve">is governed by the laws of the French Republic, and any disputes shall be submitted to the jurisdiction of the Tribunal de Commerce de Marseille.</w:t>
      </w:r>
    </w:p>
    <w:p>
      <w:pPr>
        <w:pStyle w:val="BodyText"/>
      </w:pPr>
      <w:r>
        <w:t xml:space="preserve">6. Cancellation and Force Majeure</w:t>
      </w:r>
    </w:p>
    <w:p>
      <w:pPr>
        <w:pStyle w:val="BodyText"/>
      </w:pPr>
      <w:r>
        <w:t xml:space="preserve">Either party may cancel this</w:t>
      </w:r>
      <w:r>
        <w:t xml:space="preserve"> </w:t>
      </w:r>
      <w:r>
        <w:t xml:space="preserve">Purchase Order</w:t>
      </w:r>
      <w:r>
        <w:t xml:space="preserve"> </w:t>
      </w:r>
      <w:r>
        <w:t xml:space="preserve">without penalty up to fourteen (14) calendar days prior to the first performance date. Cancellations within fourteen days shall be subject to the penalty described in Section 5. In the event of force majeure, including but not limited to severe weather conditions affecting outdoor venues in</w:t>
      </w:r>
      <w:r>
        <w:t xml:space="preserve"> </w:t>
      </w:r>
      <w:r>
        <w:t xml:space="preserve">France Marseille</w:t>
      </w:r>
      <w:r>
        <w:t xml:space="preserve">, public health emergencies, or government-issued restrictions, the</w:t>
      </w:r>
      <w:r>
        <w:t xml:space="preserve"> </w:t>
      </w:r>
      <w:r>
        <w:t xml:space="preserve">Musician</w:t>
      </w:r>
      <w:r>
        <w:t xml:space="preserve"> </w:t>
      </w:r>
      <w:r>
        <w:t xml:space="preserve">and the ordering entity shall negotiate in good faith to reschedule the affected performances at no additional cost to either party.</w:t>
      </w:r>
    </w:p>
    <w:p>
      <w:pPr>
        <w:pStyle w:val="BodyText"/>
      </w:pPr>
      <w:r>
        <w:t xml:space="preserve">7. Acceptance and Authorization</w:t>
      </w:r>
    </w:p>
    <w:p>
      <w:pPr>
        <w:pStyle w:val="BodyText"/>
      </w:pPr>
      <w:r>
        <w:t xml:space="preserve">By signing below, both parties acknowledge that this</w:t>
      </w:r>
      <w:r>
        <w:t xml:space="preserve"> </w:t>
      </w:r>
      <w:r>
        <w:t xml:space="preserve">Purchase Order</w:t>
      </w:r>
      <w:r>
        <w:t xml:space="preserve"> </w:t>
      </w:r>
      <w:r>
        <w:t xml:space="preserve">constitutes a binding agreement for the engagement of the</w:t>
      </w:r>
      <w:r>
        <w:t xml:space="preserve"> </w:t>
      </w:r>
      <w:r>
        <w:t xml:space="preserve">Musician</w:t>
      </w:r>
      <w:r>
        <w:t xml:space="preserve"> </w:t>
      </w:r>
      <w:r>
        <w:t xml:space="preserve">for the cultural events described herein, to be executed in</w:t>
      </w:r>
      <w:r>
        <w:t xml:space="preserve"> </w:t>
      </w:r>
      <w:r>
        <w:t xml:space="preserve">France Marseille</w:t>
      </w:r>
      <w:r>
        <w:t xml:space="preserve">. This document is issued in two (2) original copies, one for each party.</w:t>
      </w:r>
    </w:p>
    <w:p>
      <w:pPr>
        <w:pStyle w:val="BodyText"/>
      </w:pPr>
      <w:r>
        <w:rPr>
          <w:bCs/>
          <w:b/>
        </w:rPr>
        <w:t xml:space="preserve">For the Ordering Entity:</w:t>
      </w:r>
    </w:p>
    <w:p>
      <w:pPr>
        <w:pStyle w:val="BodyText"/>
      </w:pPr>
      <w:r>
        <w:t xml:space="preserve">Provence Cultural Events SARL</w:t>
      </w:r>
    </w:p>
    <w:p>
      <w:pPr>
        <w:pStyle w:val="BodyText"/>
      </w:pPr>
      <w:r>
        <w:t xml:space="preserve">Name: Jean-Pierre Lefebvre</w:t>
      </w:r>
      <w:r>
        <w:br/>
      </w:r>
      <w:r>
        <w:t xml:space="preserve">Title: Director of Cultural Procurement</w:t>
      </w:r>
      <w:r>
        <w:br/>
      </w:r>
      <w:r>
        <w:t xml:space="preserve">Signature: _________________________</w:t>
      </w:r>
      <w:r>
        <w:br/>
      </w:r>
      <w:r>
        <w:t xml:space="preserve">Date: 14 June 2025</w:t>
      </w:r>
    </w:p>
    <w:p>
      <w:pPr>
        <w:pStyle w:val="BodyText"/>
      </w:pPr>
      <w:r>
        <w:rPr>
          <w:bCs/>
          <w:b/>
        </w:rPr>
        <w:t xml:space="preserve">For the Musician / Service Provider:</w:t>
      </w:r>
    </w:p>
    <w:p>
      <w:pPr>
        <w:pStyle w:val="BodyText"/>
      </w:pPr>
      <w:r>
        <w:t xml:space="preserve">Élodie Marchand</w:t>
      </w:r>
    </w:p>
    <w:p>
      <w:pPr>
        <w:pStyle w:val="BodyText"/>
      </w:pPr>
      <w:r>
        <w:t xml:space="preserve">Name: Élodie Marchand</w:t>
      </w:r>
      <w:r>
        <w:br/>
      </w:r>
      <w:r>
        <w:t xml:space="preserve">Title: Professional Musician</w:t>
      </w:r>
      <w:r>
        <w:br/>
      </w:r>
      <w:r>
        <w:t xml:space="preserve">Signature: _________________________</w:t>
      </w:r>
      <w:r>
        <w:br/>
      </w:r>
      <w:r>
        <w:t xml:space="preserve">Date: 14 June 2025</w:t>
      </w:r>
    </w:p>
    <w:p>
      <w:pPr>
        <w:pStyle w:val="BodyText"/>
      </w:pPr>
      <w:r>
        <w:t xml:space="preserve">Purchase Order PO-FR-MRS-2025-04782 | Issued in Marseille, France | Provence Cultural Events SARL</w:t>
      </w:r>
    </w:p>
    <w:p>
      <w:pPr>
        <w:pStyle w:val="BodyText"/>
      </w:pPr>
      <w:r>
        <w:t xml:space="preserve">This document is valid only when bearing the original signatures of both parties. For inquiries, contact procurement@provence-culture.fr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France Marseille</dc:title>
  <dc:creator/>
  <dc:language>en</dc:language>
  <cp:keywords/>
  <dcterms:created xsi:type="dcterms:W3CDTF">2026-10-10T02:05:53Z</dcterms:created>
  <dcterms:modified xsi:type="dcterms:W3CDTF">2026-10-10T02:05:53Z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