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rPr>
          <w:bCs/>
          <w:b/>
        </w:rPr>
        <w:t xml:space="preserve">Procurement of Professional Musician Services</w:t>
      </w:r>
    </w:p>
    <w:p>
      <w:pPr>
        <w:pStyle w:val="BodyText"/>
      </w:pPr>
      <w:r>
        <w:t xml:space="preserve">Issued by:</w:t>
      </w:r>
      <w:r>
        <w:t xml:space="preserve"> </w:t>
      </w:r>
      <w:r>
        <w:rPr>
          <w:bCs/>
          <w:b/>
        </w:rPr>
        <w:t xml:space="preserve">Stellar Events &amp; Entertainment Pvt. Ltd.</w:t>
      </w:r>
    </w:p>
    <w:p>
      <w:pPr>
        <w:pStyle w:val="BodyText"/>
      </w:pPr>
      <w:r>
        <w:t xml:space="preserve">Address: 42, MG Road, Indiranagar,</w:t>
      </w:r>
      <w:r>
        <w:t xml:space="preserve"> </w:t>
      </w:r>
      <w:r>
        <w:rPr>
          <w:bCs/>
          <w:b/>
        </w:rPr>
        <w:t xml:space="preserve">Bangalore, Karnataka 560038, India</w:t>
      </w:r>
    </w:p>
    <w:p>
      <w:pPr>
        <w:pStyle w:val="BodyText"/>
      </w:pPr>
      <w:r>
        <w:t xml:space="preserve">GSTIN: 29AABCS1234F1Z5 | CIN: U74999KA2015PTC087654</w:t>
      </w:r>
    </w:p>
    <w:p>
      <w:pPr>
        <w:pStyle w:val="BodyText"/>
      </w:pPr>
      <w:r>
        <w:t xml:space="preserve">Contact: procurement@stellarevents.in | Phone: +91-80-4567-8901</w:t>
      </w:r>
    </w:p>
    <w:bookmarkEnd w:id="20"/>
    <w:p>
      <w:pPr>
        <w:pStyle w:val="BodyText"/>
      </w:pPr>
      <w:r>
        <w:t xml:space="preserve">PO No: SE/BLR/2025/MUS/00472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Performance Date</w:t>
            </w:r>
          </w:p>
        </w:tc>
        <w:tc>
          <w:tcPr/>
          <w:p>
            <w:pPr>
              <w:pStyle w:val="Compact"/>
              <w:jc w:val="left"/>
            </w:pPr>
            <w:r>
              <w:t xml:space="preserve">28 June 2025</w:t>
            </w:r>
          </w:p>
        </w:tc>
      </w:tr>
      <w:tr>
        <w:tc>
          <w:tcPr/>
          <w:p>
            <w:pPr>
              <w:pStyle w:val="Compact"/>
              <w:jc w:val="left"/>
            </w:pPr>
            <w:r>
              <w:t xml:space="preserve">Place of Performance</w:t>
            </w:r>
          </w:p>
        </w:tc>
        <w:tc>
          <w:tcPr/>
          <w:p>
            <w:pPr>
              <w:pStyle w:val="Compact"/>
              <w:jc w:val="left"/>
            </w:pPr>
            <w:r>
              <w:t xml:space="preserve">Grand Hyatt Ballroom, Whitefield,</w:t>
            </w:r>
            <w:r>
              <w:t xml:space="preserve"> </w:t>
            </w:r>
            <w:r>
              <w:rPr>
                <w:bCs/>
                <w:b/>
              </w:rPr>
              <w:t xml:space="preserve">Bangalore, Karnataka, India</w:t>
            </w:r>
          </w:p>
        </w:tc>
      </w:tr>
      <w:tr>
        <w:tc>
          <w:tcPr/>
          <w:p>
            <w:pPr>
              <w:pStyle w:val="Compact"/>
              <w:jc w:val="left"/>
            </w:pPr>
            <w:r>
              <w:t xml:space="preserve">Payment Terms</w:t>
            </w:r>
          </w:p>
        </w:tc>
        <w:tc>
          <w:tcPr/>
          <w:p>
            <w:pPr>
              <w:pStyle w:val="Compact"/>
              <w:jc w:val="left"/>
            </w:pPr>
            <w:r>
              <w:t xml:space="preserve">50% Advance upon acceptance; 50% within 7 working days post-performance</w:t>
            </w:r>
          </w:p>
        </w:tc>
      </w:tr>
      <w:tr>
        <w:tc>
          <w:tcPr/>
          <w:p>
            <w:pPr>
              <w:pStyle w:val="Compact"/>
              <w:jc w:val="left"/>
            </w:pPr>
            <w:r>
              <w:t xml:space="preserve">Currency</w:t>
            </w:r>
          </w:p>
        </w:tc>
        <w:tc>
          <w:tcPr/>
          <w:p>
            <w:pPr>
              <w:pStyle w:val="Compact"/>
              <w:jc w:val="left"/>
            </w:pPr>
            <w:r>
              <w:t xml:space="preserve">Indian Rupees (INR)</w:t>
            </w:r>
          </w:p>
        </w:tc>
      </w:tr>
      <w:tr>
        <w:tc>
          <w:tcPr/>
          <w:p>
            <w:pPr>
              <w:pStyle w:val="Compact"/>
              <w:jc w:val="left"/>
            </w:pPr>
            <w:r>
              <w:t xml:space="preserve">Valid Until</w:t>
            </w:r>
          </w:p>
        </w:tc>
        <w:tc>
          <w:tcPr/>
          <w:p>
            <w:pPr>
              <w:pStyle w:val="Compact"/>
              <w:jc w:val="left"/>
            </w:pPr>
            <w:r>
              <w:t xml:space="preserve">30 June 2025</w:t>
            </w:r>
          </w:p>
        </w:tc>
      </w:tr>
    </w:tbl>
    <w:bookmarkEnd w:id="21"/>
    <w:bookmarkStart w:id="22" w:name="vendor-musician-information"/>
    <w:p>
      <w:pPr>
        <w:pStyle w:val="Heading2"/>
      </w:pPr>
      <w:r>
        <w:t xml:space="preserve">2. Vendor / Musician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Mr. Arjun Raghavendra</w:t>
            </w:r>
          </w:p>
        </w:tc>
      </w:tr>
      <w:tr>
        <w:tc>
          <w:tcPr/>
          <w:p>
            <w:pPr>
              <w:pStyle w:val="Compact"/>
              <w:jc w:val="left"/>
            </w:pPr>
            <w:r>
              <w:t xml:space="preserve">Professional Designation</w:t>
            </w:r>
          </w:p>
        </w:tc>
        <w:tc>
          <w:tcPr/>
          <w:p>
            <w:pPr>
              <w:pStyle w:val="Compact"/>
              <w:jc w:val="left"/>
            </w:pPr>
            <w:r>
              <w:t xml:space="preserve">Classical &amp; Contemporary Fusion Musician (Violin, Sitar, and Live Vocal Accompaniment)</w:t>
            </w:r>
          </w:p>
        </w:tc>
      </w:tr>
      <w:tr>
        <w:tc>
          <w:tcPr/>
          <w:p>
            <w:pPr>
              <w:pStyle w:val="Compact"/>
              <w:jc w:val="left"/>
            </w:pPr>
            <w:r>
              <w:t xml:space="preserve">Vendor Address</w:t>
            </w:r>
          </w:p>
        </w:tc>
        <w:tc>
          <w:tcPr/>
          <w:p>
            <w:pPr>
              <w:pStyle w:val="Compact"/>
              <w:jc w:val="left"/>
            </w:pPr>
            <w:r>
              <w:t xml:space="preserve">18, 12th Main, HSR Layout, Sector 2,</w:t>
            </w:r>
            <w:r>
              <w:t xml:space="preserve"> </w:t>
            </w:r>
            <w:r>
              <w:rPr>
                <w:bCs/>
                <w:b/>
              </w:rPr>
              <w:t xml:space="preserve">Bangalore, Karnataka 560102, India</w:t>
            </w:r>
          </w:p>
        </w:tc>
      </w:tr>
      <w:tr>
        <w:tc>
          <w:tcPr/>
          <w:p>
            <w:pPr>
              <w:pStyle w:val="Compact"/>
              <w:jc w:val="left"/>
            </w:pPr>
            <w:r>
              <w:t xml:space="preserve">GSTIN (Musician)</w:t>
            </w:r>
          </w:p>
        </w:tc>
        <w:tc>
          <w:tcPr/>
          <w:p>
            <w:pPr>
              <w:pStyle w:val="Compact"/>
              <w:jc w:val="left"/>
            </w:pPr>
            <w:r>
              <w:t xml:space="preserve">29ABCPA5678K1Z2</w:t>
            </w:r>
          </w:p>
        </w:tc>
      </w:tr>
      <w:tr>
        <w:tc>
          <w:tcPr/>
          <w:p>
            <w:pPr>
              <w:pStyle w:val="Compact"/>
              <w:jc w:val="left"/>
            </w:pPr>
            <w:r>
              <w:t xml:space="preserve">Bank Details</w:t>
            </w:r>
          </w:p>
        </w:tc>
        <w:tc>
          <w:tcPr/>
          <w:p>
            <w:pPr>
              <w:pStyle w:val="Compact"/>
              <w:jc w:val="left"/>
            </w:pPr>
            <w:r>
              <w:t xml:space="preserve">Account Name: Arjun Raghavendra | A/C No: 50100234567890 | IFSC: HDFC0001234 | Bank: HDFC Bank, Koramangala Branch, Bangalore</w:t>
            </w:r>
          </w:p>
        </w:tc>
      </w:tr>
      <w:tr>
        <w:tc>
          <w:tcPr/>
          <w:p>
            <w:pPr>
              <w:pStyle w:val="Compact"/>
              <w:jc w:val="left"/>
            </w:pPr>
            <w:r>
              <w:t xml:space="preserve">Contact</w:t>
            </w:r>
          </w:p>
        </w:tc>
        <w:tc>
          <w:tcPr/>
          <w:p>
            <w:pPr>
              <w:pStyle w:val="Compact"/>
              <w:jc w:val="left"/>
            </w:pPr>
            <w:r>
              <w:t xml:space="preserve">arjun.raghavendra.music@gmail.com | +91-98765-43210</w:t>
            </w:r>
          </w:p>
        </w:tc>
      </w:tr>
    </w:tbl>
    <w:bookmarkEnd w:id="22"/>
    <w:bookmarkStart w:id="23" w:name="scope-of-work-musician-services"/>
    <w:p>
      <w:pPr>
        <w:pStyle w:val="Heading2"/>
      </w:pPr>
      <w:r>
        <w:t xml:space="preserve">3. Scope of Work – Musician Services</w:t>
      </w:r>
    </w:p>
    <w:p>
      <w:pPr>
        <w:pStyle w:val="FirstParagraph"/>
      </w:pPr>
      <w:r>
        <w:t xml:space="preserve">This</w:t>
      </w:r>
      <w:r>
        <w:t xml:space="preserve"> </w:t>
      </w:r>
      <w:r>
        <w:t xml:space="preserve">Purchase Order</w:t>
      </w:r>
      <w:r>
        <w:t xml:space="preserve"> </w:t>
      </w:r>
      <w:r>
        <w:t xml:space="preserve">is issued by Stellar Events &amp; Entertainment Pvt. Ltd. for the procurement of professional</w:t>
      </w:r>
      <w:r>
        <w:t xml:space="preserve"> </w:t>
      </w:r>
      <w:r>
        <w:t xml:space="preserve">Musician</w:t>
      </w:r>
      <w:r>
        <w:t xml:space="preserve"> </w:t>
      </w:r>
      <w:r>
        <w:t xml:space="preserve">services to be rendered in</w:t>
      </w:r>
      <w:r>
        <w:t xml:space="preserve"> </w:t>
      </w:r>
      <w:r>
        <w:t xml:space="preserve">India Bangalore</w:t>
      </w:r>
      <w:r>
        <w:t xml:space="preserve"> </w:t>
      </w:r>
      <w:r>
        <w:t xml:space="preserve">for the annual corporate gala dinner "Nexus 2025" hosted by TechVista Solutions. The</w:t>
      </w:r>
      <w:r>
        <w:t xml:space="preserve"> </w:t>
      </w:r>
      <w:r>
        <w:t xml:space="preserve">Musician</w:t>
      </w:r>
      <w:r>
        <w:t xml:space="preserve"> </w:t>
      </w:r>
      <w:r>
        <w:t xml:space="preserve">shall provide the following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Pre-event sound check and instrument tuning at Grand Hyatt Ballroom, Whitefield, Bangalore</w:t>
            </w:r>
          </w:p>
        </w:tc>
        <w:tc>
          <w:tcPr/>
          <w:p>
            <w:pPr>
              <w:pStyle w:val="Compact"/>
              <w:jc w:val="left"/>
            </w:pPr>
            <w:r>
              <w:t xml:space="preserve">1.5 hours</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2</w:t>
            </w:r>
          </w:p>
        </w:tc>
        <w:tc>
          <w:tcPr/>
          <w:p>
            <w:pPr>
              <w:pStyle w:val="Compact"/>
              <w:jc w:val="left"/>
            </w:pPr>
            <w:r>
              <w:t xml:space="preserve">Live classical Indian violin and sitar performance during the dinner service (Carnatic and Hindustani fusion repertoire)</w:t>
            </w:r>
          </w:p>
        </w:tc>
        <w:tc>
          <w:tcPr/>
          <w:p>
            <w:pPr>
              <w:pStyle w:val="Compact"/>
              <w:jc w:val="left"/>
            </w:pPr>
            <w:r>
              <w:t xml:space="preserve">2 hours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Contemporary fusion set for the post-dinner entertainment segment (incorporating Bollywood and world music elements)</w:t>
            </w:r>
          </w:p>
        </w:tc>
        <w:tc>
          <w:tcPr/>
          <w:p>
            <w:pPr>
              <w:pStyle w:val="Compact"/>
              <w:jc w:val="left"/>
            </w:pPr>
            <w:r>
              <w:t xml:space="preserve">1.5 hours</w:t>
            </w:r>
          </w:p>
        </w:tc>
        <w:tc>
          <w:tcPr/>
          <w:p>
            <w:pPr>
              <w:pStyle w:val="Compact"/>
              <w:jc w:val="left"/>
            </w:pPr>
            <w:r>
              <w:t xml:space="preserve">20,000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Live vocal accompaniment and on-stage interaction with the event host</w:t>
            </w:r>
          </w:p>
        </w:tc>
        <w:tc>
          <w:tcPr/>
          <w:p>
            <w:pPr>
              <w:pStyle w:val="Compact"/>
              <w:jc w:val="left"/>
            </w:pPr>
            <w:r>
              <w:t xml:space="preserve">1 hour</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Travel and local transportation within Bangalore city limits (Whitefield to Indiranagar and back)</w:t>
            </w:r>
          </w:p>
        </w:tc>
        <w:tc>
          <w:tcPr/>
          <w:p>
            <w:pPr>
              <w:pStyle w:val="Compact"/>
              <w:jc w:val="left"/>
            </w:pPr>
            <w:r>
              <w:t xml:space="preserve">—</w:t>
            </w:r>
          </w:p>
        </w:tc>
        <w:tc>
          <w:tcPr/>
          <w:p>
            <w:pPr>
              <w:pStyle w:val="Compact"/>
              <w:jc w:val="left"/>
            </w:pPr>
            <w:r>
              <w:t xml:space="preserve">—</w:t>
            </w:r>
          </w:p>
        </w:tc>
        <w:tc>
          <w:tcPr/>
          <w:p>
            <w:pPr>
              <w:pStyle w:val="Compact"/>
              <w:jc w:val="left"/>
            </w:pPr>
            <w:r>
              <w:t xml:space="preserve">3,000</w:t>
            </w:r>
          </w:p>
        </w:tc>
      </w:tr>
      <w:tr>
        <w:tc>
          <w:tcPr/>
          <w:p>
            <w:pPr>
              <w:pStyle w:val="Compact"/>
              <w:jc w:val="left"/>
            </w:pPr>
            <w:r>
              <w:t xml:space="preserve">6</w:t>
            </w:r>
          </w:p>
        </w:tc>
        <w:tc>
          <w:tcPr/>
          <w:p>
            <w:pPr>
              <w:pStyle w:val="Compact"/>
              <w:jc w:val="left"/>
            </w:pPr>
            <w:r>
              <w:t xml:space="preserve">Provision of personal instruments (Violin, Sitar, and backup microphone) and on-site setup assistance</w:t>
            </w:r>
          </w:p>
        </w:tc>
        <w:tc>
          <w:tcPr/>
          <w:p>
            <w:pPr>
              <w:pStyle w:val="Compact"/>
              <w:jc w:val="left"/>
            </w:pPr>
            <w:r>
              <w:t xml:space="preserve">—</w:t>
            </w:r>
          </w:p>
        </w:tc>
        <w:tc>
          <w:tcPr/>
          <w:p>
            <w:pPr>
              <w:pStyle w:val="Compact"/>
              <w:jc w:val="left"/>
            </w:pPr>
            <w:r>
              <w:t xml:space="preserve">—</w:t>
            </w:r>
          </w:p>
        </w:tc>
        <w:tc>
          <w:tcPr/>
          <w:p>
            <w:pPr>
              <w:pStyle w:val="Compact"/>
              <w:jc w:val="left"/>
            </w:pPr>
            <w:r>
              <w:t xml:space="preserve">5,000</w:t>
            </w:r>
          </w:p>
        </w:tc>
      </w:tr>
      <w:tr>
        <w:tc>
          <w:tcPr>
            <w:gridSpan w:val="4"/>
          </w:tcPr>
          <w:p>
            <w:pPr>
              <w:pStyle w:val="Compact"/>
              <w:jc w:val="left"/>
            </w:pPr>
            <w:r>
              <w:t xml:space="preserve">Subtotal (INR)</w:t>
            </w:r>
          </w:p>
        </w:tc>
        <w:tc>
          <w:tcPr/>
          <w:p>
            <w:pPr>
              <w:pStyle w:val="Compact"/>
              <w:jc w:val="left"/>
            </w:pPr>
            <w:r>
              <w:t xml:space="preserve">108,000</w:t>
            </w:r>
          </w:p>
        </w:tc>
      </w:tr>
      <w:tr>
        <w:tc>
          <w:tcPr>
            <w:gridSpan w:val="4"/>
          </w:tcPr>
          <w:p>
            <w:pPr>
              <w:pStyle w:val="Compact"/>
              <w:jc w:val="left"/>
            </w:pPr>
            <w:r>
              <w:t xml:space="preserve">GST @ 18% (INR)</w:t>
            </w:r>
          </w:p>
        </w:tc>
        <w:tc>
          <w:tcPr/>
          <w:p>
            <w:pPr>
              <w:pStyle w:val="Compact"/>
              <w:jc w:val="left"/>
            </w:pPr>
            <w:r>
              <w:t xml:space="preserve">19,440</w:t>
            </w:r>
          </w:p>
        </w:tc>
      </w:tr>
      <w:tr>
        <w:tc>
          <w:tcPr>
            <w:gridSpan w:val="4"/>
          </w:tcPr>
          <w:p>
            <w:pPr>
              <w:pStyle w:val="Compact"/>
              <w:jc w:val="left"/>
            </w:pPr>
            <w:r>
              <w:rPr>
                <w:bCs/>
                <w:b/>
              </w:rPr>
              <w:t xml:space="preserve">Grand Total (INR)</w:t>
            </w:r>
          </w:p>
        </w:tc>
        <w:tc>
          <w:tcPr/>
          <w:p>
            <w:pPr>
              <w:pStyle w:val="Compact"/>
              <w:jc w:val="left"/>
            </w:pPr>
            <w:r>
              <w:rPr>
                <w:bCs/>
                <w:b/>
              </w:rPr>
              <w:t xml:space="preserve">127,440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Stellar Events &amp; Entertainment Pvt. Ltd. (hereinafter "the Buyer") and the named</w:t>
      </w:r>
      <w:r>
        <w:t xml:space="preserve"> </w:t>
      </w:r>
      <w:r>
        <w:t xml:space="preserve">Musician</w:t>
      </w:r>
      <w:r>
        <w:t xml:space="preserve"> </w:t>
      </w:r>
      <w:r>
        <w:t xml:space="preserve">(hereinafter "the Vendor") for the provision of musical performance services in</w:t>
      </w:r>
      <w:r>
        <w:t xml:space="preserve"> </w:t>
      </w:r>
      <w:r>
        <w:t xml:space="preserve">India Bangalore</w:t>
      </w:r>
      <w:r>
        <w:t xml:space="preserve">.</w:t>
      </w:r>
    </w:p>
    <w:p>
      <w:pPr>
        <w:numPr>
          <w:ilvl w:val="0"/>
          <w:numId w:val="1001"/>
        </w:numPr>
        <w:pStyle w:val="Compact"/>
      </w:pPr>
      <w:r>
        <w:t xml:space="preserve">The</w:t>
      </w:r>
      <w:r>
        <w:t xml:space="preserve"> </w:t>
      </w:r>
      <w:r>
        <w:t xml:space="preserve">Musician</w:t>
      </w:r>
      <w:r>
        <w:t xml:space="preserve"> </w:t>
      </w:r>
      <w:r>
        <w:t xml:space="preserve">shall arrive at the venue no later than 120 minutes prior to the scheduled performance start time of 7:00 PM IST on 28 June 2025. The venue is located in the Whitefield area of</w:t>
      </w:r>
      <w:r>
        <w:t xml:space="preserve"> </w:t>
      </w:r>
      <w:r>
        <w:rPr>
          <w:bCs/>
          <w:b/>
        </w:rPr>
        <w:t xml:space="preserve">Bangalore, Karnataka, India</w:t>
      </w:r>
      <w:r>
        <w:t xml:space="preserve">.</w:t>
      </w:r>
    </w:p>
    <w:p>
      <w:pPr>
        <w:numPr>
          <w:ilvl w:val="0"/>
          <w:numId w:val="1001"/>
        </w:numPr>
        <w:pStyle w:val="Compact"/>
      </w:pPr>
      <w:r>
        <w:t xml:space="preserve">The</w:t>
      </w:r>
      <w:r>
        <w:t xml:space="preserve"> </w:t>
      </w:r>
      <w:r>
        <w:t xml:space="preserve">Musician</w:t>
      </w:r>
      <w:r>
        <w:t xml:space="preserve"> </w:t>
      </w:r>
      <w:r>
        <w:t xml:space="preserve">is responsible for bringing all personal instruments, accessories, and backup equipment. The Buyer shall provide stage access, basic sound reinforcement (PA system, two microphones, and a monitor mix), and a dedicated green room for preparation.</w:t>
      </w:r>
    </w:p>
    <w:p>
      <w:pPr>
        <w:numPr>
          <w:ilvl w:val="0"/>
          <w:numId w:val="1001"/>
        </w:numPr>
        <w:pStyle w:val="Compact"/>
      </w:pPr>
      <w:r>
        <w:t xml:space="preserve">Payment of 50% (INR 63,720) shall be disbursed via NEFT/IMPS to the Vendor's designated bank account in Bangalore within 3 working days of written acceptance of this</w:t>
      </w:r>
      <w:r>
        <w:t xml:space="preserve"> </w:t>
      </w:r>
      <w:r>
        <w:t xml:space="preserve">Purchase Order</w:t>
      </w:r>
      <w:r>
        <w:t xml:space="preserve">. The remaining 50% (INR 63,720) shall be paid within 7 working days following successful completion of the performance.</w:t>
      </w:r>
    </w:p>
    <w:p>
      <w:pPr>
        <w:numPr>
          <w:ilvl w:val="0"/>
          <w:numId w:val="1001"/>
        </w:numPr>
        <w:pStyle w:val="Compact"/>
      </w:pPr>
      <w:r>
        <w:t xml:space="preserve">The</w:t>
      </w:r>
      <w:r>
        <w:t xml:space="preserve"> </w:t>
      </w:r>
      <w:r>
        <w:t xml:space="preserve">Musician</w:t>
      </w:r>
      <w:r>
        <w:t xml:space="preserve"> </w:t>
      </w:r>
      <w:r>
        <w:t xml:space="preserve">shall comply with all applicable Indian entertainment regulations, including any local noise ordinances in the Bangalore municipal zone where the venue is situated. All performances shall adhere to the content guidelines provided by the Buyer.</w:t>
      </w:r>
    </w:p>
    <w:p>
      <w:pPr>
        <w:numPr>
          <w:ilvl w:val="0"/>
          <w:numId w:val="1001"/>
        </w:numPr>
        <w:pStyle w:val="Compact"/>
      </w:pPr>
      <w:r>
        <w:t xml:space="preserve">In the event of cancellation by the Buyer with more than 72 hours' notice, the</w:t>
      </w:r>
      <w:r>
        <w:t xml:space="preserve"> </w:t>
      </w:r>
      <w:r>
        <w:t xml:space="preserve">Musician</w:t>
      </w:r>
      <w:r>
        <w:t xml:space="preserve"> </w:t>
      </w:r>
      <w:r>
        <w:t xml:space="preserve">shall be compensated 25% of the total</w:t>
      </w:r>
      <w:r>
        <w:t xml:space="preserve"> </w:t>
      </w:r>
      <w:r>
        <w:t xml:space="preserve">Purchase Order</w:t>
      </w:r>
      <w:r>
        <w:t xml:space="preserve"> </w:t>
      </w:r>
      <w:r>
        <w:t xml:space="preserve">value. Cancellation within 72 hours shall attract 50% compensation. Cancellation by the</w:t>
      </w:r>
      <w:r>
        <w:t xml:space="preserve"> </w:t>
      </w:r>
      <w:r>
        <w:t xml:space="preserve">Musician</w:t>
      </w:r>
      <w:r>
        <w:t xml:space="preserve"> </w:t>
      </w:r>
      <w:r>
        <w:t xml:space="preserve">without valid medical or force majeure reason shall result in forfeiture of the advance payment.</w:t>
      </w:r>
    </w:p>
    <w:p>
      <w:pPr>
        <w:numPr>
          <w:ilvl w:val="0"/>
          <w:numId w:val="1001"/>
        </w:numPr>
        <w:pStyle w:val="Compact"/>
      </w:pPr>
      <w:r>
        <w:t xml:space="preserve">The</w:t>
      </w:r>
      <w:r>
        <w:t xml:space="preserve"> </w:t>
      </w:r>
      <w:r>
        <w:t xml:space="preserve">Musician</w:t>
      </w:r>
      <w:r>
        <w:t xml:space="preserve"> </w:t>
      </w:r>
      <w:r>
        <w:t xml:space="preserve">grants the Buyer a non-exclusive, non-transferable license to record and broadcast the live performance for internal corporate communications and the Buyer's official social media channels, subject to prior written consent of the</w:t>
      </w:r>
      <w:r>
        <w:t xml:space="preserve"> </w:t>
      </w:r>
      <w:r>
        <w:t xml:space="preserve">Musician</w:t>
      </w:r>
      <w:r>
        <w:t xml:space="preserve">.</w:t>
      </w:r>
    </w:p>
    <w:p>
      <w:pPr>
        <w:numPr>
          <w:ilvl w:val="0"/>
          <w:numId w:val="1001"/>
        </w:numPr>
        <w:pStyle w:val="Compact"/>
      </w:pPr>
      <w:r>
        <w:t xml:space="preserve">All disputes arising from this</w:t>
      </w:r>
      <w:r>
        <w:t xml:space="preserve"> </w:t>
      </w:r>
      <w:r>
        <w:t xml:space="preserve">Purchase Order</w:t>
      </w:r>
      <w:r>
        <w:t xml:space="preserve"> </w:t>
      </w:r>
      <w:r>
        <w:t xml:space="preserve">shall be governed by the laws of India and shall be subject to the exclusive jurisdiction of the competent courts in</w:t>
      </w:r>
      <w:r>
        <w:t xml:space="preserve"> </w:t>
      </w:r>
      <w:r>
        <w:rPr>
          <w:bCs/>
          <w:b/>
        </w:rPr>
        <w:t xml:space="preserve">Bangalore, Karnataka, India</w:t>
      </w:r>
      <w:r>
        <w:t xml:space="preserve">.</w:t>
      </w:r>
    </w:p>
    <w:p>
      <w:pPr>
        <w:numPr>
          <w:ilvl w:val="0"/>
          <w:numId w:val="1001"/>
        </w:numPr>
        <w:pStyle w:val="Compact"/>
      </w:pPr>
      <w:r>
        <w:t xml:space="preserve">The</w:t>
      </w:r>
      <w:r>
        <w:t xml:space="preserve"> </w:t>
      </w:r>
      <w:r>
        <w:t xml:space="preserve">Musician</w:t>
      </w:r>
      <w:r>
        <w:t xml:space="preserve"> </w:t>
      </w:r>
      <w:r>
        <w:t xml:space="preserve">confirms that all services rendered under this</w:t>
      </w:r>
      <w:r>
        <w:t xml:space="preserve"> </w:t>
      </w:r>
      <w:r>
        <w:t xml:space="preserve">Purchase Order</w:t>
      </w:r>
      <w:r>
        <w:t xml:space="preserve"> </w:t>
      </w:r>
      <w:r>
        <w:t xml:space="preserve">shall be performed personally and shall not be subcontracted or delegated to any third party without the prior written approval of the Buyer.</w:t>
      </w:r>
    </w:p>
    <w:p>
      <w:pPr>
        <w:numPr>
          <w:ilvl w:val="0"/>
          <w:numId w:val="1001"/>
        </w:numPr>
        <w:pStyle w:val="Compact"/>
      </w:pPr>
      <w:r>
        <w:t xml:space="preserve">This</w:t>
      </w:r>
      <w:r>
        <w:t xml:space="preserve"> </w:t>
      </w:r>
      <w:r>
        <w:t xml:space="preserve">Purchase Order</w:t>
      </w:r>
      <w:r>
        <w:t xml:space="preserve"> </w:t>
      </w:r>
      <w:r>
        <w:t xml:space="preserve">is valid for acceptance until 30 June 2025. Failure to confirm acceptance by the stated date shall render this</w:t>
      </w:r>
      <w:r>
        <w:t xml:space="preserve"> </w:t>
      </w:r>
      <w:r>
        <w:t xml:space="preserve">Purchase Order</w:t>
      </w:r>
      <w:r>
        <w:t xml:space="preserve"> </w:t>
      </w:r>
      <w:r>
        <w:t xml:space="preserve">null and void.</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Musician</w:t>
      </w:r>
      <w:r>
        <w:t xml:space="preserve"> </w:t>
      </w:r>
      <w:r>
        <w:t xml:space="preserve">in</w:t>
      </w:r>
      <w:r>
        <w:t xml:space="preserve"> </w:t>
      </w:r>
      <w:r>
        <w:t xml:space="preserve">India Bangalore</w:t>
      </w:r>
      <w:r>
        <w:t xml:space="preserve">.</w:t>
      </w:r>
    </w:p>
    <w:bookmarkEnd w:id="25"/>
    <w:p>
      <w:pPr>
        <w:pStyle w:val="BodyText"/>
      </w:pPr>
      <w:r>
        <w:rPr>
          <w:bCs/>
          <w:b/>
        </w:rPr>
        <w:t xml:space="preserve">For and on behalf of the Buyer</w:t>
      </w:r>
    </w:p>
    <w:p>
      <w:pPr>
        <w:pStyle w:val="BodyText"/>
      </w:pPr>
      <w:r>
        <w:t xml:space="preserve">Stellar Events &amp; Entertainment Pvt. Ltd.</w:t>
      </w:r>
    </w:p>
    <w:p>
      <w:pPr>
        <w:pStyle w:val="BodyText"/>
      </w:pPr>
      <w:r>
        <w:t xml:space="preserve">Authorized Signatory: Mrs. Kavitha Menon, Director – Procurement</w:t>
      </w:r>
    </w:p>
    <w:p>
      <w:pPr>
        <w:pStyle w:val="BodyText"/>
      </w:pPr>
      <w:r>
        <w:t xml:space="preserve">Date: _______________</w:t>
      </w:r>
    </w:p>
    <w:p>
      <w:pPr>
        <w:pStyle w:val="BodyText"/>
      </w:pPr>
      <w:r>
        <w:t xml:space="preserve">Signature &amp; Company Seal:</w:t>
      </w:r>
    </w:p>
    <w:p>
      <w:pPr>
        <w:pStyle w:val="BodyText"/>
      </w:pPr>
      <w:r>
        <w:br/>
      </w:r>
      <w:r>
        <w:br/>
      </w:r>
    </w:p>
    <w:p>
      <w:pPr>
        <w:pStyle w:val="BodyText"/>
      </w:pPr>
      <w:r>
        <w:t xml:space="preserve">___________________________</w:t>
      </w:r>
    </w:p>
    <w:p>
      <w:pPr>
        <w:pStyle w:val="BodyText"/>
      </w:pPr>
      <w:r>
        <w:rPr>
          <w:bCs/>
          <w:b/>
        </w:rPr>
        <w:t xml:space="preserve">For and on behalf of the Vendor (Musician)</w:t>
      </w:r>
    </w:p>
    <w:p>
      <w:pPr>
        <w:pStyle w:val="BodyText"/>
      </w:pPr>
      <w:r>
        <w:t xml:space="preserve">Mr. Arjun Raghavendra</w:t>
      </w:r>
    </w:p>
    <w:p>
      <w:pPr>
        <w:pStyle w:val="BodyText"/>
      </w:pPr>
      <w:r>
        <w:t xml:space="preserve">Professional Musician, Bangalore, India</w:t>
      </w:r>
    </w:p>
    <w:p>
      <w:pPr>
        <w:pStyle w:val="BodyText"/>
      </w:pPr>
      <w:r>
        <w:t xml:space="preserve">Date: _______________</w:t>
      </w:r>
    </w:p>
    <w:p>
      <w:pPr>
        <w:pStyle w:val="BodyText"/>
      </w:pPr>
      <w:r>
        <w:t xml:space="preserve">Signature:</w:t>
      </w:r>
    </w:p>
    <w:p>
      <w:pPr>
        <w:pStyle w:val="BodyText"/>
      </w:pPr>
      <w:r>
        <w:br/>
      </w:r>
      <w:r>
        <w:br/>
      </w:r>
    </w:p>
    <w:p>
      <w:pPr>
        <w:pStyle w:val="BodyText"/>
      </w:pPr>
      <w:r>
        <w:t xml:space="preserve">___________________________</w:t>
      </w:r>
    </w:p>
    <w:p>
      <w:pPr>
        <w:pStyle w:val="BodyText"/>
      </w:pPr>
      <w:r>
        <w:t xml:space="preserve">This Purchase Order (SE/BLR/2025/MUS/00472) is issued for Musician services in India Bangalore. All communications regarding this Purchase Order shall be directed to procurement@stellarevents.in. This document is valid only when signed and stamped by both parties. © 2025 Stellar Events &amp; Entertainment Pvt. Ltd., Bangalore, Karnataka,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Bangalore, India</dc:title>
  <dc:creator/>
  <dc:language>en</dc:language>
  <cp:keywords/>
  <dcterms:created xsi:type="dcterms:W3CDTF">2026-10-10T04:16:53Z</dcterms:created>
  <dcterms:modified xsi:type="dcterms:W3CDTF">2026-10-10T04:16:53Z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