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Professional Musician Services</w:t>
      </w:r>
    </w:p>
    <w:p>
      <w:pPr>
        <w:pStyle w:val="BodyText"/>
      </w:pPr>
      <w:r>
        <w:rPr>
          <w:bCs/>
          <w:b/>
        </w:rPr>
        <w:t xml:space="preserve">Document Reference: PO-IVC-ABJ-2025-0047</w:t>
      </w:r>
    </w:p>
    <w:bookmarkEnd w:id="20"/>
    <w:p>
      <w:pPr>
        <w:pStyle w:val="BodyText"/>
      </w:pPr>
      <w:r>
        <w:rPr>
          <w:bCs/>
          <w:b/>
        </w:rPr>
        <w:t xml:space="preserve">Purchase Order No.:</w:t>
      </w:r>
      <w:r>
        <w:t xml:space="preserve"> </w:t>
      </w:r>
      <w:r>
        <w:t xml:space="preserve">PO-IVC-ABJ-2025-0047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Buyer (Client):</w:t>
      </w:r>
      <w:r>
        <w:t xml:space="preserve"> </w:t>
      </w:r>
      <w:r>
        <w:t xml:space="preserve">Abidjan Cultural Events Ltd.</w:t>
      </w:r>
    </w:p>
    <w:p>
      <w:pPr>
        <w:pStyle w:val="BodyText"/>
      </w:pPr>
      <w:r>
        <w:rPr>
          <w:bCs/>
          <w:b/>
        </w:rPr>
        <w:t xml:space="preserve">Address:</w:t>
      </w:r>
      <w:r>
        <w:t xml:space="preserve"> </w:t>
      </w:r>
      <w:r>
        <w:t xml:space="preserve">Boulevard de Vridi, Cocody, Abidjan, Ivory Coast</w:t>
      </w:r>
    </w:p>
    <w:p>
      <w:pPr>
        <w:pStyle w:val="BodyText"/>
      </w:pPr>
      <w:r>
        <w:rPr>
          <w:bCs/>
          <w:b/>
        </w:rPr>
        <w:t xml:space="preserve">Contact:</w:t>
      </w:r>
      <w:r>
        <w:t xml:space="preserve"> </w:t>
      </w:r>
      <w:r>
        <w:t xml:space="preserve">procurement@abidjanculturalevents.ci</w:t>
      </w:r>
    </w:p>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Koffi Adjoua – Professional Musician &amp; Performer</w:t>
            </w:r>
          </w:p>
        </w:tc>
      </w:tr>
      <w:tr>
        <w:tc>
          <w:tcPr/>
          <w:p>
            <w:pPr>
              <w:pStyle w:val="Compact"/>
              <w:jc w:val="left"/>
            </w:pPr>
            <w:r>
              <w:t xml:space="preserve">Business Registration</w:t>
            </w:r>
          </w:p>
        </w:tc>
        <w:tc>
          <w:tcPr/>
          <w:p>
            <w:pPr>
              <w:pStyle w:val="Compact"/>
              <w:jc w:val="left"/>
            </w:pPr>
            <w:r>
              <w:t xml:space="preserve">RC-ABJ-2023-11847 (Ivory Coast Commercial Registry)</w:t>
            </w:r>
          </w:p>
        </w:tc>
      </w:tr>
      <w:tr>
        <w:tc>
          <w:tcPr/>
          <w:p>
            <w:pPr>
              <w:pStyle w:val="Compact"/>
              <w:jc w:val="left"/>
            </w:pPr>
            <w:r>
              <w:t xml:space="preserve">Address</w:t>
            </w:r>
          </w:p>
        </w:tc>
        <w:tc>
          <w:tcPr/>
          <w:p>
            <w:pPr>
              <w:pStyle w:val="Compact"/>
              <w:jc w:val="left"/>
            </w:pPr>
            <w:r>
              <w:t xml:space="preserve">Quartier Angré 8e, Abidjan, Ivory Coast</w:t>
            </w:r>
          </w:p>
        </w:tc>
      </w:tr>
      <w:tr>
        <w:tc>
          <w:tcPr/>
          <w:p>
            <w:pPr>
              <w:pStyle w:val="Compact"/>
              <w:jc w:val="left"/>
            </w:pPr>
            <w:r>
              <w:t xml:space="preserve">Phone</w:t>
            </w:r>
          </w:p>
        </w:tc>
        <w:tc>
          <w:tcPr/>
          <w:p>
            <w:pPr>
              <w:pStyle w:val="Compact"/>
              <w:jc w:val="left"/>
            </w:pPr>
            <w:r>
              <w:t xml:space="preserve">+225 07 08 45 22 10</w:t>
            </w:r>
          </w:p>
        </w:tc>
      </w:tr>
      <w:tr>
        <w:tc>
          <w:tcPr/>
          <w:p>
            <w:pPr>
              <w:pStyle w:val="Compact"/>
              <w:jc w:val="left"/>
            </w:pPr>
            <w:r>
              <w:t xml:space="preserve">Email</w:t>
            </w:r>
          </w:p>
        </w:tc>
        <w:tc>
          <w:tcPr/>
          <w:p>
            <w:pPr>
              <w:pStyle w:val="Compact"/>
              <w:jc w:val="left"/>
            </w:pPr>
            <w:r>
              <w:t xml:space="preserve">koffi.adjoua.music@gmail.com</w:t>
            </w:r>
          </w:p>
        </w:tc>
      </w:tr>
      <w:tr>
        <w:tc>
          <w:tcPr/>
          <w:p>
            <w:pPr>
              <w:pStyle w:val="Compact"/>
              <w:jc w:val="left"/>
            </w:pPr>
            <w:r>
              <w:t xml:space="preserve">Specialization</w:t>
            </w:r>
          </w:p>
        </w:tc>
        <w:tc>
          <w:tcPr/>
          <w:p>
            <w:pPr>
              <w:pStyle w:val="Compact"/>
              <w:jc w:val="left"/>
            </w:pPr>
            <w:r>
              <w:t xml:space="preserve">Traditional Ivorian percussion, highlife guitar, live vocal performance, and ensemble direction</w:t>
            </w:r>
          </w:p>
        </w:tc>
      </w:tr>
    </w:tbl>
    <w:bookmarkEnd w:id="21"/>
    <w:bookmarkStart w:id="22" w:name="Xfc2f786941816ff95957a6d63434fa5527b4178"/>
    <w:p>
      <w:pPr>
        <w:pStyle w:val="Heading2"/>
      </w:pPr>
      <w:r>
        <w:t xml:space="preserve">2. Description of Purchase – Musician Services</w:t>
      </w:r>
    </w:p>
    <w:p>
      <w:pPr>
        <w:pStyle w:val="FirstParagraph"/>
      </w:pPr>
      <w:r>
        <w:t xml:space="preserve">This</w:t>
      </w:r>
      <w:r>
        <w:t xml:space="preserve"> </w:t>
      </w:r>
      <w:r>
        <w:t xml:space="preserve">Purchase Order</w:t>
      </w:r>
      <w:r>
        <w:t xml:space="preserve"> </w:t>
      </w:r>
      <w:r>
        <w:t xml:space="preserve">is issued by Abidjan Cultural Events Ltd. to procure the professional services of a</w:t>
      </w:r>
      <w:r>
        <w:t xml:space="preserve"> </w:t>
      </w:r>
      <w:r>
        <w:t xml:space="preserve">Musician</w:t>
      </w:r>
      <w:r>
        <w:t xml:space="preserve"> </w:t>
      </w:r>
      <w:r>
        <w:t xml:space="preserve">for a series of cultural and corporate events scheduled to take place in</w:t>
      </w:r>
      <w:r>
        <w:t xml:space="preserve"> </w:t>
      </w:r>
      <w:r>
        <w:t xml:space="preserve">Ivory Coast Abidjan</w:t>
      </w:r>
      <w:r>
        <w:t xml:space="preserve"> </w:t>
      </w:r>
      <w:r>
        <w:t xml:space="preserve">during the third quarter of 2025. The</w:t>
      </w:r>
      <w:r>
        <w:t xml:space="preserve"> </w:t>
      </w:r>
      <w:r>
        <w:t xml:space="preserve">Musician</w:t>
      </w:r>
      <w:r>
        <w:t xml:space="preserve"> </w:t>
      </w:r>
      <w:r>
        <w:t xml:space="preserve">shall be responsible for live musical performances, rehearsal coordination, and the provision of all necessary musical instruments and audio equipment as specified in the line items below. All services shall be rendered in accordance with the cultural standards and entertainment regulations of the Republic of Côte d'Ivoire, with primary performance venues located in the Abidjan metropolitan area.</w:t>
      </w:r>
    </w:p>
    <w:bookmarkEnd w:id="22"/>
    <w:bookmarkStart w:id="23" w:name="line-items-scope-of-musician-engagement"/>
    <w:p>
      <w:pPr>
        <w:pStyle w:val="Heading2"/>
      </w:pPr>
      <w:r>
        <w:t xml:space="preserve">3. Line Items – Scope of Musician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Live Musician performance – Corporate Gala Dinner, Hôtel Ivoire, Abidjan (2-hour set including soundcheck)</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Musician-led cultural workshop for 40 participants – Abidjan Arts Centre, Plateau district (full-day session)</w:t>
            </w:r>
          </w:p>
        </w:tc>
        <w:tc>
          <w:tcPr/>
          <w:p>
            <w:pPr>
              <w:pStyle w:val="Compact"/>
              <w:jc w:val="left"/>
            </w:pPr>
            <w:r>
              <w:t xml:space="preserve">1</w:t>
            </w:r>
          </w:p>
        </w:tc>
        <w:tc>
          <w:tcPr/>
          <w:p>
            <w:pPr>
              <w:pStyle w:val="Compact"/>
              <w:jc w:val="left"/>
            </w:pPr>
            <w:r>
              <w:t xml:space="preserve">Day</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Musician ensemble direction – 5-piece traditional band for Independence Day celebration, Place de la République, Abidjan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Rehearsal sessions with Musician and full band (3 sessions of 4 hours each) – Studio Angré, Abidjan</w:t>
            </w:r>
          </w:p>
        </w:tc>
        <w:tc>
          <w:tcPr/>
          <w:p>
            <w:pPr>
              <w:pStyle w:val="Compact"/>
              <w:jc w:val="left"/>
            </w:pPr>
            <w:r>
              <w:t xml:space="preserve">3</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Provision and maintenance of Musician's instruments (guitars, djembe, balafon, congas) and portable PA system for all events in Ivory Coast Abidjan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Musician travel and accommodation within Abidjan for the duration of the contract (14 nights, standard hotel, Cocody area)</w:t>
            </w:r>
          </w:p>
        </w:tc>
        <w:tc>
          <w:tcPr/>
          <w:p>
            <w:pPr>
              <w:pStyle w:val="Compact"/>
              <w:jc w:val="left"/>
            </w:pPr>
            <w:r>
              <w:t xml:space="preserve">14</w:t>
            </w:r>
          </w:p>
        </w:tc>
        <w:tc>
          <w:tcPr/>
          <w:p>
            <w:pPr>
              <w:pStyle w:val="Compact"/>
              <w:jc w:val="left"/>
            </w:pPr>
            <w:r>
              <w:t xml:space="preserve">Nights</w:t>
            </w:r>
          </w:p>
        </w:tc>
        <w:tc>
          <w:tcPr/>
          <w:p>
            <w:pPr>
              <w:pStyle w:val="Compact"/>
              <w:jc w:val="left"/>
            </w:pPr>
            <w:r>
              <w:t xml:space="preserve">60,000</w:t>
            </w:r>
          </w:p>
        </w:tc>
        <w:tc>
          <w:tcPr/>
          <w:p>
            <w:pPr>
              <w:pStyle w:val="Compact"/>
              <w:jc w:val="left"/>
            </w:pPr>
            <w:r>
              <w:t xml:space="preserve">840,000</w:t>
            </w:r>
          </w:p>
        </w:tc>
      </w:tr>
      <w:tr>
        <w:tc>
          <w:tcPr>
            <w:gridSpan w:val="5"/>
          </w:tcPr>
          <w:p>
            <w:pPr>
              <w:pStyle w:val="Compact"/>
              <w:jc w:val="right"/>
            </w:pPr>
            <w:r>
              <w:t xml:space="preserve">SUBTOTAL</w:t>
            </w:r>
          </w:p>
        </w:tc>
        <w:tc>
          <w:tcPr/>
          <w:p>
            <w:pPr>
              <w:pStyle w:val="Compact"/>
              <w:jc w:val="left"/>
            </w:pPr>
            <w:r>
              <w:t xml:space="preserve">7,340,000</w:t>
            </w:r>
          </w:p>
        </w:tc>
      </w:tr>
      <w:tr>
        <w:tc>
          <w:tcPr>
            <w:gridSpan w:val="5"/>
          </w:tcPr>
          <w:p>
            <w:pPr>
              <w:pStyle w:val="Compact"/>
              <w:jc w:val="right"/>
            </w:pPr>
            <w:r>
              <w:t xml:space="preserve">VAT (18% – Ivory Coast standard rate)</w:t>
            </w:r>
          </w:p>
        </w:tc>
        <w:tc>
          <w:tcPr/>
          <w:p>
            <w:pPr>
              <w:pStyle w:val="Compact"/>
              <w:jc w:val="left"/>
            </w:pPr>
            <w:r>
              <w:t xml:space="preserve">1,321,200</w:t>
            </w:r>
          </w:p>
        </w:tc>
      </w:tr>
      <w:tr>
        <w:tc>
          <w:tcPr>
            <w:gridSpan w:val="5"/>
          </w:tcPr>
          <w:p>
            <w:pPr>
              <w:pStyle w:val="Compact"/>
              <w:jc w:val="right"/>
            </w:pPr>
            <w:r>
              <w:t xml:space="preserve">GRAND TOTAL (XOF)</w:t>
            </w:r>
          </w:p>
        </w:tc>
        <w:tc>
          <w:tcPr/>
          <w:p>
            <w:pPr>
              <w:pStyle w:val="Compact"/>
              <w:jc w:val="left"/>
            </w:pPr>
            <w:r>
              <w:t xml:space="preserve">8,661,200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Musician. The Musician shall return a signed copy of this Purchase Order within five (5) business days of receipt to confirm engagement.</w:t>
      </w:r>
    </w:p>
    <w:p>
      <w:pPr>
        <w:numPr>
          <w:ilvl w:val="0"/>
          <w:numId w:val="1001"/>
        </w:numPr>
        <w:pStyle w:val="Compact"/>
      </w:pPr>
      <w:r>
        <w:rPr>
          <w:bCs/>
          <w:b/>
        </w:rPr>
        <w:t xml:space="preserve">Performance Location:</w:t>
      </w:r>
      <w:r>
        <w:t xml:space="preserve"> </w:t>
      </w:r>
      <w:r>
        <w:t xml:space="preserve">All services described in this Purchase Order shall be performed exclusively within the city of Abidjan, Ivory Coast. The Musician is responsible for complying with all local entertainment permits, noise regulations, and cultural ministry requirements applicable in Ivory Coast Abidjan.</w:t>
      </w:r>
    </w:p>
    <w:p>
      <w:pPr>
        <w:numPr>
          <w:ilvl w:val="0"/>
          <w:numId w:val="1001"/>
        </w:numPr>
        <w:pStyle w:val="Compact"/>
      </w:pPr>
      <w:r>
        <w:rPr>
          <w:bCs/>
          <w:b/>
        </w:rPr>
        <w:t xml:space="preserve">Payment Terms:</w:t>
      </w:r>
      <w:r>
        <w:t xml:space="preserve"> </w:t>
      </w:r>
      <w:r>
        <w:t xml:space="preserve">Payment shall be made in CFA Francs (XOF) via bank transfer to the Musician's designated account. A 40% advance payment is due upon signing of this Purchase Order. The remaining 60% shall be paid within fourteen (14) calendar days following the final performance date. Late payments shall incur interest at 1.5% per month.</w:t>
      </w:r>
    </w:p>
    <w:p>
      <w:pPr>
        <w:numPr>
          <w:ilvl w:val="0"/>
          <w:numId w:val="1001"/>
        </w:numPr>
        <w:pStyle w:val="Compact"/>
      </w:pPr>
      <w:r>
        <w:rPr>
          <w:bCs/>
          <w:b/>
        </w:rPr>
        <w:t xml:space="preserve">Cancellation Policy:</w:t>
      </w:r>
      <w:r>
        <w:t xml:space="preserve"> </w:t>
      </w:r>
      <w:r>
        <w:t xml:space="preserve">Either party may cancel this Purchase Order with a minimum of ten (10) business days' written notice. Cancellation by the Buyer within ten days of a scheduled event shall result in a 50% penalty fee payable to the Musician. Cancellation by the Musician without valid cause shall require full refund of any advance payment received.</w:t>
      </w:r>
    </w:p>
    <w:p>
      <w:pPr>
        <w:numPr>
          <w:ilvl w:val="0"/>
          <w:numId w:val="1001"/>
        </w:numPr>
        <w:pStyle w:val="Compact"/>
      </w:pPr>
      <w:r>
        <w:rPr>
          <w:bCs/>
          <w:b/>
        </w:rPr>
        <w:t xml:space="preserve">Intellectual Property:</w:t>
      </w:r>
      <w:r>
        <w:t xml:space="preserve"> </w:t>
      </w:r>
      <w:r>
        <w:t xml:space="preserve">All original compositions performed by the Musician during engagements under this Purchase Order remain the intellectual property of the Musician. The Buyer is granted a non-exclusive license to record and distribute audio/video of performances for internal corporate use only.</w:t>
      </w:r>
    </w:p>
    <w:p>
      <w:pPr>
        <w:numPr>
          <w:ilvl w:val="0"/>
          <w:numId w:val="1001"/>
        </w:numPr>
        <w:pStyle w:val="Compact"/>
      </w:pPr>
      <w:r>
        <w:rPr>
          <w:bCs/>
          <w:b/>
        </w:rPr>
        <w:t xml:space="preserve">Insurance and Liability:</w:t>
      </w:r>
      <w:r>
        <w:t xml:space="preserve"> </w:t>
      </w:r>
      <w:r>
        <w:t xml:space="preserve">The Musician shall maintain personal liability insurance covering performance in Ivory Coast Abidjan with a minimum coverage of 10,000,000 XOF. The Buyer shall provide adequate stage safety and venue compliance for all performance locations.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event cancellations, natural disasters, or public health emergencies declared in Ivory Coast.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Côte d'Ivoire. Any disputes arising from this Purchase Order shall be resolved through the competent courts of Abidjan, Ivory Coast.</w:t>
      </w:r>
    </w:p>
    <w:p>
      <w:pPr>
        <w:numPr>
          <w:ilvl w:val="0"/>
          <w:numId w:val="1001"/>
        </w:numPr>
        <w:pStyle w:val="Compact"/>
      </w:pPr>
      <w:r>
        <w:rPr>
          <w:bCs/>
          <w:b/>
        </w:rPr>
        <w:t xml:space="preserve">Subcontracting:</w:t>
      </w:r>
      <w:r>
        <w:t xml:space="preserve"> </w:t>
      </w:r>
      <w:r>
        <w:t xml:space="preserve">The Musician may engage additional musicians or technical personnel as part of the ensemble, provided that the primary Musician named in this Purchase Order retains full artistic and contractual responsibility for all performances in Ivory Coast Abidjan.</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 (Ivory Coast Abidjan)</w:t>
            </w:r>
          </w:p>
        </w:tc>
      </w:tr>
      <w:tr>
        <w:tc>
          <w:tcPr/>
          <w:p>
            <w:pPr>
              <w:pStyle w:val="Compact"/>
              <w:jc w:val="left"/>
            </w:pPr>
            <w:r>
              <w:t xml:space="preserve">Rehearsal Sessions 1–3</w:t>
            </w:r>
          </w:p>
        </w:tc>
        <w:tc>
          <w:tcPr/>
          <w:p>
            <w:pPr>
              <w:pStyle w:val="Compact"/>
              <w:jc w:val="left"/>
            </w:pPr>
            <w:r>
              <w:t xml:space="preserve">1–3 July 2025</w:t>
            </w:r>
          </w:p>
        </w:tc>
        <w:tc>
          <w:tcPr/>
          <w:p>
            <w:pPr>
              <w:pStyle w:val="Compact"/>
              <w:jc w:val="left"/>
            </w:pPr>
            <w:r>
              <w:t xml:space="preserve">Studio Angré, Abidjan</w:t>
            </w:r>
          </w:p>
        </w:tc>
      </w:tr>
      <w:tr>
        <w:tc>
          <w:tcPr/>
          <w:p>
            <w:pPr>
              <w:pStyle w:val="Compact"/>
              <w:jc w:val="left"/>
            </w:pPr>
            <w:r>
              <w:t xml:space="preserve">Cultural Workshop</w:t>
            </w:r>
          </w:p>
        </w:tc>
        <w:tc>
          <w:tcPr/>
          <w:p>
            <w:pPr>
              <w:pStyle w:val="Compact"/>
              <w:jc w:val="left"/>
            </w:pPr>
            <w:r>
              <w:t xml:space="preserve">10 July 2025</w:t>
            </w:r>
          </w:p>
        </w:tc>
        <w:tc>
          <w:tcPr/>
          <w:p>
            <w:pPr>
              <w:pStyle w:val="Compact"/>
              <w:jc w:val="left"/>
            </w:pPr>
            <w:r>
              <w:t xml:space="preserve">Abidjan Arts Centre, Plateau</w:t>
            </w:r>
          </w:p>
        </w:tc>
      </w:tr>
      <w:tr>
        <w:tc>
          <w:tcPr/>
          <w:p>
            <w:pPr>
              <w:pStyle w:val="Compact"/>
              <w:jc w:val="left"/>
            </w:pPr>
            <w:r>
              <w:t xml:space="preserve">Corporate Gala Dinner</w:t>
            </w:r>
          </w:p>
        </w:tc>
        <w:tc>
          <w:tcPr/>
          <w:p>
            <w:pPr>
              <w:pStyle w:val="Compact"/>
              <w:jc w:val="left"/>
            </w:pPr>
            <w:r>
              <w:t xml:space="preserve">25 July 2025</w:t>
            </w:r>
          </w:p>
        </w:tc>
        <w:tc>
          <w:tcPr/>
          <w:p>
            <w:pPr>
              <w:pStyle w:val="Compact"/>
              <w:jc w:val="left"/>
            </w:pPr>
            <w:r>
              <w:t xml:space="preserve">Hôtel Ivoire, Abidjan</w:t>
            </w:r>
          </w:p>
        </w:tc>
      </w:tr>
      <w:tr>
        <w:tc>
          <w:tcPr/>
          <w:p>
            <w:pPr>
              <w:pStyle w:val="Compact"/>
              <w:jc w:val="left"/>
            </w:pPr>
            <w:r>
              <w:t xml:space="preserve">Independence Day Celebration</w:t>
            </w:r>
          </w:p>
        </w:tc>
        <w:tc>
          <w:tcPr/>
          <w:p>
            <w:pPr>
              <w:pStyle w:val="Compact"/>
              <w:jc w:val="left"/>
            </w:pPr>
            <w:r>
              <w:t xml:space="preserve">7 August 2025</w:t>
            </w:r>
          </w:p>
        </w:tc>
        <w:tc>
          <w:tcPr/>
          <w:p>
            <w:pPr>
              <w:pStyle w:val="Compact"/>
              <w:jc w:val="left"/>
            </w:pPr>
            <w:r>
              <w:t xml:space="preserve">Place de la République, Abidjan</w:t>
            </w:r>
          </w:p>
        </w:tc>
      </w:tr>
    </w:tbl>
    <w:bookmarkEnd w:id="25"/>
    <w:p>
      <w:pPr>
        <w:pStyle w:val="BodyText"/>
      </w:pPr>
      <w:r>
        <w:rPr>
          <w:bCs/>
          <w:b/>
        </w:rPr>
        <w:t xml:space="preserve">For and on behalf of the Buyer:</w:t>
      </w:r>
    </w:p>
    <w:p>
      <w:pPr>
        <w:pStyle w:val="BodyText"/>
      </w:pPr>
      <w:r>
        <w:t xml:space="preserve">Abidjan Cultural Events Ltd.</w:t>
      </w:r>
    </w:p>
    <w:p>
      <w:pPr>
        <w:pStyle w:val="BodyText"/>
      </w:pPr>
      <w:r>
        <w:t xml:space="preserve">Name: Awa Koné</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Musician:</w:t>
      </w:r>
    </w:p>
    <w:p>
      <w:pPr>
        <w:pStyle w:val="BodyText"/>
      </w:pPr>
      <w:r>
        <w:t xml:space="preserve">Koffi Adjoua</w:t>
      </w:r>
    </w:p>
    <w:p>
      <w:pPr>
        <w:pStyle w:val="BodyText"/>
      </w:pPr>
      <w:r>
        <w:t xml:space="preserve">Name: Koffi Adjoua</w:t>
      </w:r>
    </w:p>
    <w:p>
      <w:pPr>
        <w:pStyle w:val="BodyText"/>
      </w:pPr>
      <w:r>
        <w:t xml:space="preserve">Title: Professional Musician</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(PO-IVC-ABJ-2025-0047) is issued for the procurement of Musician services in Ivory Coast Abidjan. All terms are subject to the laws of the Republic of Côte d'Ivoire. Unauthorized reproduction or distribution of this document is prohibited.</w:t>
      </w:r>
    </w:p>
    <w:p>
      <w:pPr>
        <w:pStyle w:val="BodyText"/>
      </w:pPr>
      <w:r>
        <w:t xml:space="preserve">Abidjan Cultural Events Ltd. – Boulevard de Vridi, Cocody, Abidjan, Ivory Coast | Tel: +225 27 22 45 67 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Ivory Coast Abidjan</dc:title>
  <dc:creator/>
  <dc:language>en</dc:language>
  <cp:keywords/>
  <dcterms:created xsi:type="dcterms:W3CDTF">2026-10-10T10:54:43Z</dcterms:created>
  <dcterms:modified xsi:type="dcterms:W3CDTF">2026-10-10T10:54:43Z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