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Professional Musician Services Procurement Document</w:t>
      </w:r>
    </w:p>
    <w:p>
      <w:pPr>
        <w:pStyle w:val="BodyText"/>
      </w:pPr>
      <w:r>
        <w:t xml:space="preserve">Issued in Kenya Nairobi, Republic of Kenya</w:t>
      </w:r>
    </w:p>
    <w:bookmarkEnd w:id="20"/>
    <w:p>
      <w:pPr>
        <w:pStyle w:val="BodyText"/>
      </w:pPr>
      <w:r>
        <w:rPr>
          <w:bCs/>
          <w:b/>
        </w:rPr>
        <w:t xml:space="preserve">Purchase Order No.:</w:t>
      </w:r>
      <w:r>
        <w:t xml:space="preserve"> </w:t>
      </w:r>
      <w:r>
        <w:t xml:space="preserve">PO-KN-2025-04782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Kenyan Shillings (KES)</w:t>
      </w:r>
      <w:r>
        <w:br/>
      </w:r>
      <w:r>
        <w:rPr>
          <w:bCs/>
          <w:b/>
        </w:rPr>
        <w:t xml:space="preserve">Incoterms:</w:t>
      </w:r>
      <w:r>
        <w:t xml:space="preserve"> </w:t>
      </w:r>
      <w:r>
        <w:t xml:space="preserve">Local Delivery – Kenya Nairobi</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Savanna Events &amp; Entertainment Ltd.</w:t>
            </w:r>
          </w:p>
        </w:tc>
        <w:tc>
          <w:tcPr/>
          <w:p>
            <w:pPr>
              <w:pStyle w:val="Compact"/>
              <w:jc w:val="left"/>
            </w:pPr>
            <w:r>
              <w:rPr>
                <w:bCs/>
                <w:b/>
              </w:rPr>
              <w:t xml:space="preserve">Location:</w:t>
            </w:r>
            <w:r>
              <w:t xml:space="preserve"> </w:t>
            </w:r>
            <w:r>
              <w:t xml:space="preserve">Westlands Business Park, Plot 44, Kenya Nairobi</w:t>
            </w:r>
          </w:p>
        </w:tc>
      </w:tr>
      <w:tr>
        <w:tc>
          <w:tcPr/>
          <w:p>
            <w:pPr>
              <w:pStyle w:val="Compact"/>
              <w:jc w:val="left"/>
            </w:pPr>
            <w:r>
              <w:rPr>
                <w:bCs/>
                <w:b/>
              </w:rPr>
              <w:t xml:space="preserve">Registration No.:</w:t>
            </w:r>
            <w:r>
              <w:t xml:space="preserve"> </w:t>
            </w:r>
            <w:r>
              <w:t xml:space="preserve">KRA/PIN: 504829107K</w:t>
            </w:r>
          </w:p>
        </w:tc>
        <w:tc>
          <w:tcPr/>
          <w:p>
            <w:pPr>
              <w:pStyle w:val="Compact"/>
              <w:jc w:val="left"/>
            </w:pPr>
            <w:r>
              <w:rPr>
                <w:bCs/>
                <w:b/>
              </w:rPr>
              <w:t xml:space="preserve">Contact Person:</w:t>
            </w:r>
            <w:r>
              <w:t xml:space="preserve"> </w:t>
            </w:r>
            <w:r>
              <w:t xml:space="preserve">Mr. David Mwangi, Procurement Manager</w:t>
            </w:r>
          </w:p>
        </w:tc>
      </w:tr>
      <w:tr>
        <w:tc>
          <w:tcPr/>
          <w:p>
            <w:pPr>
              <w:pStyle w:val="Compact"/>
              <w:jc w:val="left"/>
            </w:pPr>
            <w:r>
              <w:rPr>
                <w:bCs/>
                <w:b/>
              </w:rPr>
              <w:t xml:space="preserve">Email:</w:t>
            </w:r>
            <w:r>
              <w:t xml:space="preserve"> </w:t>
            </w:r>
            <w:r>
              <w:t xml:space="preserve">procurement@savannaevents.co.ke</w:t>
            </w:r>
          </w:p>
        </w:tc>
        <w:tc>
          <w:tcPr/>
          <w:p>
            <w:pPr>
              <w:pStyle w:val="Compact"/>
              <w:jc w:val="left"/>
            </w:pPr>
            <w:r>
              <w:rPr>
                <w:bCs/>
                <w:b/>
              </w:rPr>
              <w:t xml:space="preserve">Phone:</w:t>
            </w:r>
            <w:r>
              <w:t xml:space="preserve"> </w:t>
            </w:r>
            <w:r>
              <w:t xml:space="preserve">+254 722 456 789</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Musician Name:</w:t>
            </w:r>
            <w:r>
              <w:t xml:space="preserve"> </w:t>
            </w:r>
            <w:r>
              <w:t xml:space="preserve">Amina Wanjiru Otieno</w:t>
            </w:r>
          </w:p>
        </w:tc>
        <w:tc>
          <w:tcPr/>
          <w:p>
            <w:pPr>
              <w:pStyle w:val="Compact"/>
              <w:jc w:val="left"/>
            </w:pPr>
            <w:r>
              <w:rPr>
                <w:bCs/>
                <w:b/>
              </w:rPr>
              <w:t xml:space="preserve">Professional Designation:</w:t>
            </w:r>
            <w:r>
              <w:t xml:space="preserve"> </w:t>
            </w:r>
            <w:r>
              <w:t xml:space="preserve">Lead Musician &amp; Vocal Performer</w:t>
            </w:r>
          </w:p>
        </w:tc>
      </w:tr>
      <w:tr>
        <w:tc>
          <w:tcPr/>
          <w:p>
            <w:pPr>
              <w:pStyle w:val="Compact"/>
              <w:jc w:val="left"/>
            </w:pPr>
            <w:r>
              <w:rPr>
                <w:bCs/>
                <w:b/>
              </w:rPr>
              <w:t xml:space="preserve">Business Name:</w:t>
            </w:r>
            <w:r>
              <w:t xml:space="preserve"> </w:t>
            </w:r>
            <w:r>
              <w:t xml:space="preserve">Wanjiru Music &amp; Performance Co.</w:t>
            </w:r>
          </w:p>
        </w:tc>
        <w:tc>
          <w:tcPr/>
          <w:p>
            <w:pPr>
              <w:pStyle w:val="Compact"/>
              <w:jc w:val="left"/>
            </w:pPr>
            <w:r>
              <w:rPr>
                <w:bCs/>
                <w:b/>
              </w:rPr>
              <w:t xml:space="preserve">Location:</w:t>
            </w:r>
            <w:r>
              <w:t xml:space="preserve"> </w:t>
            </w:r>
            <w:r>
              <w:t xml:space="preserve">Kilimani Road, Kenya Nairobi</w:t>
            </w:r>
          </w:p>
        </w:tc>
      </w:tr>
      <w:tr>
        <w:tc>
          <w:tcPr/>
          <w:p>
            <w:pPr>
              <w:pStyle w:val="Compact"/>
              <w:jc w:val="left"/>
            </w:pPr>
            <w:r>
              <w:rPr>
                <w:bCs/>
                <w:b/>
              </w:rPr>
              <w:t xml:space="preserve">KRA/PIN:</w:t>
            </w:r>
            <w:r>
              <w:t xml:space="preserve"> </w:t>
            </w:r>
            <w:r>
              <w:t xml:space="preserve">509134782K</w:t>
            </w:r>
          </w:p>
        </w:tc>
        <w:tc>
          <w:tcPr/>
          <w:p>
            <w:pPr>
              <w:pStyle w:val="Compact"/>
              <w:jc w:val="left"/>
            </w:pPr>
            <w:r>
              <w:rPr>
                <w:bCs/>
                <w:b/>
              </w:rPr>
              <w:t xml:space="preserve">Contact:</w:t>
            </w:r>
            <w:r>
              <w:t xml:space="preserve"> </w:t>
            </w:r>
            <w:r>
              <w:t xml:space="preserve">+254 733 210 456 | amina@wanjirumusic.co.ke</w:t>
            </w:r>
          </w:p>
        </w:tc>
      </w:tr>
    </w:tbl>
    <w:p>
      <w:pPr>
        <w:pStyle w:val="BodyText"/>
      </w:pPr>
      <w:r>
        <w:t xml:space="preserve">3. Description of Goods and Services</w:t>
      </w:r>
    </w:p>
    <w:p>
      <w:pPr>
        <w:pStyle w:val="BodyText"/>
      </w:pPr>
      <w:r>
        <w:t xml:space="preserve">This Purchase Order is issued by Savanna Events &amp; Entertainment Ltd. to procure the professional services of a Musician for a corporate gala event to be held in Kenya Nairobi. The Musician shall provide live musical performance, vocal accompaniment, and instrumental support as detailed below. All services rendered under this Purchase Order shall be executed within the boundaries of Kenya Nairobi, specifically at the designated venue in the Westlands district.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Lead Musician – Live Vocal Performance (Corporate Gala, 4 hours including sound check)</w:t>
            </w:r>
          </w:p>
        </w:tc>
        <w:tc>
          <w:tcPr/>
          <w:p>
            <w:pPr>
              <w:pStyle w:val="Compact"/>
              <w:jc w:val="left"/>
            </w:pPr>
            <w:r>
              <w:t xml:space="preserve">1</w:t>
            </w:r>
          </w:p>
        </w:tc>
        <w:tc>
          <w:tcPr/>
          <w:p>
            <w:pPr>
              <w:pStyle w:val="Compact"/>
              <w:jc w:val="left"/>
            </w:pPr>
            <w:r>
              <w:t xml:space="preserve">Event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Musician – Acoustic Guitar &amp; Keyboard Accompaniment (2-hour pre-event reception)</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3</w:t>
            </w:r>
          </w:p>
        </w:tc>
        <w:tc>
          <w:tcPr/>
          <w:p>
            <w:pPr>
              <w:pStyle w:val="Compact"/>
              <w:jc w:val="left"/>
            </w:pPr>
            <w:r>
              <w:t xml:space="preserve">Musician – Custom Song Arrangement &amp; Rehearsal (3 rehearsal days in Kenya Nairobi)</w:t>
            </w:r>
          </w:p>
        </w:tc>
        <w:tc>
          <w:tcPr/>
          <w:p>
            <w:pPr>
              <w:pStyle w:val="Compact"/>
              <w:jc w:val="left"/>
            </w:pPr>
            <w:r>
              <w:t xml:space="preserve">3</w:t>
            </w:r>
          </w:p>
        </w:tc>
        <w:tc>
          <w:tcPr/>
          <w:p>
            <w:pPr>
              <w:pStyle w:val="Compact"/>
              <w:jc w:val="left"/>
            </w:pPr>
            <w:r>
              <w:t xml:space="preserve">Days</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4</w:t>
            </w:r>
          </w:p>
        </w:tc>
        <w:tc>
          <w:tcPr/>
          <w:p>
            <w:pPr>
              <w:pStyle w:val="Compact"/>
              <w:jc w:val="left"/>
            </w:pPr>
            <w:r>
              <w:t xml:space="preserve">Musician – On-site Sound Engineering &amp; Mixing (Event day, 6 hours)</w:t>
            </w:r>
          </w:p>
        </w:tc>
        <w:tc>
          <w:tcPr/>
          <w:p>
            <w:pPr>
              <w:pStyle w:val="Compact"/>
              <w:jc w:val="left"/>
            </w:pPr>
            <w:r>
              <w:t xml:space="preserve">1</w:t>
            </w:r>
          </w:p>
        </w:tc>
        <w:tc>
          <w:tcPr/>
          <w:p>
            <w:pPr>
              <w:pStyle w:val="Compact"/>
              <w:jc w:val="left"/>
            </w:pPr>
            <w:r>
              <w:t xml:space="preserve">Day</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Travel &amp; Local Transport within Kenya Nairobi (Event day logistics)</w:t>
            </w:r>
          </w:p>
        </w:tc>
        <w:tc>
          <w:tcPr/>
          <w:p>
            <w:pPr>
              <w:pStyle w:val="Compact"/>
              <w:jc w:val="left"/>
            </w:pPr>
            <w:r>
              <w:t xml:space="preserve">1</w:t>
            </w:r>
          </w:p>
        </w:tc>
        <w:tc>
          <w:tcPr/>
          <w:p>
            <w:pPr>
              <w:pStyle w:val="Compact"/>
              <w:jc w:val="left"/>
            </w:pPr>
            <w:r>
              <w:t xml:space="preserve">Flat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Musician – Post-Event Debrief &amp; Performance Report Submission</w:t>
            </w:r>
          </w:p>
        </w:tc>
        <w:tc>
          <w:tcPr/>
          <w:p>
            <w:pPr>
              <w:pStyle w:val="Compact"/>
              <w:jc w:val="left"/>
            </w:pPr>
            <w:r>
              <w:t xml:space="preserve">1</w:t>
            </w:r>
          </w:p>
        </w:tc>
        <w:tc>
          <w:tcPr/>
          <w:p>
            <w:pPr>
              <w:pStyle w:val="Compact"/>
              <w:jc w:val="left"/>
            </w:pPr>
            <w:r>
              <w:t xml:space="preserve">Flat</w:t>
            </w:r>
          </w:p>
        </w:tc>
        <w:tc>
          <w:tcPr/>
          <w:p>
            <w:pPr>
              <w:pStyle w:val="Compact"/>
              <w:jc w:val="left"/>
            </w:pPr>
            <w:r>
              <w:t xml:space="preserve">8,000</w:t>
            </w:r>
          </w:p>
        </w:tc>
        <w:tc>
          <w:tcPr/>
          <w:p>
            <w:pPr>
              <w:pStyle w:val="Compact"/>
              <w:jc w:val="left"/>
            </w:pPr>
            <w:r>
              <w:t xml:space="preserve">8,000</w:t>
            </w:r>
          </w:p>
        </w:tc>
      </w:tr>
      <w:tr>
        <w:tc>
          <w:tcPr>
            <w:gridSpan w:val="5"/>
          </w:tcPr>
          <w:p>
            <w:pPr>
              <w:pStyle w:val="Compact"/>
              <w:jc w:val="right"/>
            </w:pPr>
            <w:r>
              <w:t xml:space="preserve">Subtotal:</w:t>
            </w:r>
          </w:p>
        </w:tc>
        <w:tc>
          <w:tcPr/>
          <w:p>
            <w:pPr>
              <w:pStyle w:val="Compact"/>
              <w:jc w:val="left"/>
            </w:pPr>
            <w:r>
              <w:t xml:space="preserve">400,000</w:t>
            </w:r>
          </w:p>
        </w:tc>
      </w:tr>
      <w:tr>
        <w:tc>
          <w:tcPr>
            <w:gridSpan w:val="5"/>
          </w:tcPr>
          <w:p>
            <w:pPr>
              <w:pStyle w:val="Compact"/>
              <w:jc w:val="right"/>
            </w:pPr>
            <w:r>
              <w:t xml:space="preserve">VAT (16% – Kenya Revenue Authority):</w:t>
            </w:r>
          </w:p>
        </w:tc>
        <w:tc>
          <w:tcPr/>
          <w:p>
            <w:pPr>
              <w:pStyle w:val="Compact"/>
              <w:jc w:val="left"/>
            </w:pPr>
            <w:r>
              <w:t xml:space="preserve">64,000</w:t>
            </w:r>
          </w:p>
        </w:tc>
      </w:tr>
      <w:tr>
        <w:tc>
          <w:tcPr>
            <w:gridSpan w:val="5"/>
          </w:tcPr>
          <w:p>
            <w:pPr>
              <w:pStyle w:val="Compact"/>
              <w:jc w:val="right"/>
            </w:pPr>
            <w:r>
              <w:rPr>
                <w:bCs/>
                <w:b/>
              </w:rPr>
              <w:t xml:space="preserve">GRAND TOTAL (KES):</w:t>
            </w:r>
          </w:p>
        </w:tc>
        <w:tc>
          <w:tcPr/>
          <w:p>
            <w:pPr>
              <w:pStyle w:val="Compact"/>
              <w:jc w:val="left"/>
            </w:pPr>
            <w:r>
              <w:rPr>
                <w:bCs/>
                <w:b/>
              </w:rPr>
              <w:t xml:space="preserve">464,000</w:t>
            </w:r>
          </w:p>
        </w:tc>
      </w:tr>
    </w:tbl>
    <w:p>
      <w:pPr>
        <w:pStyle w:val="BodyText"/>
      </w:pPr>
      <w:r>
        <w:t xml:space="preserve">4. Delivery and Performance Schedule</w:t>
      </w:r>
    </w:p>
    <w:p>
      <w:pPr>
        <w:pStyle w:val="BodyText"/>
      </w:pPr>
      <w:r>
        <w:t xml:space="preserve">The Musician shall report to the venue located at The Grand Ballroom, Westlands, Kenya Nairobi, on the 28th of June 2025. Sound check and rehearsal shall commence at 13:00 EAT, with the live performance scheduled to begin at 18:00 EAT and conclude no later than 22:00 EAT. The Musician is required to be in possession of all personal instruments, sheet music, and performance materials upon arrival at the Kenya Nairobi venue. Any additional equipment required beyond standard acoustic guitar and portable keyboard shall be provided by the Buyer at the Kenya Nairobi location.</w:t>
      </w:r>
    </w:p>
    <w:p>
      <w:pPr>
        <w:pStyle w:val="BodyText"/>
      </w:pPr>
      <w:r>
        <w:t xml:space="preserve">5. Terms and Conditions</w:t>
      </w:r>
    </w:p>
    <w:p>
      <w:pPr>
        <w:numPr>
          <w:ilvl w:val="0"/>
          <w:numId w:val="1001"/>
        </w:numPr>
        <w:pStyle w:val="Compact"/>
      </w:pPr>
      <w:r>
        <w:t xml:space="preserve">This Purchase Order constitutes a binding agreement between the Buyer and the Musician upon signature by both parties. The Musician acknowledges acceptance of all terms stated herein.</w:t>
      </w:r>
    </w:p>
    <w:p>
      <w:pPr>
        <w:numPr>
          <w:ilvl w:val="0"/>
          <w:numId w:val="1001"/>
        </w:numPr>
        <w:pStyle w:val="Compact"/>
      </w:pPr>
      <w:r>
        <w:t xml:space="preserve">Payment of the full amount of KES 464,000 shall be made within thirty (30) calendar days of the successful completion of the event and receipt of the Musician's final invoice, processed via bank transfer to the account designated by the Musician in Kenya Nairobi.</w:t>
      </w:r>
    </w:p>
    <w:p>
      <w:pPr>
        <w:numPr>
          <w:ilvl w:val="0"/>
          <w:numId w:val="1001"/>
        </w:numPr>
        <w:pStyle w:val="Compact"/>
      </w:pPr>
      <w:r>
        <w:t xml:space="preserve">The Musician shall comply with all applicable laws and regulations of the Republic of Kenya, including but not limited to the Kenya Revenue Authority tax obligations, the Employment Act 2007 (where applicable), and local entertainment licensing requirements in Kenya Nairobi.</w:t>
      </w:r>
    </w:p>
    <w:p>
      <w:pPr>
        <w:numPr>
          <w:ilvl w:val="0"/>
          <w:numId w:val="1001"/>
        </w:numPr>
        <w:pStyle w:val="Compact"/>
      </w:pPr>
      <w:r>
        <w:t xml:space="preserve">The Musician warrants that all musical compositions performed shall be either original works or properly licensed, and the Musician shall indemnify the Buyer against any intellectual property infringement claims arising from the performance.</w:t>
      </w:r>
    </w:p>
    <w:p>
      <w:pPr>
        <w:numPr>
          <w:ilvl w:val="0"/>
          <w:numId w:val="1001"/>
        </w:numPr>
        <w:pStyle w:val="Compact"/>
      </w:pPr>
      <w:r>
        <w:t xml:space="preserve">Should the Musician be unable to perform due to illness or force majeure, a qualified substitute Musician of equivalent skill and experience must be provided with no less than forty-eight (48) hours' prior written notice to the Buyer.</w:t>
      </w:r>
    </w:p>
    <w:p>
      <w:pPr>
        <w:numPr>
          <w:ilvl w:val="0"/>
          <w:numId w:val="1001"/>
        </w:numPr>
        <w:pStyle w:val="Compact"/>
      </w:pPr>
      <w:r>
        <w:t xml:space="preserve">All performance materials, recordings, and reports generated under this Purchase Order shall remain the property of the Buyer, unless otherwise agreed in writing.</w:t>
      </w:r>
    </w:p>
    <w:p>
      <w:pPr>
        <w:numPr>
          <w:ilvl w:val="0"/>
          <w:numId w:val="1001"/>
        </w:numPr>
        <w:pStyle w:val="Compact"/>
      </w:pPr>
      <w:r>
        <w:t xml:space="preserve">Disputes arising from this Purchase Order shall be resolved through mediation in Kenya Nairobi, and failing resolution, through the courts of competent jurisdiction in Kenya Nairobi.</w:t>
      </w:r>
    </w:p>
    <w:p>
      <w:pPr>
        <w:numPr>
          <w:ilvl w:val="0"/>
          <w:numId w:val="1001"/>
        </w:numPr>
        <w:pStyle w:val="Compact"/>
      </w:pPr>
      <w:r>
        <w:t xml:space="preserve">This Purchase Order may not be assigned or subcontracted by the Musician without the prior written consent of the Buyer.</w:t>
      </w:r>
    </w:p>
    <w:p>
      <w:pPr>
        <w:pStyle w:val="FirstParagraph"/>
      </w:pPr>
      <w:r>
        <w:t xml:space="preserve">6. Acceptance and Authorization</w:t>
      </w:r>
    </w:p>
    <w:p>
      <w:pPr>
        <w:pStyle w:val="BodyText"/>
      </w:pPr>
      <w:r>
        <w:t xml:space="preserve">By signing below, both parties confirm that this Purchase Order for Musician services in Kenya Nairobi has been reviewed, understood, and agreed upon. The Musician confirms availability for the specified date and location in Kenya Nairobi and accepts the compensation terms outlined in Section 3.</w:t>
      </w:r>
    </w:p>
    <w:p>
      <w:pPr>
        <w:pStyle w:val="BodyText"/>
      </w:pPr>
      <w:r>
        <w:rPr>
          <w:bCs/>
          <w:b/>
        </w:rPr>
        <w:t xml:space="preserve">For and on behalf of the Buyer:</w:t>
      </w:r>
    </w:p>
    <w:p>
      <w:pPr>
        <w:pStyle w:val="BodyText"/>
      </w:pPr>
      <w:r>
        <w:t xml:space="preserve">Savanna Events &amp; Entertainment Ltd.</w:t>
      </w:r>
    </w:p>
    <w:p>
      <w:pPr>
        <w:pStyle w:val="BodyText"/>
      </w:pPr>
      <w:r>
        <w:t xml:space="preserve">Mr. David Mwangi</w:t>
      </w:r>
      <w:r>
        <w:br/>
      </w:r>
      <w:r>
        <w:t xml:space="preserve">Procurement Manager</w:t>
      </w:r>
      <w:r>
        <w:br/>
      </w:r>
      <w:r>
        <w:t xml:space="preserve">Date: _______________</w:t>
      </w:r>
    </w:p>
    <w:p>
      <w:pPr>
        <w:pStyle w:val="BodyText"/>
      </w:pPr>
      <w:r>
        <w:rPr>
          <w:bCs/>
          <w:b/>
        </w:rPr>
        <w:t xml:space="preserve">For and on behalf of the Musician:</w:t>
      </w:r>
    </w:p>
    <w:p>
      <w:pPr>
        <w:pStyle w:val="BodyText"/>
      </w:pPr>
      <w:r>
        <w:t xml:space="preserve">Wanjiru Music &amp; Performance Co.</w:t>
      </w:r>
    </w:p>
    <w:p>
      <w:pPr>
        <w:pStyle w:val="BodyText"/>
      </w:pPr>
      <w:r>
        <w:t xml:space="preserve">Amina Wanjiru Otieno</w:t>
      </w:r>
      <w:r>
        <w:br/>
      </w:r>
      <w:r>
        <w:t xml:space="preserve">Lead Musician</w:t>
      </w:r>
      <w:r>
        <w:br/>
      </w:r>
      <w:r>
        <w:t xml:space="preserve">Date: _______________</w:t>
      </w:r>
    </w:p>
    <w:p>
      <w:pPr>
        <w:pStyle w:val="BodyText"/>
      </w:pPr>
      <w:r>
        <w:t xml:space="preserve">This Purchase Order document was prepared and issued in Kenya Nairobi, Republic of Kenya. Document Reference: PO-KN-2025-04782. This document is valid for a period of thirty (30) days from the date of issue. Unauthorized reproduction or distribution of this Purchase Order is prohibited. All communications regarding this Purchase Order shall be directed to the Buyer's procurement office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Kenya Nairobi</dc:title>
  <dc:creator/>
  <dc:language>en</dc:language>
  <cp:keywords/>
  <dcterms:created xsi:type="dcterms:W3CDTF">2026-10-10T03:49:31Z</dcterms:created>
  <dcterms:modified xsi:type="dcterms:W3CDTF">2026-10-10T03:49:31Z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