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Musician Engagement &amp; Performance Services</w:t>
      </w:r>
    </w:p>
    <w:p>
      <w:pPr>
        <w:pStyle w:val="BodyText"/>
      </w:pPr>
      <w:r>
        <w:t xml:space="preserve">Issued in Pakistan Islamabad</w:t>
      </w:r>
    </w:p>
    <w:bookmarkEnd w:id="20"/>
    <w:p>
      <w:pPr>
        <w:pStyle w:val="BodyText"/>
      </w:pPr>
      <w:r>
        <w:rPr>
          <w:bCs/>
          <w:b/>
        </w:rPr>
        <w:t xml:space="preserve">Purchase Order No.:</w:t>
      </w:r>
      <w:r>
        <w:t xml:space="preserve"> </w:t>
      </w:r>
      <w:r>
        <w:t xml:space="preserve">PO-ISB-2025-04782</w:t>
      </w:r>
      <w:r>
        <w:br/>
      </w:r>
      <w:r>
        <w:rPr>
          <w:bCs/>
          <w:b/>
        </w:rPr>
        <w:t xml:space="preserve">Date of Issue:</w:t>
      </w:r>
      <w:r>
        <w:t xml:space="preserve"> </w:t>
      </w:r>
      <w:r>
        <w:t xml:space="preserve">14 June 2025</w:t>
      </w:r>
      <w:r>
        <w:br/>
      </w:r>
      <w:r>
        <w:rPr>
          <w:bCs/>
          <w:b/>
        </w:rPr>
        <w:t xml:space="preserve">Valid Until:</w:t>
      </w:r>
      <w:r>
        <w:t xml:space="preserve"> </w:t>
      </w:r>
      <w:r>
        <w:t xml:space="preserve">30 June 2025</w:t>
      </w:r>
    </w:p>
    <w:p>
      <w:pPr>
        <w:pStyle w:val="BodyText"/>
      </w:pPr>
      <w:r>
        <w:rPr>
          <w:bCs/>
          <w:b/>
        </w:rPr>
        <w:t xml:space="preserve">Issuing Authority:</w:t>
      </w:r>
      <w:r>
        <w:br/>
      </w:r>
      <w:r>
        <w:t xml:space="preserve">Capital Events &amp; Productions (Pvt.) Ltd.</w:t>
      </w:r>
      <w:r>
        <w:br/>
      </w:r>
      <w:r>
        <w:t xml:space="preserve">Plot 47-B, Blue Area, Jinnah Avenue</w:t>
      </w:r>
      <w:r>
        <w:br/>
      </w:r>
      <w:r>
        <w:t xml:space="preserve">Islamabad, Pakistan</w:t>
      </w:r>
      <w:r>
        <w:br/>
      </w:r>
      <w:r>
        <w:t xml:space="preserve">NTN: 5421873-6</w:t>
      </w:r>
    </w:p>
    <w:p>
      <w:pPr>
        <w:pStyle w:val="BodyText"/>
      </w:pPr>
      <w:r>
        <w:t xml:space="preserve">1. Vendor / Musician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Musician Name</w:t>
            </w:r>
          </w:p>
        </w:tc>
        <w:tc>
          <w:tcPr/>
          <w:p>
            <w:pPr>
              <w:pStyle w:val="Compact"/>
              <w:jc w:val="left"/>
            </w:pPr>
            <w:r>
              <w:t xml:space="preserve">Mr. Ahmed Raza Khan</w:t>
            </w:r>
          </w:p>
        </w:tc>
      </w:tr>
      <w:tr>
        <w:tc>
          <w:tcPr/>
          <w:p>
            <w:pPr>
              <w:pStyle w:val="Compact"/>
              <w:jc w:val="left"/>
            </w:pPr>
            <w:r>
              <w:t xml:space="preserve">Professional Designation</w:t>
            </w:r>
          </w:p>
        </w:tc>
        <w:tc>
          <w:tcPr/>
          <w:p>
            <w:pPr>
              <w:pStyle w:val="Compact"/>
              <w:jc w:val="left"/>
            </w:pPr>
            <w:r>
              <w:t xml:space="preserve">Lead Musician, Vocalist &amp; Instrumentalist (Sitar, Tabla, and Acoustic Guitar)</w:t>
            </w:r>
          </w:p>
        </w:tc>
      </w:tr>
      <w:tr>
        <w:tc>
          <w:tcPr/>
          <w:p>
            <w:pPr>
              <w:pStyle w:val="Compact"/>
              <w:jc w:val="left"/>
            </w:pPr>
            <w:r>
              <w:t xml:space="preserve">Business Address</w:t>
            </w:r>
          </w:p>
        </w:tc>
        <w:tc>
          <w:tcPr/>
          <w:p>
            <w:pPr>
              <w:pStyle w:val="Compact"/>
              <w:jc w:val="left"/>
            </w:pPr>
            <w:r>
              <w:t xml:space="preserve">House 212, Street 9, F-7/3, Islamabad, Pakistan</w:t>
            </w:r>
          </w:p>
        </w:tc>
      </w:tr>
      <w:tr>
        <w:tc>
          <w:tcPr/>
          <w:p>
            <w:pPr>
              <w:pStyle w:val="Compact"/>
              <w:jc w:val="left"/>
            </w:pPr>
            <w:r>
              <w:t xml:space="preserve">Contact Number</w:t>
            </w:r>
          </w:p>
        </w:tc>
        <w:tc>
          <w:tcPr/>
          <w:p>
            <w:pPr>
              <w:pStyle w:val="Compact"/>
              <w:jc w:val="left"/>
            </w:pPr>
            <w:r>
              <w:t xml:space="preserve">+92 300 4567890</w:t>
            </w:r>
          </w:p>
        </w:tc>
      </w:tr>
      <w:tr>
        <w:tc>
          <w:tcPr/>
          <w:p>
            <w:pPr>
              <w:pStyle w:val="Compact"/>
              <w:jc w:val="left"/>
            </w:pPr>
            <w:r>
              <w:t xml:space="preserve">Email Address</w:t>
            </w:r>
          </w:p>
        </w:tc>
        <w:tc>
          <w:tcPr/>
          <w:p>
            <w:pPr>
              <w:pStyle w:val="Compact"/>
              <w:jc w:val="left"/>
            </w:pPr>
            <w:r>
              <w:t xml:space="preserve">ahmed.raza.music@gmail.com</w:t>
            </w:r>
          </w:p>
        </w:tc>
      </w:tr>
      <w:tr>
        <w:tc>
          <w:tcPr/>
          <w:p>
            <w:pPr>
              <w:pStyle w:val="Compact"/>
              <w:jc w:val="left"/>
            </w:pPr>
            <w:r>
              <w:t xml:space="preserve">Bank Account</w:t>
            </w:r>
          </w:p>
        </w:tc>
        <w:tc>
          <w:tcPr/>
          <w:p>
            <w:pPr>
              <w:pStyle w:val="Compact"/>
              <w:jc w:val="left"/>
            </w:pPr>
            <w:r>
              <w:t xml:space="preserve">Meezan Bank, Branch: F-10 Islamabad, A/C No: 0045-8821-3376-9912</w:t>
            </w:r>
          </w:p>
        </w:tc>
      </w:tr>
      <w:tr>
        <w:tc>
          <w:tcPr/>
          <w:p>
            <w:pPr>
              <w:pStyle w:val="Compact"/>
              <w:jc w:val="left"/>
            </w:pPr>
            <w:r>
              <w:t xml:space="preserve">STRN (Sales Tax)</w:t>
            </w:r>
          </w:p>
        </w:tc>
        <w:tc>
          <w:tcPr/>
          <w:p>
            <w:pPr>
              <w:pStyle w:val="Compact"/>
              <w:jc w:val="left"/>
            </w:pPr>
            <w:r>
              <w:t xml:space="preserve">STRN-2024-784512</w:t>
            </w:r>
          </w:p>
        </w:tc>
      </w:tr>
    </w:tbl>
    <w:p>
      <w:pPr>
        <w:pStyle w:val="BodyText"/>
      </w:pPr>
      <w:r>
        <w:t xml:space="preserve">2. Scope of Musician Services</w:t>
      </w:r>
    </w:p>
    <w:p>
      <w:pPr>
        <w:pStyle w:val="BodyText"/>
      </w:pPr>
      <w:r>
        <w:t xml:space="preserve">This Purchase Order is issued by Capital Events &amp; Productions (Pvt.) Ltd., Islamabad, to formally engage the above-named Musician for the provision of live musical performance services at the "Capital Cultural Gala 2025," a high-profile event to be held at the Centaurus Convention Centre, Islamabad, Pakistan. The Musician shall deliver a minimum of three (3) live performance sets throughout the event, incorporating traditional Pakistani classical music, contemporary fusion arrangements, and audience interaction segments. The Musician is expected to bring all personal instruments, including but not limited to a sitar, a pair of tabla, and an acoustic guitar, along with a minimum of two (2) backup musicians for tabla and harmonium accompaniment.</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Musician Service</w:t>
            </w:r>
          </w:p>
        </w:tc>
        <w:tc>
          <w:tcPr/>
          <w:p>
            <w:pPr>
              <w:pStyle w:val="Compact"/>
              <w:jc w:val="left"/>
            </w:pPr>
            <w:r>
              <w:t xml:space="preserve">Qty</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Lead Musician performance fee – Three (3) live sets of 45 minutes each at Centaurus Convention Centre, Islamabad</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02</w:t>
            </w:r>
          </w:p>
        </w:tc>
        <w:tc>
          <w:tcPr/>
          <w:p>
            <w:pPr>
              <w:pStyle w:val="Compact"/>
              <w:jc w:val="left"/>
            </w:pPr>
            <w:r>
              <w:t xml:space="preserve">Backup musicians (Tabla player and Harmonium player) – Full event coverage (8 hours)</w:t>
            </w:r>
          </w:p>
        </w:tc>
        <w:tc>
          <w:tcPr/>
          <w:p>
            <w:pPr>
              <w:pStyle w:val="Compact"/>
              <w:jc w:val="left"/>
            </w:pPr>
            <w:r>
              <w:t xml:space="preserve">2</w:t>
            </w:r>
          </w:p>
        </w:tc>
        <w:tc>
          <w:tcPr/>
          <w:p>
            <w:pPr>
              <w:pStyle w:val="Compact"/>
              <w:jc w:val="left"/>
            </w:pPr>
            <w:r>
              <w:t xml:space="preserve">75,000</w:t>
            </w:r>
          </w:p>
        </w:tc>
        <w:tc>
          <w:tcPr/>
          <w:p>
            <w:pPr>
              <w:pStyle w:val="Compact"/>
              <w:jc w:val="left"/>
            </w:pPr>
            <w:r>
              <w:t xml:space="preserve">150,000</w:t>
            </w:r>
          </w:p>
        </w:tc>
      </w:tr>
      <w:tr>
        <w:tc>
          <w:tcPr/>
          <w:p>
            <w:pPr>
              <w:pStyle w:val="Compact"/>
              <w:jc w:val="left"/>
            </w:pPr>
            <w:r>
              <w:t xml:space="preserve">03</w:t>
            </w:r>
          </w:p>
        </w:tc>
        <w:tc>
          <w:tcPr/>
          <w:p>
            <w:pPr>
              <w:pStyle w:val="Compact"/>
              <w:jc w:val="left"/>
            </w:pPr>
            <w:r>
              <w:t xml:space="preserve">Sound check and rehearsal session at venue (2 hours, prior to event day)</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04</w:t>
            </w:r>
          </w:p>
        </w:tc>
        <w:tc>
          <w:tcPr/>
          <w:p>
            <w:pPr>
              <w:pStyle w:val="Compact"/>
              <w:jc w:val="left"/>
            </w:pPr>
            <w:r>
              <w:t xml:space="preserve">Custom arrangement and composition of a 10-minute medley for the event's opening ceremony</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Travel and accommodation allowance for Musician and backup musicians (Islamabad local transport + 1 night hotel)</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Stage setup coordination and instrument positioning (Musician's technical team)</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gridSpan w:val="4"/>
          </w:tcPr>
          <w:p>
            <w:pPr>
              <w:pStyle w:val="Compact"/>
              <w:jc w:val="left"/>
            </w:pPr>
            <w:r>
              <w:t xml:space="preserve">Subtotal</w:t>
            </w:r>
          </w:p>
        </w:tc>
        <w:tc>
          <w:tcPr/>
          <w:p>
            <w:pPr>
              <w:pStyle w:val="Compact"/>
              <w:jc w:val="left"/>
            </w:pPr>
            <w:r>
              <w:t xml:space="preserve">870,000</w:t>
            </w:r>
          </w:p>
        </w:tc>
      </w:tr>
      <w:tr>
        <w:tc>
          <w:tcPr>
            <w:gridSpan w:val="4"/>
          </w:tcPr>
          <w:p>
            <w:pPr>
              <w:pStyle w:val="Compact"/>
              <w:jc w:val="left"/>
            </w:pPr>
            <w:r>
              <w:t xml:space="preserve">Sales Tax (18% as per FBR Islamabad regulations)</w:t>
            </w:r>
          </w:p>
        </w:tc>
        <w:tc>
          <w:tcPr/>
          <w:p>
            <w:pPr>
              <w:pStyle w:val="Compact"/>
              <w:jc w:val="left"/>
            </w:pPr>
            <w:r>
              <w:t xml:space="preserve">156,600</w:t>
            </w:r>
          </w:p>
        </w:tc>
      </w:tr>
      <w:tr>
        <w:tc>
          <w:tcPr>
            <w:gridSpan w:val="4"/>
          </w:tcPr>
          <w:p>
            <w:pPr>
              <w:pStyle w:val="Compact"/>
              <w:jc w:val="left"/>
            </w:pPr>
            <w:r>
              <w:rPr>
                <w:bCs/>
                <w:b/>
              </w:rPr>
              <w:t xml:space="preserve">Grand Total (PKR)</w:t>
            </w:r>
          </w:p>
        </w:tc>
        <w:tc>
          <w:tcPr/>
          <w:p>
            <w:pPr>
              <w:pStyle w:val="Compact"/>
              <w:jc w:val="left"/>
            </w:pPr>
            <w:r>
              <w:rPr>
                <w:bCs/>
                <w:b/>
              </w:rPr>
              <w:t xml:space="preserve">1,026,600</w:t>
            </w:r>
          </w:p>
        </w:tc>
      </w:tr>
    </w:tbl>
    <w:p>
      <w:pPr>
        <w:pStyle w:val="BodyText"/>
      </w:pPr>
      <w:r>
        <w:t xml:space="preserve">4. Terms and Conditions</w:t>
      </w:r>
    </w:p>
    <w:p>
      <w:pPr>
        <w:pStyle w:val="BodyText"/>
      </w:pPr>
      <w:r>
        <w:t xml:space="preserve">4.1 This Purchase Order is governed by the laws of the Islamic Republic of Pakistan and shall be interpreted in accordance with the Pakistan Sale of Goods Act, 1930, and applicable service contract regulations enforced in Islamabad.</w:t>
      </w:r>
    </w:p>
    <w:p>
      <w:pPr>
        <w:pStyle w:val="BodyText"/>
      </w:pPr>
      <w:r>
        <w:t xml:space="preserve">4.2 The Musician shall arrive at the Centaurus Convention Centre, Islamabad, no later than 10:00 AM on the event date (22 June 2025) for the scheduled sound check and rehearsal. Failure to report on time shall result in a penalty of PKR 10,000 per hour of delay.</w:t>
      </w:r>
    </w:p>
    <w:p>
      <w:pPr>
        <w:pStyle w:val="BodyText"/>
      </w:pPr>
      <w:r>
        <w:t xml:space="preserve">4.3 The Musician warrants that all musical compositions performed shall be original or properly licensed, and no intellectual property infringement shall occur. The Musician shall indemnify the issuing company against any claims arising from copyright violations.</w:t>
      </w:r>
    </w:p>
    <w:p>
      <w:pPr>
        <w:pStyle w:val="BodyText"/>
      </w:pPr>
      <w:r>
        <w:t xml:space="preserve">4.4 Payment shall be made within fourteen (14) calendar days of successful completion of all performance obligations, via bank transfer to the account specified in Section 1. A 10% advance payment of PKR 102,660 shall be disbursed upon acceptance of this Purchase Order.</w:t>
      </w:r>
    </w:p>
    <w:p>
      <w:pPr>
        <w:pStyle w:val="BodyText"/>
      </w:pPr>
      <w:r>
        <w:t xml:space="preserve">4.5 The Musician shall comply with all venue regulations, local authority permits, and noise ordinances applicable in Islamabad, Pakistan. Any fines or penalties imposed by the Islamabad Capital Territory (ICT) administration due to the Musician's non-compliance shall be borne entirely by the Musician.</w:t>
      </w:r>
    </w:p>
    <w:p>
      <w:pPr>
        <w:pStyle w:val="BodyText"/>
      </w:pPr>
      <w:r>
        <w:t xml:space="preserve">4.6 Cancellation by the issuing company more than seven (7) days prior to the event shall entitle the Musician to 50% of the contracted amount. Cancellation within seven (7) days shall entitle the Musician to 100% of the contracted amount.</w:t>
      </w:r>
    </w:p>
    <w:p>
      <w:pPr>
        <w:pStyle w:val="BodyText"/>
      </w:pPr>
      <w:r>
        <w:t xml:space="preserve">4.7 The Musician shall provide a minimum of two (2) hours of post-event availability for recording a promotional video clip of the performance for the company's marketing use in Islamabad and nationwide.</w:t>
      </w:r>
    </w:p>
    <w:p>
      <w:pPr>
        <w:pStyle w:val="BodyText"/>
      </w:pPr>
      <w:r>
        <w:t xml:space="preserve">5. Performance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Set</w:t>
            </w:r>
          </w:p>
        </w:tc>
        <w:tc>
          <w:tcPr/>
          <w:p>
            <w:pPr>
              <w:pStyle w:val="Compact"/>
              <w:jc w:val="left"/>
            </w:pPr>
            <w:r>
              <w:t xml:space="preserve">Date</w:t>
            </w:r>
          </w:p>
        </w:tc>
        <w:tc>
          <w:tcPr/>
          <w:p>
            <w:pPr>
              <w:pStyle w:val="Compact"/>
              <w:jc w:val="left"/>
            </w:pPr>
            <w:r>
              <w:t xml:space="preserve">Time (PKT)</w:t>
            </w:r>
          </w:p>
        </w:tc>
        <w:tc>
          <w:tcPr/>
          <w:p>
            <w:pPr>
              <w:pStyle w:val="Compact"/>
              <w:jc w:val="left"/>
            </w:pPr>
            <w:r>
              <w:t xml:space="preserve">Venue</w:t>
            </w:r>
          </w:p>
        </w:tc>
        <w:tc>
          <w:tcPr/>
          <w:p>
            <w:pPr>
              <w:pStyle w:val="Compact"/>
              <w:jc w:val="left"/>
            </w:pPr>
            <w:r>
              <w:t xml:space="preserve">Duration</w:t>
            </w:r>
          </w:p>
        </w:tc>
      </w:tr>
      <w:tr>
        <w:tc>
          <w:tcPr/>
          <w:p>
            <w:pPr>
              <w:pStyle w:val="Compact"/>
              <w:jc w:val="left"/>
            </w:pPr>
            <w:r>
              <w:t xml:space="preserve">Opening Ceremony</w:t>
            </w:r>
          </w:p>
        </w:tc>
        <w:tc>
          <w:tcPr/>
          <w:p>
            <w:pPr>
              <w:pStyle w:val="Compact"/>
              <w:jc w:val="left"/>
            </w:pPr>
            <w:r>
              <w:t xml:space="preserve">22 June 2025</w:t>
            </w:r>
          </w:p>
        </w:tc>
        <w:tc>
          <w:tcPr/>
          <w:p>
            <w:pPr>
              <w:pStyle w:val="Compact"/>
              <w:jc w:val="left"/>
            </w:pPr>
            <w:r>
              <w:t xml:space="preserve">19:00 – 19:45</w:t>
            </w:r>
          </w:p>
        </w:tc>
        <w:tc>
          <w:tcPr/>
          <w:p>
            <w:pPr>
              <w:pStyle w:val="Compact"/>
              <w:jc w:val="left"/>
            </w:pPr>
            <w:r>
              <w:t xml:space="preserve">Centaurus Convention Centre, Islamabad</w:t>
            </w:r>
          </w:p>
        </w:tc>
        <w:tc>
          <w:tcPr/>
          <w:p>
            <w:pPr>
              <w:pStyle w:val="Compact"/>
              <w:jc w:val="left"/>
            </w:pPr>
            <w:r>
              <w:t xml:space="preserve">45 min</w:t>
            </w:r>
          </w:p>
        </w:tc>
      </w:tr>
      <w:tr>
        <w:tc>
          <w:tcPr/>
          <w:p>
            <w:pPr>
              <w:pStyle w:val="Compact"/>
              <w:jc w:val="left"/>
            </w:pPr>
            <w:r>
              <w:t xml:space="preserve">Main Performance</w:t>
            </w:r>
          </w:p>
        </w:tc>
        <w:tc>
          <w:tcPr/>
          <w:p>
            <w:pPr>
              <w:pStyle w:val="Compact"/>
              <w:jc w:val="left"/>
            </w:pPr>
            <w:r>
              <w:t xml:space="preserve">22 June 2025</w:t>
            </w:r>
          </w:p>
        </w:tc>
        <w:tc>
          <w:tcPr/>
          <w:p>
            <w:pPr>
              <w:pStyle w:val="Compact"/>
              <w:jc w:val="left"/>
            </w:pPr>
            <w:r>
              <w:t xml:space="preserve">20:30 – 21:15</w:t>
            </w:r>
          </w:p>
        </w:tc>
        <w:tc>
          <w:tcPr/>
          <w:p>
            <w:pPr>
              <w:pStyle w:val="Compact"/>
              <w:jc w:val="left"/>
            </w:pPr>
            <w:r>
              <w:t xml:space="preserve">Centaurus Convention Centre, Islamabad</w:t>
            </w:r>
          </w:p>
        </w:tc>
        <w:tc>
          <w:tcPr/>
          <w:p>
            <w:pPr>
              <w:pStyle w:val="Compact"/>
              <w:jc w:val="left"/>
            </w:pPr>
            <w:r>
              <w:t xml:space="preserve">45 min</w:t>
            </w:r>
          </w:p>
        </w:tc>
      </w:tr>
      <w:tr>
        <w:tc>
          <w:tcPr/>
          <w:p>
            <w:pPr>
              <w:pStyle w:val="Compact"/>
              <w:jc w:val="left"/>
            </w:pPr>
            <w:r>
              <w:t xml:space="preserve">Encore / Closing</w:t>
            </w:r>
          </w:p>
        </w:tc>
        <w:tc>
          <w:tcPr/>
          <w:p>
            <w:pPr>
              <w:pStyle w:val="Compact"/>
              <w:jc w:val="left"/>
            </w:pPr>
            <w:r>
              <w:t xml:space="preserve">22 June 2025</w:t>
            </w:r>
          </w:p>
        </w:tc>
        <w:tc>
          <w:tcPr/>
          <w:p>
            <w:pPr>
              <w:pStyle w:val="Compact"/>
              <w:jc w:val="left"/>
            </w:pPr>
            <w:r>
              <w:t xml:space="preserve">22:00 – 22:45</w:t>
            </w:r>
          </w:p>
        </w:tc>
        <w:tc>
          <w:tcPr/>
          <w:p>
            <w:pPr>
              <w:pStyle w:val="Compact"/>
              <w:jc w:val="left"/>
            </w:pPr>
            <w:r>
              <w:t xml:space="preserve">Centaurus Convention Centre, Islamabad</w:t>
            </w:r>
          </w:p>
        </w:tc>
        <w:tc>
          <w:tcPr/>
          <w:p>
            <w:pPr>
              <w:pStyle w:val="Compact"/>
              <w:jc w:val="left"/>
            </w:pPr>
            <w:r>
              <w:t xml:space="preserve">45 min</w:t>
            </w:r>
          </w:p>
        </w:tc>
      </w:tr>
    </w:tbl>
    <w:p>
      <w:pPr>
        <w:pStyle w:val="BodyText"/>
      </w:pPr>
      <w:r>
        <w:rPr>
          <w:bCs/>
          <w:b/>
        </w:rPr>
        <w:t xml:space="preserve">Note:</w:t>
      </w:r>
      <w:r>
        <w:t xml:space="preserve"> </w:t>
      </w:r>
      <w:r>
        <w:t xml:space="preserve">This Purchase Order is valid only for the Musician named herein and the specific event referenced. Any modification to scope, schedule, or pricing must be executed in writing as an amendment to this Purchase Order and countersigned by both parties. All communications regarding this Purchase Order shall be directed to the Procurement Department, Capital Events &amp; Productions (Pvt.) Ltd., Islamabad, Pakistan.</w:t>
      </w:r>
    </w:p>
    <w:p>
      <w:pPr>
        <w:pStyle w:val="BodyText"/>
      </w:pPr>
      <w:r>
        <w:t xml:space="preserve">6. Authorization &amp; Acceptance</w:t>
      </w:r>
    </w:p>
    <w:p>
      <w:pPr>
        <w:pStyle w:val="BodyText"/>
      </w:pPr>
      <w:r>
        <w:rPr>
          <w:bCs/>
          <w:b/>
        </w:rPr>
        <w:t xml:space="preserve">For and on behalf of:</w:t>
      </w:r>
      <w:r>
        <w:br/>
      </w:r>
      <w:r>
        <w:t xml:space="preserve">Capital Events &amp; Productions (Pvt.) Ltd.</w:t>
      </w:r>
      <w:r>
        <w:br/>
      </w:r>
      <w:r>
        <w:t xml:space="preserve">Islamabad, Pakistan</w:t>
      </w:r>
    </w:p>
    <w:p>
      <w:pPr>
        <w:pStyle w:val="BodyText"/>
      </w:pPr>
      <w:r>
        <w:t xml:space="preserve">Authorized Signatory</w:t>
      </w:r>
      <w:r>
        <w:br/>
      </w:r>
      <w:r>
        <w:t xml:space="preserve">Name: Ms. Sana Malik</w:t>
      </w:r>
      <w:r>
        <w:br/>
      </w:r>
      <w:r>
        <w:t xml:space="preserve">Designation: Chief Procurement Officer</w:t>
      </w:r>
      <w:r>
        <w:br/>
      </w:r>
      <w:r>
        <w:t xml:space="preserve">Date: _______________</w:t>
      </w:r>
    </w:p>
    <w:p>
      <w:pPr>
        <w:pStyle w:val="BodyText"/>
      </w:pPr>
      <w:r>
        <w:rPr>
          <w:bCs/>
          <w:b/>
        </w:rPr>
        <w:t xml:space="preserve">Accepted by (Musician):</w:t>
      </w:r>
      <w:r>
        <w:br/>
      </w:r>
      <w:r>
        <w:t xml:space="preserve">Mr. Ahmed Raza Khan</w:t>
      </w:r>
      <w:r>
        <w:br/>
      </w:r>
      <w:r>
        <w:t xml:space="preserve">Islamabad, Pakistan</w:t>
      </w:r>
    </w:p>
    <w:p>
      <w:pPr>
        <w:pStyle w:val="BodyText"/>
      </w:pPr>
      <w:r>
        <w:t xml:space="preserve">Musician's Signature</w:t>
      </w:r>
      <w:r>
        <w:br/>
      </w:r>
      <w:r>
        <w:t xml:space="preserve">Name: Ahmed Raza Khan</w:t>
      </w:r>
      <w:r>
        <w:br/>
      </w:r>
      <w:r>
        <w:t xml:space="preserve">Designation: Lead Musician</w:t>
      </w:r>
      <w:r>
        <w:br/>
      </w:r>
      <w:r>
        <w:t xml:space="preserve">Date: _______________</w:t>
      </w:r>
    </w:p>
    <w:p>
      <w:pPr>
        <w:pStyle w:val="BodyText"/>
      </w:pPr>
      <w:r>
        <w:t xml:space="preserve">Purchase Order No. PO-ISB-2025-04782 | Capital Events &amp; Productions (Pvt.) Ltd. | Blue Area, Islamabad, Pakistan | This document is confidential and intended solely for the named Musician and the issuing organization.</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Pakistan Islamabad</dc:title>
  <dc:creator/>
  <dc:language>en</dc:language>
  <cp:keywords/>
  <dcterms:created xsi:type="dcterms:W3CDTF">2026-10-10T04:45:22Z</dcterms:created>
  <dcterms:modified xsi:type="dcterms:W3CDTF">2026-10-10T04:45:22Z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