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Healthcare Services Procurement Division</w:t>
      </w:r>
    </w:p>
    <w:p>
      <w:pPr>
        <w:pStyle w:val="BodyText"/>
      </w:pPr>
      <w:r>
        <w:t xml:space="preserve">Av. Vélez Sarsfield 1250, Piso 8, X5000 Córdoba, Argentina</w:t>
      </w:r>
    </w:p>
    <w:p>
      <w:pPr>
        <w:pStyle w:val="BodyText"/>
      </w:pPr>
      <w:r>
        <w:t xml:space="preserve">Tel: +54 (351) 422-8890 | Email: procurement@healthcordoba.ar</w:t>
      </w:r>
    </w:p>
    <w:bookmarkEnd w:id="20"/>
    <w:p>
      <w:pPr>
        <w:pStyle w:val="BodyText"/>
      </w:pPr>
      <w:r>
        <w:rPr>
          <w:bCs/>
          <w:b/>
        </w:rPr>
        <w:t xml:space="preserve">PO Number:</w:t>
      </w:r>
      <w:r>
        <w:t xml:space="preserve"> </w:t>
      </w:r>
      <w:r>
        <w:t xml:space="preserve">PO-CBA-2025-04782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Córdoba, Argentina</w:t>
      </w:r>
    </w:p>
    <w:p>
      <w:pPr>
        <w:pStyle w:val="BodyText"/>
      </w:pPr>
      <w:r>
        <w:rPr>
          <w:bCs/>
          <w:b/>
        </w:rPr>
        <w:t xml:space="preserve">Valid Until:</w:t>
      </w:r>
      <w:r>
        <w:t xml:space="preserve"> </w:t>
      </w:r>
      <w:r>
        <w:t xml:space="preserve">July 12, 2025</w:t>
      </w:r>
    </w:p>
    <w:p>
      <w:pPr>
        <w:pStyle w:val="BodyText"/>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Profesional de Enfermería S.R.L. (Registered Nurse Services Provider)</w:t>
            </w:r>
          </w:p>
        </w:tc>
      </w:tr>
      <w:tr>
        <w:tc>
          <w:tcPr/>
          <w:p>
            <w:pPr>
              <w:pStyle w:val="Compact"/>
              <w:jc w:val="left"/>
            </w:pPr>
            <w:r>
              <w:rPr>
                <w:bCs/>
                <w:b/>
              </w:rPr>
              <w:t xml:space="preserve">CUIT:</w:t>
            </w:r>
          </w:p>
        </w:tc>
        <w:tc>
          <w:tcPr/>
          <w:p>
            <w:pPr>
              <w:pStyle w:val="Compact"/>
              <w:jc w:val="left"/>
            </w:pPr>
            <w:r>
              <w:t xml:space="preserve">30-71234567-8</w:t>
            </w:r>
          </w:p>
        </w:tc>
      </w:tr>
      <w:tr>
        <w:tc>
          <w:tcPr/>
          <w:p>
            <w:pPr>
              <w:pStyle w:val="Compact"/>
              <w:jc w:val="left"/>
            </w:pPr>
            <w:r>
              <w:rPr>
                <w:bCs/>
                <w:b/>
              </w:rPr>
              <w:t xml:space="preserve">Address:</w:t>
            </w:r>
          </w:p>
        </w:tc>
        <w:tc>
          <w:tcPr/>
          <w:p>
            <w:pPr>
              <w:pStyle w:val="Compact"/>
              <w:jc w:val="left"/>
            </w:pPr>
            <w:r>
              <w:t xml:space="preserve">Av. Colón 2340, B° Alta Córdoba, X5000 Córdoba, Argentina</w:t>
            </w:r>
          </w:p>
        </w:tc>
      </w:tr>
      <w:tr>
        <w:tc>
          <w:tcPr/>
          <w:p>
            <w:pPr>
              <w:pStyle w:val="Compact"/>
              <w:jc w:val="left"/>
            </w:pPr>
            <w:r>
              <w:rPr>
                <w:bCs/>
                <w:b/>
              </w:rPr>
              <w:t xml:space="preserve">Contact Person:</w:t>
            </w:r>
          </w:p>
        </w:tc>
        <w:tc>
          <w:tcPr/>
          <w:p>
            <w:pPr>
              <w:pStyle w:val="Compact"/>
              <w:jc w:val="left"/>
            </w:pPr>
            <w:r>
              <w:t xml:space="preserve">Lic. María Elena Rodríguez, Director of Clinical Operations</w:t>
            </w:r>
          </w:p>
        </w:tc>
      </w:tr>
      <w:tr>
        <w:tc>
          <w:tcPr/>
          <w:p>
            <w:pPr>
              <w:pStyle w:val="Compact"/>
              <w:jc w:val="left"/>
            </w:pPr>
            <w:r>
              <w:rPr>
                <w:bCs/>
                <w:b/>
              </w:rPr>
              <w:t xml:space="preserve">Email:</w:t>
            </w:r>
          </w:p>
        </w:tc>
        <w:tc>
          <w:tcPr/>
          <w:p>
            <w:pPr>
              <w:pStyle w:val="Compact"/>
              <w:jc w:val="left"/>
            </w:pPr>
            <w:r>
              <w:t xml:space="preserve">contacto@profenfermeria-cba.com.ar</w:t>
            </w:r>
          </w:p>
        </w:tc>
      </w:tr>
      <w:tr>
        <w:tc>
          <w:tcPr/>
          <w:p>
            <w:pPr>
              <w:pStyle w:val="Compact"/>
              <w:jc w:val="left"/>
            </w:pPr>
            <w:r>
              <w:rPr>
                <w:bCs/>
                <w:b/>
              </w:rPr>
              <w:t xml:space="preserve">Phone:</w:t>
            </w:r>
          </w:p>
        </w:tc>
        <w:tc>
          <w:tcPr/>
          <w:p>
            <w:pPr>
              <w:pStyle w:val="Compact"/>
              <w:jc w:val="left"/>
            </w:pPr>
            <w:r>
              <w:t xml:space="preserve">+54 (351) 487-3321</w:t>
            </w:r>
          </w:p>
        </w:tc>
      </w:tr>
    </w:tbl>
    <w:p>
      <w:pPr>
        <w:pStyle w:val="BodyText"/>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Centro Médico Integral de Córdoba S.A.</w:t>
            </w:r>
          </w:p>
        </w:tc>
      </w:tr>
      <w:tr>
        <w:tc>
          <w:tcPr/>
          <w:p>
            <w:pPr>
              <w:pStyle w:val="Compact"/>
              <w:jc w:val="left"/>
            </w:pPr>
            <w:r>
              <w:rPr>
                <w:bCs/>
                <w:b/>
              </w:rPr>
              <w:t xml:space="preserve">CUIT:</w:t>
            </w:r>
          </w:p>
        </w:tc>
        <w:tc>
          <w:tcPr/>
          <w:p>
            <w:pPr>
              <w:pStyle w:val="Compact"/>
              <w:jc w:val="left"/>
            </w:pPr>
            <w:r>
              <w:t xml:space="preserve">30-69876543-2</w:t>
            </w:r>
          </w:p>
        </w:tc>
      </w:tr>
      <w:tr>
        <w:tc>
          <w:tcPr/>
          <w:p>
            <w:pPr>
              <w:pStyle w:val="Compact"/>
              <w:jc w:val="left"/>
            </w:pPr>
            <w:r>
              <w:rPr>
                <w:bCs/>
                <w:b/>
              </w:rPr>
              <w:t xml:space="preserve">Address:</w:t>
            </w:r>
          </w:p>
        </w:tc>
        <w:tc>
          <w:tcPr/>
          <w:p>
            <w:pPr>
              <w:pStyle w:val="Compact"/>
              <w:jc w:val="left"/>
            </w:pPr>
            <w:r>
              <w:t xml:space="preserve">Av. Vélez Sarsfield 1250, Piso 8, X5000 Córdoba, Argentina</w:t>
            </w:r>
          </w:p>
        </w:tc>
      </w:tr>
      <w:tr>
        <w:tc>
          <w:tcPr/>
          <w:p>
            <w:pPr>
              <w:pStyle w:val="Compact"/>
              <w:jc w:val="left"/>
            </w:pPr>
            <w:r>
              <w:rPr>
                <w:bCs/>
                <w:b/>
              </w:rPr>
              <w:t xml:space="preserve">Authorized Buyer:</w:t>
            </w:r>
          </w:p>
        </w:tc>
        <w:tc>
          <w:tcPr/>
          <w:p>
            <w:pPr>
              <w:pStyle w:val="Compact"/>
              <w:jc w:val="left"/>
            </w:pPr>
            <w:r>
              <w:t xml:space="preserve">Dr. Carlos Alberto Méndez, Chief Procurement Officer</w:t>
            </w:r>
          </w:p>
        </w:tc>
      </w:tr>
    </w:tbl>
    <w:p>
      <w:pPr>
        <w:pStyle w:val="BodyText"/>
      </w:pPr>
      <w:r>
        <w:t xml:space="preserve">3. Line Items – Nurse Services and Associated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Registered Nurse (Licenciada en Enfermería) – Full-time clinical services, 40 hours/week, for the Internal Medicine ward at Centro Médico Integral de Córdoba. The Nurse must hold a valid license issued by the Colegio de Enfermería de la Provincia de Córdoba and possess a minimum of five (5) years of post-graduate clinical experience in acute care settings within Argentina.</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Certified Nurse Practitioner – Pediatric Specialty – Part-time (20 hours/week) for the Pediatric Outpatient Clinic in Córdoba. The Nurse Practitioner must be registered with the Ministry of Health of the Province of Córdoba and demonstrate proficiency in immunization protocols, neonatal assessment, and pediatric emergency triage.</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03</w:t>
            </w:r>
          </w:p>
        </w:tc>
        <w:tc>
          <w:tcPr/>
          <w:p>
            <w:pPr>
              <w:pStyle w:val="Compact"/>
              <w:jc w:val="left"/>
            </w:pPr>
            <w:r>
              <w:t xml:space="preserve">Nurse Uniforms and Clinical Attire – Complete set (2x white scrubs, 1x surgical gown, 1x pair of non-slip shoes, 1x stethoscope, 1x nurse badge holder) per assigned Nurse. Delivered to the facility in Córdoba, Argentina.</w:t>
            </w:r>
          </w:p>
        </w:tc>
        <w:tc>
          <w:tcPr/>
          <w:p>
            <w:pPr>
              <w:pStyle w:val="Compact"/>
              <w:jc w:val="left"/>
            </w:pPr>
            <w:r>
              <w:t xml:space="preserve">2</w:t>
            </w:r>
          </w:p>
        </w:tc>
        <w:tc>
          <w:tcPr/>
          <w:p>
            <w:pPr>
              <w:pStyle w:val="Compact"/>
              <w:jc w:val="left"/>
            </w:pPr>
            <w:r>
              <w:t xml:space="preserve">Sets</w:t>
            </w:r>
          </w:p>
        </w:tc>
        <w:tc>
          <w:tcPr/>
          <w:p>
            <w:pPr>
              <w:pStyle w:val="Compact"/>
              <w:jc w:val="left"/>
            </w:pPr>
            <w:r>
              <w:t xml:space="preserve">38,500.00</w:t>
            </w:r>
          </w:p>
        </w:tc>
        <w:tc>
          <w:tcPr/>
          <w:p>
            <w:pPr>
              <w:pStyle w:val="Compact"/>
              <w:jc w:val="left"/>
            </w:pPr>
            <w:r>
              <w:t xml:space="preserve">77,000.00</w:t>
            </w:r>
          </w:p>
        </w:tc>
      </w:tr>
      <w:tr>
        <w:tc>
          <w:tcPr/>
          <w:p>
            <w:pPr>
              <w:pStyle w:val="Compact"/>
              <w:jc w:val="left"/>
            </w:pPr>
            <w:r>
              <w:t xml:space="preserve">04</w:t>
            </w:r>
          </w:p>
        </w:tc>
        <w:tc>
          <w:tcPr/>
          <w:p>
            <w:pPr>
              <w:pStyle w:val="Compact"/>
              <w:jc w:val="left"/>
            </w:pPr>
            <w:r>
              <w:t xml:space="preserve">Personal Protective Equipment (PPE) Monthly Supply – Nitrile gloves (10 boxes), surgical masks (5 boxes), face shields (2 units), hand sanitizer (4 liters), and disposable gowns (20 units) allocated per Nurse per month for safe patient care in Córdoba.</w:t>
            </w:r>
          </w:p>
        </w:tc>
        <w:tc>
          <w:tcPr/>
          <w:p>
            <w:pPr>
              <w:pStyle w:val="Compact"/>
              <w:jc w:val="left"/>
            </w:pPr>
            <w:r>
              <w:t xml:space="preserve">2</w:t>
            </w:r>
          </w:p>
        </w:tc>
        <w:tc>
          <w:tcPr/>
          <w:p>
            <w:pPr>
              <w:pStyle w:val="Compact"/>
              <w:jc w:val="left"/>
            </w:pPr>
            <w:r>
              <w:t xml:space="preserve">Monthly Kits</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05</w:t>
            </w:r>
          </w:p>
        </w:tc>
        <w:tc>
          <w:tcPr/>
          <w:p>
            <w:pPr>
              <w:pStyle w:val="Compact"/>
              <w:jc w:val="left"/>
            </w:pPr>
            <w:r>
              <w:t xml:space="preserve">Continuing Professional Development – Mandatory annual training for the Nurse in Advanced Cardiac Life Support (ACLS), Infection Control Protocols per ANMAT regulations, and Patient Rights under Argentine Law 26.529. Conducted in Córdoba, Argentina.</w:t>
            </w:r>
          </w:p>
        </w:tc>
        <w:tc>
          <w:tcPr/>
          <w:p>
            <w:pPr>
              <w:pStyle w:val="Compact"/>
              <w:jc w:val="left"/>
            </w:pPr>
            <w:r>
              <w:t xml:space="preserve">2</w:t>
            </w:r>
          </w:p>
        </w:tc>
        <w:tc>
          <w:tcPr/>
          <w:p>
            <w:pPr>
              <w:pStyle w:val="Compact"/>
              <w:jc w:val="left"/>
            </w:pPr>
            <w:r>
              <w:t xml:space="preserve">Courses / Year</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Electronic Health Record (EHR) System Access – License and onboarding for the Nurse to operate the hospital's digital charting platform. Includes initial training session and quarterly refresher modules specific to the healthcare infrastructure of Córdoba, Argentina.</w:t>
            </w:r>
          </w:p>
        </w:tc>
        <w:tc>
          <w:tcPr/>
          <w:p>
            <w:pPr>
              <w:pStyle w:val="Compact"/>
              <w:jc w:val="left"/>
            </w:pPr>
            <w:r>
              <w:t xml:space="preserve">2</w:t>
            </w:r>
          </w:p>
        </w:tc>
        <w:tc>
          <w:tcPr/>
          <w:p>
            <w:pPr>
              <w:pStyle w:val="Compact"/>
              <w:jc w:val="left"/>
            </w:pPr>
            <w:r>
              <w:t xml:space="preserve">User Licenses</w:t>
            </w:r>
          </w:p>
        </w:tc>
        <w:tc>
          <w:tcPr/>
          <w:p>
            <w:pPr>
              <w:pStyle w:val="Compact"/>
              <w:jc w:val="left"/>
            </w:pPr>
            <w:r>
              <w:t xml:space="preserve">18,000.00</w:t>
            </w:r>
          </w:p>
        </w:tc>
        <w:tc>
          <w:tcPr/>
          <w:p>
            <w:pPr>
              <w:pStyle w:val="Compact"/>
              <w:jc w:val="left"/>
            </w:pPr>
            <w:r>
              <w:t xml:space="preserve">36,000.00</w:t>
            </w:r>
          </w:p>
        </w:tc>
      </w:tr>
      <w:tr>
        <w:tc>
          <w:tcPr>
            <w:gridSpan w:val="5"/>
          </w:tcPr>
          <w:p>
            <w:pPr>
              <w:pStyle w:val="Compact"/>
              <w:jc w:val="right"/>
            </w:pPr>
            <w:r>
              <w:t xml:space="preserve">SUBTOTAL (Monthly Recurring + One-Time):</w:t>
            </w:r>
          </w:p>
        </w:tc>
        <w:tc>
          <w:tcPr/>
          <w:p>
            <w:pPr>
              <w:pStyle w:val="Compact"/>
              <w:jc w:val="left"/>
            </w:pPr>
            <w:r>
              <w:t xml:space="preserve">1,023,600.00</w:t>
            </w:r>
          </w:p>
        </w:tc>
      </w:tr>
      <w:tr>
        <w:tc>
          <w:tcPr>
            <w:gridSpan w:val="5"/>
          </w:tcPr>
          <w:p>
            <w:pPr>
              <w:pStyle w:val="Compact"/>
              <w:jc w:val="right"/>
            </w:pPr>
            <w:r>
              <w:t xml:space="preserve">IVA (21% Tax – Argentina):</w:t>
            </w:r>
          </w:p>
        </w:tc>
        <w:tc>
          <w:tcPr/>
          <w:p>
            <w:pPr>
              <w:pStyle w:val="Compact"/>
              <w:jc w:val="left"/>
            </w:pPr>
            <w:r>
              <w:t xml:space="preserve">214,956.00</w:t>
            </w:r>
          </w:p>
        </w:tc>
      </w:tr>
      <w:tr>
        <w:tc>
          <w:tcPr>
            <w:gridSpan w:val="5"/>
          </w:tcPr>
          <w:p>
            <w:pPr>
              <w:pStyle w:val="Compact"/>
              <w:jc w:val="right"/>
            </w:pPr>
            <w:r>
              <w:t xml:space="preserve">GRAND TOTAL:</w:t>
            </w:r>
          </w:p>
        </w:tc>
        <w:tc>
          <w:tcPr/>
          <w:p>
            <w:pPr>
              <w:pStyle w:val="Compact"/>
              <w:jc w:val="left"/>
            </w:pPr>
            <w:r>
              <w:t xml:space="preserve">1,238,556.00 ARS</w:t>
            </w:r>
          </w:p>
        </w:tc>
      </w:tr>
    </w:tbl>
    <w:p>
      <w:pPr>
        <w:pStyle w:val="BodyText"/>
      </w:pPr>
      <w:r>
        <w:t xml:space="preserve">4. Terms and Conditions</w:t>
      </w:r>
    </w:p>
    <w:p>
      <w:pPr>
        <w:numPr>
          <w:ilvl w:val="0"/>
          <w:numId w:val="1001"/>
        </w:numPr>
        <w:pStyle w:val="Compact"/>
      </w:pPr>
      <w:r>
        <w:rPr>
          <w:bCs/>
          <w:b/>
        </w:rPr>
        <w:t xml:space="preserve">Scope of Nurse Services:</w:t>
      </w:r>
      <w:r>
        <w:t xml:space="preserve"> </w:t>
      </w:r>
      <w:r>
        <w:t xml:space="preserve">The Nurse(s) engaged under this Purchase Order shall perform all duties consistent with the scope of practice defined by the Colegio de Enfermería de la Provincia de Córdoba and the national regulations of the Argentine Ministry of Health. The Nurse is responsible for patient assessment, medication administration, wound care, vital sign monitoring, patient education, and coordination with the attending physician team at the facility located in Córdoba, Argentina.</w:t>
      </w:r>
    </w:p>
    <w:p>
      <w:pPr>
        <w:numPr>
          <w:ilvl w:val="0"/>
          <w:numId w:val="1001"/>
        </w:numPr>
        <w:pStyle w:val="Compact"/>
      </w:pPr>
      <w:r>
        <w:rPr>
          <w:bCs/>
          <w:b/>
        </w:rPr>
        <w:t xml:space="preserve">Compliance and Licensing:</w:t>
      </w:r>
      <w:r>
        <w:t xml:space="preserve"> </w:t>
      </w:r>
      <w:r>
        <w:t xml:space="preserve">The vendor guarantees that every Nurse assigned under this Purchase Order holds a current, unexpired professional license and is in good standing with the relevant professional body in Córdoba, Argentina. Any lapse in licensure shall constitute an immediate material breach of this Purchase Order.</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must be submitted in Argentine Pesos (ARS) and must include the CUIT of the vendor, the PO number (PO-CBA-2025-04782), and a detailed breakdown of services rendered by the Nurse during the billing period.</w:t>
      </w:r>
    </w:p>
    <w:p>
      <w:pPr>
        <w:numPr>
          <w:ilvl w:val="0"/>
          <w:numId w:val="1001"/>
        </w:numPr>
        <w:pStyle w:val="Compact"/>
      </w:pPr>
      <w:r>
        <w:rPr>
          <w:bCs/>
          <w:b/>
        </w:rPr>
        <w:t xml:space="preserve">Delivery and Onboarding:</w:t>
      </w:r>
      <w:r>
        <w:t xml:space="preserve"> </w:t>
      </w:r>
      <w:r>
        <w:t xml:space="preserve">The Nurse must report for onboarding at the Centro Médico Integral de Córdoba facility no later than July 1, 2025. All uniforms, PPE, and EHR access credentials listed in this Purchase Order must be delivered to the Nurse at the Córdoba, Argentina site prior to the first day of active duty.</w:t>
      </w:r>
    </w:p>
    <w:p>
      <w:pPr>
        <w:numPr>
          <w:ilvl w:val="0"/>
          <w:numId w:val="1001"/>
        </w:numPr>
        <w:pStyle w:val="Compact"/>
      </w:pPr>
      <w:r>
        <w:rPr>
          <w:bCs/>
          <w:b/>
        </w:rPr>
        <w:t xml:space="preserve">Confidentiality and Data Protection:</w:t>
      </w:r>
      <w:r>
        <w:t xml:space="preserve"> </w:t>
      </w:r>
      <w:r>
        <w:t xml:space="preserve">The Nurse shall comply with Argentine Law 25.326 on Personal Data Protection and all internal confidentiality policies of the purchasing entity. Patient information accessed during the Nurse's duties in Córdoba, Argentina, shall not be disclosed to any third party without explicit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Nurse's final compensation shall be prorated for the days actually worked in the current month.</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laws of the Province of Córdoba, Argentina, and the national legislation of the Argentine Republic.</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seated in Córdoba, Argentina, in accordance with the rules of the Argentine Chamber of Commerce.</w:t>
      </w:r>
    </w:p>
    <w:p>
      <w:pPr>
        <w:pStyle w:val="FirstParagraph"/>
      </w:pPr>
      <w:r>
        <w:t xml:space="preserve">5. Special Instructions for the Nurse Role in Córdoba, Argentina</w:t>
      </w:r>
    </w:p>
    <w:p>
      <w:pPr>
        <w:pStyle w:val="BodyText"/>
      </w:pPr>
      <w:r>
        <w:t xml:space="preserve">The Nurse assigned under this Purchase Order must be fully acclimatized to the healthcare protocols specific to the Province of Córdoba, Argentina. This includes familiarity with the provincial emergency response system (SAMU Córdoba), the regional blood bank network, and the inter-hospital transfer procedures established by the Ministry of Health of Córdoba. The Nurse is expected to participate in weekly multidisciplinary team meetings and to maintain a minimum of 95% attendance during the contracted period. Any absence exceeding three (3) consecutive days must be reported to the Chief Procurement Officer and the Head of Nursing at the Córdoba facility within twenty-four (24) hours.</w:t>
      </w:r>
    </w:p>
    <w:p>
      <w:pPr>
        <w:pStyle w:val="BodyText"/>
      </w:pPr>
      <w:r>
        <w:t xml:space="preserve">6. Authorization and Signatures</w:t>
      </w:r>
    </w:p>
    <w:p>
      <w:pPr>
        <w:pStyle w:val="BodyText"/>
      </w:pPr>
      <w:r>
        <w:rPr>
          <w:bCs/>
          <w:b/>
        </w:rPr>
        <w:t xml:space="preserve">Prepared by (Buyer):</w:t>
      </w:r>
    </w:p>
    <w:p>
      <w:pPr>
        <w:pStyle w:val="BodyText"/>
      </w:pPr>
      <w:r>
        <w:t xml:space="preserve">Dr. Carlos Alberto Méndez</w:t>
      </w:r>
      <w:r>
        <w:br/>
      </w:r>
      <w:r>
        <w:t xml:space="preserve">Chief Procurement Officer</w:t>
      </w:r>
      <w:r>
        <w:br/>
      </w:r>
      <w:r>
        <w:t xml:space="preserve">Centro Médico Integral de Córdoba S.A.</w:t>
      </w:r>
      <w:r>
        <w:br/>
      </w:r>
      <w:r>
        <w:t xml:space="preserve">Date: _______________</w:t>
      </w:r>
    </w:p>
    <w:p>
      <w:pPr>
        <w:pStyle w:val="BodyText"/>
      </w:pPr>
      <w:r>
        <w:rPr>
          <w:bCs/>
          <w:b/>
        </w:rPr>
        <w:t xml:space="preserve">Accepted by (Vendor):</w:t>
      </w:r>
    </w:p>
    <w:p>
      <w:pPr>
        <w:pStyle w:val="BodyText"/>
      </w:pPr>
      <w:r>
        <w:t xml:space="preserve">Lic. María Elena Rodríguez</w:t>
      </w:r>
      <w:r>
        <w:br/>
      </w:r>
      <w:r>
        <w:t xml:space="preserve">Director of Clinical Operations</w:t>
      </w:r>
      <w:r>
        <w:br/>
      </w:r>
      <w:r>
        <w:t xml:space="preserve">Profesional de Enfermería S.R.L.</w:t>
      </w:r>
      <w:r>
        <w:br/>
      </w:r>
      <w:r>
        <w:t xml:space="preserve">Date: _______________</w:t>
      </w:r>
    </w:p>
    <w:p>
      <w:pPr>
        <w:pStyle w:val="BodyText"/>
      </w:pPr>
      <w:r>
        <w:t xml:space="preserve">This Purchase Order (PO-CBA-2025-04782) is a legally binding document issued for the procurement of Nurse services and associated supplies for use in Córdoba, Argentina. All references to "Nurse" herein refer to licensed clinical nursing professionals as defined by Argentine national and provincial health regulations. This document is valid only when signed by both authorized parties. For questions regarding this Purchase Order, contact the Procurement Division at procurement@healthcordoba.ar.</w:t>
      </w:r>
    </w:p>
    <w:p>
      <w:pPr>
        <w:pStyle w:val="BodyText"/>
      </w:pPr>
      <w:r>
        <w:t xml:space="preserve">© 2025 Centro Médico Integral de Córdoba S.A. – All Rights Reserved. Document generated in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Argentina Córdoba</dc:title>
  <dc:creator/>
  <dc:language>en</dc:language>
  <cp:keywords/>
  <dcterms:created xsi:type="dcterms:W3CDTF">2026-10-10T07:32:19Z</dcterms:created>
  <dcterms:modified xsi:type="dcterms:W3CDTF">2026-10-10T07:32:19Z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