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purchase-order"/>
    <w:p>
      <w:pPr>
        <w:pStyle w:val="Heading1"/>
      </w:pPr>
      <w:r>
        <w:t xml:space="preserve">PURCHASE ORDER</w:t>
      </w:r>
    </w:p>
    <w:p>
      <w:pPr>
        <w:pStyle w:val="FirstParagraph"/>
      </w:pPr>
      <w:r>
        <w:rPr>
          <w:bCs/>
          <w:b/>
        </w:rPr>
        <w:t xml:space="preserve">Buyer:</w:t>
      </w:r>
      <w:r>
        <w:t xml:space="preserve"> </w:t>
      </w:r>
      <w:r>
        <w:t xml:space="preserve">Brisbane Regional Health Services Pty Ltd</w:t>
      </w:r>
    </w:p>
    <w:p>
      <w:pPr>
        <w:pStyle w:val="BodyText"/>
      </w:pPr>
      <w:r>
        <w:rPr>
          <w:bCs/>
          <w:b/>
        </w:rPr>
        <w:t xml:space="preserve">Address:</w:t>
      </w:r>
      <w:r>
        <w:t xml:space="preserve"> </w:t>
      </w:r>
      <w:r>
        <w:t xml:space="preserve">42 Creek Street, Brisbane, Queensland 4000, Australia</w:t>
      </w:r>
    </w:p>
    <w:p>
      <w:pPr>
        <w:pStyle w:val="BodyText"/>
      </w:pPr>
      <w:r>
        <w:rPr>
          <w:bCs/>
          <w:b/>
        </w:rPr>
        <w:t xml:space="preserve">ABN:</w:t>
      </w:r>
      <w:r>
        <w:t xml:space="preserve"> </w:t>
      </w:r>
      <w:r>
        <w:t xml:space="preserve">54 123 456 789</w:t>
      </w:r>
    </w:p>
    <w:p>
      <w:pPr>
        <w:pStyle w:val="BodyText"/>
      </w:pPr>
      <w:r>
        <w:rPr>
          <w:bCs/>
          <w:b/>
        </w:rPr>
        <w:t xml:space="preserve">Contact:</w:t>
      </w:r>
      <w:r>
        <w:t xml:space="preserve"> </w:t>
      </w:r>
      <w:r>
        <w:t xml:space="preserve">procurement@brisbaneregionalhealth.com.au | +61 7 3210 4567</w:t>
      </w:r>
    </w:p>
    <w:p>
      <w:pPr>
        <w:pStyle w:val="BodyText"/>
      </w:pPr>
      <w:r>
        <w:t xml:space="preserve">PO No: BRHS-2025-04871</w:t>
      </w:r>
    </w:p>
    <w:p>
      <w:pPr>
        <w:pStyle w:val="BodyText"/>
      </w:pPr>
      <w:r>
        <w:rPr>
          <w:bCs/>
          <w:b/>
        </w:rPr>
        <w:t xml:space="preserve">Date of Issue:</w:t>
      </w:r>
      <w:r>
        <w:t xml:space="preserve"> </w:t>
      </w:r>
      <w:r>
        <w:t xml:space="preserve">14 June 2025</w:t>
      </w:r>
    </w:p>
    <w:p>
      <w:pPr>
        <w:pStyle w:val="BodyText"/>
      </w:pPr>
      <w:r>
        <w:rPr>
          <w:bCs/>
          <w:b/>
        </w:rPr>
        <w:t xml:space="preserve">Required Delivery/Commencement Date:</w:t>
      </w:r>
      <w:r>
        <w:t xml:space="preserve"> </w:t>
      </w:r>
      <w:r>
        <w:t xml:space="preserve">1 July 2025</w:t>
      </w:r>
    </w:p>
    <w:bookmarkEnd w:id="20"/>
    <w:bookmarkStart w:id="21" w:name="supplier-service-provider-details"/>
    <w:p>
      <w:pPr>
        <w:pStyle w:val="Heading2"/>
      </w:pPr>
      <w:r>
        <w:t xml:space="preserve">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AussieCare Nursing Solutions Ltd</w:t>
            </w:r>
          </w:p>
        </w:tc>
      </w:tr>
      <w:tr>
        <w:tc>
          <w:tcPr/>
          <w:p>
            <w:pPr>
              <w:pStyle w:val="Compact"/>
              <w:jc w:val="left"/>
            </w:pPr>
            <w:r>
              <w:t xml:space="preserve">ABN</w:t>
            </w:r>
          </w:p>
        </w:tc>
        <w:tc>
          <w:tcPr/>
          <w:p>
            <w:pPr>
              <w:pStyle w:val="Compact"/>
              <w:jc w:val="left"/>
            </w:pPr>
            <w:r>
              <w:t xml:space="preserve">28 987 654 321</w:t>
            </w:r>
          </w:p>
        </w:tc>
      </w:tr>
      <w:tr>
        <w:tc>
          <w:tcPr/>
          <w:p>
            <w:pPr>
              <w:pStyle w:val="Compact"/>
              <w:jc w:val="left"/>
            </w:pPr>
            <w:r>
              <w:t xml:space="preserve">Address</w:t>
            </w:r>
          </w:p>
        </w:tc>
        <w:tc>
          <w:tcPr/>
          <w:p>
            <w:pPr>
              <w:pStyle w:val="Compact"/>
              <w:jc w:val="left"/>
            </w:pPr>
            <w:r>
              <w:t xml:space="preserve">18 Ann Street, Brisbane, Queensland 4000, Australia</w:t>
            </w:r>
          </w:p>
        </w:tc>
      </w:tr>
      <w:tr>
        <w:tc>
          <w:tcPr/>
          <w:p>
            <w:pPr>
              <w:pStyle w:val="Compact"/>
              <w:jc w:val="left"/>
            </w:pPr>
            <w:r>
              <w:t xml:space="preserve">Contact Person</w:t>
            </w:r>
          </w:p>
        </w:tc>
        <w:tc>
          <w:tcPr/>
          <w:p>
            <w:pPr>
              <w:pStyle w:val="Compact"/>
              <w:jc w:val="left"/>
            </w:pPr>
            <w:r>
              <w:t xml:space="preserve">Ms. Sarah Whitfield, Director of Clinical Operations</w:t>
            </w:r>
          </w:p>
        </w:tc>
      </w:tr>
      <w:tr>
        <w:tc>
          <w:tcPr/>
          <w:p>
            <w:pPr>
              <w:pStyle w:val="Compact"/>
              <w:jc w:val="left"/>
            </w:pPr>
            <w:r>
              <w:t xml:space="preserve">Email</w:t>
            </w:r>
          </w:p>
        </w:tc>
        <w:tc>
          <w:tcPr/>
          <w:p>
            <w:pPr>
              <w:pStyle w:val="Compact"/>
              <w:jc w:val="left"/>
            </w:pPr>
            <w:r>
              <w:t xml:space="preserve">contracts@aussiecarenursing.com.au</w:t>
            </w:r>
          </w:p>
        </w:tc>
      </w:tr>
      <w:tr>
        <w:tc>
          <w:tcPr/>
          <w:p>
            <w:pPr>
              <w:pStyle w:val="Compact"/>
              <w:jc w:val="left"/>
            </w:pPr>
            <w:r>
              <w:t xml:space="preserve">Phone</w:t>
            </w:r>
          </w:p>
        </w:tc>
        <w:tc>
          <w:tcPr/>
          <w:p>
            <w:pPr>
              <w:pStyle w:val="Compact"/>
              <w:jc w:val="left"/>
            </w:pPr>
            <w:r>
              <w:t xml:space="preserve">+61 7 3001 8822</w:t>
            </w:r>
          </w:p>
        </w:tc>
      </w:tr>
    </w:tbl>
    <w:bookmarkEnd w:id="21"/>
    <w:bookmarkStart w:id="22" w:name="purchase-order-description"/>
    <w:p>
      <w:pPr>
        <w:pStyle w:val="Heading2"/>
      </w:pPr>
      <w:r>
        <w:t xml:space="preserve">Purchase Order Description</w:t>
      </w:r>
    </w:p>
    <w:p>
      <w:pPr>
        <w:pStyle w:val="FirstParagraph"/>
      </w:pPr>
      <w:r>
        <w:t xml:space="preserve">This</w:t>
      </w:r>
      <w:r>
        <w:t xml:space="preserve"> </w:t>
      </w:r>
      <w:r>
        <w:t xml:space="preserve">Purchase Order</w:t>
      </w:r>
      <w:r>
        <w:t xml:space="preserve"> </w:t>
      </w:r>
      <w:r>
        <w:t xml:space="preserve">is issued by Brisbane Regional Health Services Pty Ltd for the procurement of qualified</w:t>
      </w:r>
      <w:r>
        <w:t xml:space="preserve"> </w:t>
      </w:r>
      <w:r>
        <w:t xml:space="preserve">Nurse</w:t>
      </w:r>
      <w:r>
        <w:t xml:space="preserve"> </w:t>
      </w:r>
      <w:r>
        <w:t xml:space="preserve">services to be delivered at our facility located in</w:t>
      </w:r>
      <w:r>
        <w:t xml:space="preserve"> </w:t>
      </w:r>
      <w:r>
        <w:t xml:space="preserve">Australia Brisbane</w:t>
      </w:r>
      <w:r>
        <w:t xml:space="preserve">, Queensland. This</w:t>
      </w:r>
      <w:r>
        <w:t xml:space="preserve"> </w:t>
      </w:r>
      <w:r>
        <w:t xml:space="preserve">Purchase Order</w:t>
      </w:r>
      <w:r>
        <w:t xml:space="preserve"> </w:t>
      </w:r>
      <w:r>
        <w:t xml:space="preserve">governs the engagement of registered and enrolled nursing personnel to support patient care operations across the inpatient wards, emergency department, and outpatient clinics at our Brisbane campus. The</w:t>
      </w:r>
      <w:r>
        <w:t xml:space="preserve"> </w:t>
      </w:r>
      <w:r>
        <w:t xml:space="preserve">Nurse</w:t>
      </w:r>
      <w:r>
        <w:t xml:space="preserve"> </w:t>
      </w:r>
      <w:r>
        <w:t xml:space="preserve">services procured under this</w:t>
      </w:r>
      <w:r>
        <w:t xml:space="preserve"> </w:t>
      </w:r>
      <w:r>
        <w:t xml:space="preserve">Purchase Order</w:t>
      </w:r>
      <w:r>
        <w:t xml:space="preserve"> </w:t>
      </w:r>
      <w:r>
        <w:t xml:space="preserve">must comply with all applicable Australian Health Practitioner Regulation Agency (AHPRA) standards, Queensland Health regulations, and the National Safety and Quality Health Service (NSQHS) Standards.</w:t>
      </w:r>
    </w:p>
    <w:bookmarkEnd w:id="22"/>
    <w:bookmarkStart w:id="23" w:name="X685fe6ca43451f3963fac45b0088ae4e8a256a8"/>
    <w:p>
      <w:pPr>
        <w:pStyle w:val="Heading2"/>
      </w:pPr>
      <w:r>
        <w:t xml:space="preserve">Line Items – Nurse Services and Associated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Registered Nurse (RN) – Full-time, 38 hrs/week, Ward 4 (Medical) – Brisbane facility. Must hold current AHPRA registration and minimum 5 years post-graduate experience in acute care nursing in Australia.</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98,400.00</w:t>
            </w:r>
          </w:p>
        </w:tc>
        <w:tc>
          <w:tcPr/>
          <w:p>
            <w:pPr>
              <w:pStyle w:val="Compact"/>
              <w:jc w:val="left"/>
            </w:pPr>
            <w:r>
              <w:t xml:space="preserve">98,400.00</w:t>
            </w:r>
          </w:p>
        </w:tc>
      </w:tr>
      <w:tr>
        <w:tc>
          <w:tcPr/>
          <w:p>
            <w:pPr>
              <w:pStyle w:val="Compact"/>
              <w:jc w:val="left"/>
            </w:pPr>
            <w:r>
              <w:t xml:space="preserve">02</w:t>
            </w:r>
          </w:p>
        </w:tc>
        <w:tc>
          <w:tcPr/>
          <w:p>
            <w:pPr>
              <w:pStyle w:val="Compact"/>
              <w:jc w:val="left"/>
            </w:pPr>
            <w:r>
              <w:t xml:space="preserve">Registered Nurse (RN) – Full-time, 38 hrs/week, Emergency Department – Brisbane facility. Must hold current AHPRA registration, emergency nursing endorsement, and minimum 3 years ED nursing experience in Australia.</w:t>
            </w:r>
          </w:p>
        </w:tc>
        <w:tc>
          <w:tcPr/>
          <w:p>
            <w:pPr>
              <w:pStyle w:val="Compact"/>
              <w:jc w:val="left"/>
            </w:pPr>
            <w:r>
              <w:t xml:space="preserve">2</w:t>
            </w:r>
          </w:p>
        </w:tc>
        <w:tc>
          <w:tcPr/>
          <w:p>
            <w:pPr>
              <w:pStyle w:val="Compact"/>
              <w:jc w:val="left"/>
            </w:pPr>
            <w:r>
              <w:t xml:space="preserve">Position / 12 months</w:t>
            </w:r>
          </w:p>
        </w:tc>
        <w:tc>
          <w:tcPr/>
          <w:p>
            <w:pPr>
              <w:pStyle w:val="Compact"/>
              <w:jc w:val="left"/>
            </w:pPr>
            <w:r>
              <w:t xml:space="preserve">104,200.00</w:t>
            </w:r>
          </w:p>
        </w:tc>
        <w:tc>
          <w:tcPr/>
          <w:p>
            <w:pPr>
              <w:pStyle w:val="Compact"/>
              <w:jc w:val="left"/>
            </w:pPr>
            <w:r>
              <w:t xml:space="preserve">208,400.00</w:t>
            </w:r>
          </w:p>
        </w:tc>
      </w:tr>
      <w:tr>
        <w:tc>
          <w:tcPr/>
          <w:p>
            <w:pPr>
              <w:pStyle w:val="Compact"/>
              <w:jc w:val="left"/>
            </w:pPr>
            <w:r>
              <w:t xml:space="preserve">03</w:t>
            </w:r>
          </w:p>
        </w:tc>
        <w:tc>
          <w:tcPr/>
          <w:p>
            <w:pPr>
              <w:pStyle w:val="Compact"/>
              <w:jc w:val="left"/>
            </w:pPr>
            <w:r>
              <w:t xml:space="preserve">Enrolled Nurse (EN) – Full-time, 38 hrs/week, Outpatient Clinics – Brisbane facility. Must hold current AHPRA registration as an EN and minimum 2 years clinical experience in Australia.</w:t>
            </w:r>
          </w:p>
        </w:tc>
        <w:tc>
          <w:tcPr/>
          <w:p>
            <w:pPr>
              <w:pStyle w:val="Compact"/>
              <w:jc w:val="left"/>
            </w:pPr>
            <w:r>
              <w:t xml:space="preserve">3</w:t>
            </w:r>
          </w:p>
        </w:tc>
        <w:tc>
          <w:tcPr/>
          <w:p>
            <w:pPr>
              <w:pStyle w:val="Compact"/>
              <w:jc w:val="left"/>
            </w:pPr>
            <w:r>
              <w:t xml:space="preserve">Position / 12 months</w:t>
            </w:r>
          </w:p>
        </w:tc>
        <w:tc>
          <w:tcPr/>
          <w:p>
            <w:pPr>
              <w:pStyle w:val="Compact"/>
              <w:jc w:val="left"/>
            </w:pPr>
            <w:r>
              <w:t xml:space="preserve">72,600.00</w:t>
            </w:r>
          </w:p>
        </w:tc>
        <w:tc>
          <w:tcPr/>
          <w:p>
            <w:pPr>
              <w:pStyle w:val="Compact"/>
              <w:jc w:val="left"/>
            </w:pPr>
            <w:r>
              <w:t xml:space="preserve">217,800.00</w:t>
            </w:r>
          </w:p>
        </w:tc>
      </w:tr>
      <w:tr>
        <w:tc>
          <w:tcPr/>
          <w:p>
            <w:pPr>
              <w:pStyle w:val="Compact"/>
              <w:jc w:val="left"/>
            </w:pPr>
            <w:r>
              <w:t xml:space="preserve">04</w:t>
            </w:r>
          </w:p>
        </w:tc>
        <w:tc>
          <w:tcPr/>
          <w:p>
            <w:pPr>
              <w:pStyle w:val="Compact"/>
              <w:jc w:val="left"/>
            </w:pPr>
            <w:r>
              <w:t xml:space="preserve">Nurse Uniforms, ID badges, and PPE kits for all procured Nurse staff (initial issue and annual replacement) – Brisbane facility.</w:t>
            </w:r>
          </w:p>
        </w:tc>
        <w:tc>
          <w:tcPr/>
          <w:p>
            <w:pPr>
              <w:pStyle w:val="Compact"/>
              <w:jc w:val="left"/>
            </w:pPr>
            <w:r>
              <w:t xml:space="preserve">6</w:t>
            </w:r>
          </w:p>
        </w:tc>
        <w:tc>
          <w:tcPr/>
          <w:p>
            <w:pPr>
              <w:pStyle w:val="Compact"/>
              <w:jc w:val="left"/>
            </w:pPr>
            <w:r>
              <w:t xml:space="preserve">Set</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05</w:t>
            </w:r>
          </w:p>
        </w:tc>
        <w:tc>
          <w:tcPr/>
          <w:p>
            <w:pPr>
              <w:pStyle w:val="Compact"/>
              <w:jc w:val="left"/>
            </w:pPr>
            <w:r>
              <w:t xml:space="preserve">Mandatory induction training and orientation programme for all Nurse staff commencing at the Brisbane facility (includes infection control, medication management, and Queensland-specific clinical protocols).</w:t>
            </w:r>
          </w:p>
        </w:tc>
        <w:tc>
          <w:tcPr/>
          <w:p>
            <w:pPr>
              <w:pStyle w:val="Compact"/>
              <w:jc w:val="left"/>
            </w:pPr>
            <w:r>
              <w:t xml:space="preserve">6</w:t>
            </w:r>
          </w:p>
        </w:tc>
        <w:tc>
          <w:tcPr/>
          <w:p>
            <w:pPr>
              <w:pStyle w:val="Compact"/>
              <w:jc w:val="left"/>
            </w:pPr>
            <w:r>
              <w:t xml:space="preserve">Person</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06</w:t>
            </w:r>
          </w:p>
        </w:tc>
        <w:tc>
          <w:tcPr/>
          <w:p>
            <w:pPr>
              <w:pStyle w:val="Compact"/>
              <w:jc w:val="left"/>
            </w:pPr>
            <w:r>
              <w:t xml:space="preserve">Annual professional development and continuing education allowance per Nurse (AHPRA CPD compliance, specialist workshops in Brisbane).</w:t>
            </w:r>
          </w:p>
        </w:tc>
        <w:tc>
          <w:tcPr/>
          <w:p>
            <w:pPr>
              <w:pStyle w:val="Compact"/>
              <w:jc w:val="left"/>
            </w:pPr>
            <w:r>
              <w:t xml:space="preserve">6</w:t>
            </w:r>
          </w:p>
        </w:tc>
        <w:tc>
          <w:tcPr/>
          <w:p>
            <w:pPr>
              <w:pStyle w:val="Compact"/>
              <w:jc w:val="left"/>
            </w:pPr>
            <w:r>
              <w:t xml:space="preserve">Person / year</w:t>
            </w:r>
          </w:p>
        </w:tc>
        <w:tc>
          <w:tcPr/>
          <w:p>
            <w:pPr>
              <w:pStyle w:val="Compact"/>
              <w:jc w:val="left"/>
            </w:pPr>
            <w:r>
              <w:t xml:space="preserve">2,200.00</w:t>
            </w:r>
          </w:p>
        </w:tc>
        <w:tc>
          <w:tcPr/>
          <w:p>
            <w:pPr>
              <w:pStyle w:val="Compact"/>
              <w:jc w:val="left"/>
            </w:pPr>
            <w:r>
              <w:t xml:space="preserve">13,200.00</w:t>
            </w:r>
          </w:p>
        </w:tc>
      </w:tr>
      <w:tr>
        <w:tc>
          <w:tcPr/>
          <w:p>
            <w:pPr>
              <w:pStyle w:val="Compact"/>
              <w:jc w:val="left"/>
            </w:pPr>
            <w:r>
              <w:t xml:space="preserve">07</w:t>
            </w:r>
          </w:p>
        </w:tc>
        <w:tc>
          <w:tcPr/>
          <w:p>
            <w:pPr>
              <w:pStyle w:val="Compact"/>
              <w:jc w:val="left"/>
            </w:pPr>
            <w:r>
              <w:t xml:space="preserve">Supervisory and clinical governance oversight by Nurse Unit Manager (included in service package) – Brisbane facility.</w:t>
            </w:r>
          </w:p>
        </w:tc>
        <w:tc>
          <w:tcPr/>
          <w:p>
            <w:pPr>
              <w:pStyle w:val="Compact"/>
              <w:jc w:val="left"/>
            </w:pPr>
            <w:r>
              <w:t xml:space="preserve">1</w:t>
            </w:r>
          </w:p>
        </w:tc>
        <w:tc>
          <w:tcPr/>
          <w:p>
            <w:pPr>
              <w:pStyle w:val="Compact"/>
              <w:jc w:val="left"/>
            </w:pPr>
            <w:r>
              <w:t xml:space="preserve">Service / 12 months</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left"/>
            </w:pPr>
            <w:r>
              <w:t xml:space="preserve">Subtotal (AUD)</w:t>
            </w:r>
          </w:p>
        </w:tc>
        <w:tc>
          <w:tcPr/>
          <w:p>
            <w:pPr>
              <w:pStyle w:val="Compact"/>
              <w:jc w:val="left"/>
            </w:pPr>
            <w:r>
              <w:t xml:space="preserve">570,920.00</w:t>
            </w:r>
          </w:p>
        </w:tc>
      </w:tr>
      <w:tr>
        <w:tc>
          <w:tcPr>
            <w:gridSpan w:val="5"/>
          </w:tcPr>
          <w:p>
            <w:pPr>
              <w:pStyle w:val="Compact"/>
              <w:jc w:val="left"/>
            </w:pPr>
            <w:r>
              <w:t xml:space="preserve">GST (10%)</w:t>
            </w:r>
          </w:p>
        </w:tc>
        <w:tc>
          <w:tcPr/>
          <w:p>
            <w:pPr>
              <w:pStyle w:val="Compact"/>
              <w:jc w:val="left"/>
            </w:pPr>
            <w:r>
              <w:t xml:space="preserve">57,092.00</w:t>
            </w:r>
          </w:p>
        </w:tc>
      </w:tr>
      <w:tr>
        <w:tc>
          <w:tcPr>
            <w:gridSpan w:val="5"/>
          </w:tcPr>
          <w:p>
            <w:pPr>
              <w:pStyle w:val="Compact"/>
              <w:jc w:val="left"/>
            </w:pPr>
            <w:r>
              <w:rPr>
                <w:bCs/>
                <w:b/>
              </w:rPr>
              <w:t xml:space="preserve">Total Purchase Order Value (AUD)</w:t>
            </w:r>
          </w:p>
        </w:tc>
        <w:tc>
          <w:tcPr/>
          <w:p>
            <w:pPr>
              <w:pStyle w:val="Compact"/>
              <w:jc w:val="left"/>
            </w:pPr>
            <w:r>
              <w:rPr>
                <w:bCs/>
                <w:b/>
              </w:rPr>
              <w:t xml:space="preserve">628,012.00</w:t>
            </w: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Scope of Nurse Services:</w:t>
      </w:r>
      <w:r>
        <w:t xml:space="preserve"> </w:t>
      </w:r>
      <w:r>
        <w:t xml:space="preserve">All Nurse personnel procured under this Purchase Order shall provide clinical care in accordance with the Nursing and Midwifery Board of Australia (NMBA) Code of Conduct and Code of Ethics. Each Nurse must maintain an unbroken AHPRA registration throughout the contract term at the Brisbane facility.</w:t>
      </w:r>
    </w:p>
    <w:p>
      <w:pPr>
        <w:numPr>
          <w:ilvl w:val="0"/>
          <w:numId w:val="1001"/>
        </w:numPr>
        <w:pStyle w:val="Compact"/>
      </w:pPr>
      <w:r>
        <w:rPr>
          <w:bCs/>
          <w:b/>
        </w:rPr>
        <w:t xml:space="preserve">Compliance with Australian and Queensland Legislation:</w:t>
      </w:r>
      <w:r>
        <w:t xml:space="preserve"> </w:t>
      </w:r>
      <w:r>
        <w:t xml:space="preserve">The supplier shall ensure all Nurse staff comply with the Health Practitioner Regulation National Law (as applied in Queensland), the Queensland Health Act 1968, and all workplace health and safety obligations under the Work Health and Safety Act 2011 (Qld).</w:t>
      </w:r>
    </w:p>
    <w:p>
      <w:pPr>
        <w:numPr>
          <w:ilvl w:val="0"/>
          <w:numId w:val="1001"/>
        </w:numPr>
        <w:pStyle w:val="Compact"/>
      </w:pPr>
      <w:r>
        <w:rPr>
          <w:bCs/>
          <w:b/>
        </w:rPr>
        <w:t xml:space="preserve">Payment Terms:</w:t>
      </w:r>
      <w:r>
        <w:t xml:space="preserve"> </w:t>
      </w:r>
      <w:r>
        <w:t xml:space="preserve">Payment shall be made within 30 calendar days of receipt of a valid tax invoice. Invoices must reference this Purchase Order number (BRHS-2025-04871) and be submitted to accounts@brisbaneregionalhealth.com.au. All amounts are in Australian Dollars (AUD) inclusive of applicable GST.</w:t>
      </w:r>
    </w:p>
    <w:p>
      <w:pPr>
        <w:numPr>
          <w:ilvl w:val="0"/>
          <w:numId w:val="1001"/>
        </w:numPr>
        <w:pStyle w:val="Compact"/>
      </w:pPr>
      <w:r>
        <w:rPr>
          <w:bCs/>
          <w:b/>
        </w:rPr>
        <w:t xml:space="preserve">Commencement and Duration:</w:t>
      </w:r>
      <w:r>
        <w:t xml:space="preserve"> </w:t>
      </w:r>
      <w:r>
        <w:t xml:space="preserve">The Nurse services shall commence on 1 July 2025 at the Brisbane facility and continue for a period of twelve (12) months, subject to mutual agreement for renewal. This Purchase Order may be extended by written amendment signed by both parties.</w:t>
      </w:r>
    </w:p>
    <w:p>
      <w:pPr>
        <w:numPr>
          <w:ilvl w:val="0"/>
          <w:numId w:val="1001"/>
        </w:numPr>
        <w:pStyle w:val="Compact"/>
      </w:pPr>
      <w:r>
        <w:rPr>
          <w:bCs/>
          <w:b/>
        </w:rPr>
        <w:t xml:space="preserve">Confidentiality and Patient Privacy:</w:t>
      </w:r>
      <w:r>
        <w:t xml:space="preserve"> </w:t>
      </w:r>
      <w:r>
        <w:t xml:space="preserve">All Nurse staff engaged under this Purchase Order must adhere to the Privacy Act 1988 (Cth), the Australian Privacy Principles, and the Queensland Health Information Privacy Code. Patient records and clinical data must be handled in strict accordance with these obligations at all times within the Brisbane facility.</w:t>
      </w:r>
    </w:p>
    <w:p>
      <w:pPr>
        <w:numPr>
          <w:ilvl w:val="0"/>
          <w:numId w:val="1001"/>
        </w:numPr>
        <w:pStyle w:val="Compact"/>
      </w:pPr>
      <w:r>
        <w:rPr>
          <w:bCs/>
          <w:b/>
        </w:rPr>
        <w:t xml:space="preserve">Insurance and Indemnity:</w:t>
      </w:r>
      <w:r>
        <w:t xml:space="preserve"> </w:t>
      </w:r>
      <w:r>
        <w:t xml:space="preserve">The supplier shall maintain professional indemnity insurance of no less than AUD 10,000,000 per claim and public liability insurance of no less than AUD 20,000,000 for all Nurse personnel operating at the Brisbane facility. Certificates of insurance must be provided prior to commencement.</w:t>
      </w:r>
    </w:p>
    <w:p>
      <w:pPr>
        <w:numPr>
          <w:ilvl w:val="0"/>
          <w:numId w:val="1001"/>
        </w:numPr>
        <w:pStyle w:val="Compact"/>
      </w:pPr>
      <w:r>
        <w:rPr>
          <w:bCs/>
          <w:b/>
        </w:rPr>
        <w:t xml:space="preserve">Right to Audit:</w:t>
      </w:r>
      <w:r>
        <w:t xml:space="preserve"> </w:t>
      </w:r>
      <w:r>
        <w:t xml:space="preserve">Brisbane Regional Health Services Pty Ltd reserves the right to audit the supplier's compliance with this Purchase Order, including verification of Nurse qualifications, AHPRA registration status, and clinical competency records, with reasonable notice.</w:t>
      </w:r>
    </w:p>
    <w:p>
      <w:pPr>
        <w:numPr>
          <w:ilvl w:val="0"/>
          <w:numId w:val="1001"/>
        </w:numPr>
        <w:pStyle w:val="Compact"/>
      </w:pPr>
      <w:r>
        <w:rPr>
          <w:bCs/>
          <w:b/>
        </w:rPr>
        <w:t xml:space="preserve">Termination:</w:t>
      </w:r>
      <w:r>
        <w:t xml:space="preserve"> </w:t>
      </w:r>
      <w:r>
        <w:t xml:space="preserve">Either party may terminate this Purchase Order with 90 days written notice. Immediate termination is permitted in the event of material breach, loss of AHPRA registration by any Nurse, or failure to meet clinical quality standards as defined by the NSQHS Standards.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Queensland, Australia. Any disputes shall be resolved in the courts of Queensland, Australia Brisbane jurisdiction.</w:t>
      </w:r>
    </w:p>
    <w:bookmarkEnd w:id="24"/>
    <w:bookmarkStart w:id="25" w:name="delivery-and-commencement-details"/>
    <w:p>
      <w:pPr>
        <w:pStyle w:val="Heading2"/>
      </w:pPr>
      <w:r>
        <w:t xml:space="preserve">Delivery and Commencement Details</w:t>
      </w:r>
    </w:p>
    <w:p>
      <w:pPr>
        <w:pStyle w:val="FirstParagraph"/>
      </w:pPr>
      <w:r>
        <w:t xml:space="preserve">All Nurse personnel must report to the Brisbane Regional Health Services facility at 42 Creek Street, Brisbane, Queensland 4000, Australia, no later than 08:00 AM on 1 July 2025 for induction and orientation. The supplier is responsible for arranging all travel, accommodation (if applicable), and onboarding logistics for the Nurse staff assigned to this Purchase Order. A detailed roster and shift schedule for the first quarter shall be provided to the Buyer no later than 25 June 2025.</w:t>
      </w:r>
    </w:p>
    <w:bookmarkEnd w:id="25"/>
    <w:bookmarkStart w:id="26" w:name="authorisation-and-acceptance"/>
    <w:p>
      <w:pPr>
        <w:pStyle w:val="Heading2"/>
      </w:pPr>
      <w:r>
        <w:t xml:space="preserve">Authorisation and Acceptance</w:t>
      </w:r>
    </w:p>
    <w:p>
      <w:pPr>
        <w:pStyle w:val="FirstParagraph"/>
      </w:pPr>
      <w:r>
        <w:t xml:space="preserve">This Purchase Order is valid upon signature by both parties. The supplier's acceptance of this Purchase Order constitutes full agreement to all terms, conditions, and specifications outlined herein regarding the Nurse services to be delivered in Australia Brisbane.</w:t>
      </w:r>
    </w:p>
    <w:bookmarkEnd w:id="26"/>
    <w:p>
      <w:pPr>
        <w:pStyle w:val="BodyText"/>
      </w:pPr>
      <w:r>
        <w:rPr>
          <w:bCs/>
          <w:b/>
        </w:rPr>
        <w:t xml:space="preserve">For and on behalf of Brisbane Regional Health Services Pty Ltd (Buyer)</w:t>
      </w:r>
    </w:p>
    <w:p>
      <w:pPr>
        <w:pStyle w:val="BodyText"/>
      </w:pPr>
      <w:r>
        <w:t xml:space="preserve">Name: Dr. James O'Connor</w:t>
      </w:r>
    </w:p>
    <w:p>
      <w:pPr>
        <w:pStyle w:val="BodyText"/>
      </w:pPr>
      <w:r>
        <w:t xml:space="preserve">Title: Chief Executive Officer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AussieCare Nursing Solutions Ltd (Supplier)</w:t>
      </w:r>
    </w:p>
    <w:p>
      <w:pPr>
        <w:pStyle w:val="BodyText"/>
      </w:pPr>
      <w:r>
        <w:t xml:space="preserve">Name: Ms. Sarah Whitfield</w:t>
      </w:r>
    </w:p>
    <w:p>
      <w:pPr>
        <w:pStyle w:val="BodyText"/>
      </w:pPr>
      <w:r>
        <w:t xml:space="preserve">Title: Director of Clinical Operations</w:t>
      </w:r>
    </w:p>
    <w:p>
      <w:pPr>
        <w:pStyle w:val="BodyText"/>
      </w:pPr>
      <w:r>
        <w:t xml:space="preserve">Signature: ___________________________</w:t>
      </w:r>
    </w:p>
    <w:p>
      <w:pPr>
        <w:pStyle w:val="BodyText"/>
      </w:pPr>
      <w:r>
        <w:t xml:space="preserve">Date: ___________________________</w:t>
      </w:r>
    </w:p>
    <w:p>
      <w:pPr>
        <w:pStyle w:val="BodyText"/>
      </w:pPr>
      <w:r>
        <w:t xml:space="preserve">Purchase Order No: BRHS-2025-04871 | Issued: 14 June 2025 | Brisbane Regional Health Services Pty Ltd, Brisbane, Queensland, Australia</w:t>
      </w:r>
    </w:p>
    <w:p>
      <w:pPr>
        <w:pStyle w:val="BodyText"/>
      </w:pPr>
      <w:r>
        <w:t xml:space="preserve">This document is the property of Brisbane Regional Health Services Pty Ltd. Unauthorised reproduction or distribution is prohibited. All Nurse services procured under this Purchase Order are subject to AHPRA and Queensland Health regulatory oversight.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Australia Brisbane</dc:title>
  <dc:creator/>
  <dc:language>en</dc:language>
  <cp:keywords/>
  <dcterms:created xsi:type="dcterms:W3CDTF">2026-10-10T09:12:40Z</dcterms:created>
  <dcterms:modified xsi:type="dcterms:W3CDTF">2026-10-10T09:12:40Z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