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Guangzhou Provincial Healthcare Procurement Authority</w:t>
      </w:r>
    </w:p>
    <w:p>
      <w:pPr>
        <w:pStyle w:val="BodyText"/>
      </w:pPr>
      <w:r>
        <w:t xml:space="preserve">128 Tianhe Road, Tianhe District, Guangzhou, Guangdong Province, China 510600</w:t>
      </w:r>
    </w:p>
    <w:p>
      <w:pPr>
        <w:pStyle w:val="BodyText"/>
      </w:pPr>
      <w:r>
        <w:t xml:space="preserve">Tel: +86-20-8888-6543 | Email: procurement@gz-health.gov.cn</w:t>
      </w:r>
    </w:p>
    <w:bookmarkEnd w:id="20"/>
    <w:p>
      <w:pPr>
        <w:pStyle w:val="BodyText"/>
      </w:pPr>
      <w:r>
        <w:rPr>
          <w:bCs/>
          <w:b/>
        </w:rPr>
        <w:t xml:space="preserve">Purchase Order No.:</w:t>
      </w:r>
      <w:r>
        <w:t xml:space="preserve"> </w:t>
      </w:r>
      <w:r>
        <w:t xml:space="preserve">PO-GZ-2025-07341</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China Guangzhou</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CNY (Chinese Yuan)</w:t>
      </w:r>
    </w:p>
    <w:p>
      <w:pPr>
        <w:pStyle w:val="BodyText"/>
      </w:pPr>
      <w:r>
        <w:t xml:space="preserve">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Guangzhou Municipal Health Bureau</w:t>
            </w:r>
            <w:r>
              <w:br/>
            </w:r>
            <w:r>
              <w:t xml:space="preserve">128 Tianhe Road, Tianhe District</w:t>
            </w:r>
            <w:r>
              <w:br/>
            </w:r>
            <w:r>
              <w:t xml:space="preserve">Guangzhou, Guangdong Province, China 510600</w:t>
            </w:r>
            <w:r>
              <w:br/>
            </w:r>
            <w:r>
              <w:t xml:space="preserve">Contact: Director Wang Liqun</w:t>
            </w:r>
            <w:r>
              <w:br/>
            </w:r>
            <w:r>
              <w:t xml:space="preserve">Email: wang.lq@gz-health.gov.cn</w:t>
            </w:r>
          </w:p>
        </w:tc>
        <w:tc>
          <w:tcPr/>
          <w:p>
            <w:pPr>
              <w:pStyle w:val="Compact"/>
              <w:jc w:val="left"/>
            </w:pPr>
            <w:r>
              <w:rPr>
                <w:bCs/>
                <w:b/>
              </w:rPr>
              <w:t xml:space="preserve">Guangzhou Elite Nurse Services Co., Ltd.</w:t>
            </w:r>
            <w:r>
              <w:br/>
            </w:r>
            <w:r>
              <w:t xml:space="preserve">45 Zhujiang New Town, Tianhe District</w:t>
            </w:r>
            <w:r>
              <w:br/>
            </w:r>
            <w:r>
              <w:t xml:space="preserve">Guangzhou, Guangdong Province, China 510620</w:t>
            </w:r>
            <w:r>
              <w:br/>
            </w:r>
            <w:r>
              <w:t xml:space="preserve">Contact: Ms. Chen Xiaomei</w:t>
            </w:r>
            <w:r>
              <w:br/>
            </w:r>
            <w:r>
              <w:t xml:space="preserve">Email: chen.xm@gz-elite-nurse.com</w:t>
            </w:r>
          </w:p>
        </w:tc>
      </w:tr>
    </w:tbl>
    <w:p>
      <w:pPr>
        <w:pStyle w:val="BodyText"/>
      </w:pPr>
      <w:r>
        <w:t xml:space="preserve">PURCHASE ORDER DESCRIPTION</w:t>
      </w:r>
    </w:p>
    <w:p>
      <w:pPr>
        <w:pStyle w:val="BodyText"/>
      </w:pPr>
      <w:r>
        <w:t xml:space="preserve">This</w:t>
      </w:r>
      <w:r>
        <w:t xml:space="preserve"> </w:t>
      </w:r>
      <w:r>
        <w:t xml:space="preserve">Purchase Order</w:t>
      </w:r>
      <w:r>
        <w:t xml:space="preserve"> </w:t>
      </w:r>
      <w:r>
        <w:t xml:space="preserve">is issued by the Guangzhou Municipal Health Bureau to procure professional</w:t>
      </w:r>
      <w:r>
        <w:t xml:space="preserve"> </w:t>
      </w:r>
      <w:r>
        <w:t xml:space="preserve">Nurse</w:t>
      </w:r>
      <w:r>
        <w:t xml:space="preserve"> </w:t>
      </w:r>
      <w:r>
        <w:t xml:space="preserve">services for deployment across multiple public healthcare facilities within</w:t>
      </w:r>
      <w:r>
        <w:t xml:space="preserve"> </w:t>
      </w:r>
      <w:r>
        <w:t xml:space="preserve">China Guangzhou</w:t>
      </w:r>
      <w:r>
        <w:t xml:space="preserve">. The purpose of this procurement is to address the current staffing shortage in critical care units, pediatric wards, and community health centers operating under the jurisdiction of the Guangzhou Municipal Health Bureau. The</w:t>
      </w:r>
      <w:r>
        <w:t xml:space="preserve"> </w:t>
      </w:r>
      <w:r>
        <w:t xml:space="preserve">Nurse</w:t>
      </w:r>
      <w:r>
        <w:t xml:space="preserve"> </w:t>
      </w:r>
      <w:r>
        <w:t xml:space="preserve">personnel engaged under this</w:t>
      </w:r>
      <w:r>
        <w:t xml:space="preserve"> </w:t>
      </w:r>
      <w:r>
        <w:t xml:space="preserve">Purchase Order</w:t>
      </w:r>
      <w:r>
        <w:t xml:space="preserve"> </w:t>
      </w:r>
      <w:r>
        <w:t xml:space="preserve">shall be fully qualified, registered with the Guangdong Provincial Nursing Board, and possess a minimum of three (3) years of clinical experience in their respective specialties.</w:t>
      </w:r>
    </w:p>
    <w:p>
      <w:pPr>
        <w:pStyle w:val="BodyText"/>
      </w:pPr>
      <w:r>
        <w:t xml:space="preserve">LINE ITEMS AND QUANTITIES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Registered Nurse (ICU Specialist) – 12-month contract, full-time deployment at Guangzhou First People's Hospital, China Guangzhou</w:t>
            </w:r>
          </w:p>
        </w:tc>
        <w:tc>
          <w:tcPr/>
          <w:p>
            <w:pPr>
              <w:pStyle w:val="Compact"/>
              <w:jc w:val="left"/>
            </w:pPr>
            <w:r>
              <w:t xml:space="preserve">15</w:t>
            </w:r>
          </w:p>
        </w:tc>
        <w:tc>
          <w:tcPr/>
          <w:p>
            <w:pPr>
              <w:pStyle w:val="Compact"/>
              <w:jc w:val="left"/>
            </w:pPr>
            <w:r>
              <w:t xml:space="preserve">186,000</w:t>
            </w:r>
          </w:p>
        </w:tc>
        <w:tc>
          <w:tcPr/>
          <w:p>
            <w:pPr>
              <w:pStyle w:val="Compact"/>
              <w:jc w:val="left"/>
            </w:pPr>
            <w:r>
              <w:t xml:space="preserve">2,790,000</w:t>
            </w:r>
          </w:p>
        </w:tc>
      </w:tr>
      <w:tr>
        <w:tc>
          <w:tcPr/>
          <w:p>
            <w:pPr>
              <w:pStyle w:val="Compact"/>
              <w:jc w:val="left"/>
            </w:pPr>
            <w:r>
              <w:t xml:space="preserve">02</w:t>
            </w:r>
          </w:p>
        </w:tc>
        <w:tc>
          <w:tcPr/>
          <w:p>
            <w:pPr>
              <w:pStyle w:val="Compact"/>
              <w:jc w:val="left"/>
            </w:pPr>
            <w:r>
              <w:t xml:space="preserve">Registered Nurse (Pediatric Ward) – 12-month contract, full-time deployment at Guangzhou Children's Medical Center, China Guangzhou</w:t>
            </w:r>
          </w:p>
        </w:tc>
        <w:tc>
          <w:tcPr/>
          <w:p>
            <w:pPr>
              <w:pStyle w:val="Compact"/>
              <w:jc w:val="left"/>
            </w:pPr>
            <w:r>
              <w:t xml:space="preserve">20</w:t>
            </w:r>
          </w:p>
        </w:tc>
        <w:tc>
          <w:tcPr/>
          <w:p>
            <w:pPr>
              <w:pStyle w:val="Compact"/>
              <w:jc w:val="left"/>
            </w:pPr>
            <w:r>
              <w:t xml:space="preserve">152,000</w:t>
            </w:r>
          </w:p>
        </w:tc>
        <w:tc>
          <w:tcPr/>
          <w:p>
            <w:pPr>
              <w:pStyle w:val="Compact"/>
              <w:jc w:val="left"/>
            </w:pPr>
            <w:r>
              <w:t xml:space="preserve">3,040,000</w:t>
            </w:r>
          </w:p>
        </w:tc>
      </w:tr>
      <w:tr>
        <w:tc>
          <w:tcPr/>
          <w:p>
            <w:pPr>
              <w:pStyle w:val="Compact"/>
              <w:jc w:val="left"/>
            </w:pPr>
            <w:r>
              <w:t xml:space="preserve">03</w:t>
            </w:r>
          </w:p>
        </w:tc>
        <w:tc>
          <w:tcPr/>
          <w:p>
            <w:pPr>
              <w:pStyle w:val="Compact"/>
              <w:jc w:val="left"/>
            </w:pPr>
            <w:r>
              <w:t xml:space="preserve">Community Health Nurse – 12-month contract, rotational deployment across 8 district health stations in China Guangzhou</w:t>
            </w:r>
          </w:p>
        </w:tc>
        <w:tc>
          <w:tcPr/>
          <w:p>
            <w:pPr>
              <w:pStyle w:val="Compact"/>
              <w:jc w:val="left"/>
            </w:pPr>
            <w:r>
              <w:t xml:space="preserve">30</w:t>
            </w:r>
          </w:p>
        </w:tc>
        <w:tc>
          <w:tcPr/>
          <w:p>
            <w:pPr>
              <w:pStyle w:val="Compact"/>
              <w:jc w:val="left"/>
            </w:pPr>
            <w:r>
              <w:t xml:space="preserve">118,000</w:t>
            </w:r>
          </w:p>
        </w:tc>
        <w:tc>
          <w:tcPr/>
          <w:p>
            <w:pPr>
              <w:pStyle w:val="Compact"/>
              <w:jc w:val="left"/>
            </w:pPr>
            <w:r>
              <w:t xml:space="preserve">3,540,000</w:t>
            </w:r>
          </w:p>
        </w:tc>
      </w:tr>
      <w:tr>
        <w:tc>
          <w:tcPr/>
          <w:p>
            <w:pPr>
              <w:pStyle w:val="Compact"/>
              <w:jc w:val="left"/>
            </w:pPr>
            <w:r>
              <w:t xml:space="preserve">04</w:t>
            </w:r>
          </w:p>
        </w:tc>
        <w:tc>
          <w:tcPr/>
          <w:p>
            <w:pPr>
              <w:pStyle w:val="Compact"/>
              <w:jc w:val="left"/>
            </w:pPr>
            <w:r>
              <w:t xml:space="preserve">Senior Nurse (Wound Care &amp; Infection Control) – 12-month contract, deployment at Guangzhou Red Cross Hospital, China Guangzhou</w:t>
            </w:r>
          </w:p>
        </w:tc>
        <w:tc>
          <w:tcPr/>
          <w:p>
            <w:pPr>
              <w:pStyle w:val="Compact"/>
              <w:jc w:val="left"/>
            </w:pPr>
            <w:r>
              <w:t xml:space="preserve">8</w:t>
            </w:r>
          </w:p>
        </w:tc>
        <w:tc>
          <w:tcPr/>
          <w:p>
            <w:pPr>
              <w:pStyle w:val="Compact"/>
              <w:jc w:val="left"/>
            </w:pPr>
            <w:r>
              <w:t xml:space="preserve">210,000</w:t>
            </w:r>
          </w:p>
        </w:tc>
        <w:tc>
          <w:tcPr/>
          <w:p>
            <w:pPr>
              <w:pStyle w:val="Compact"/>
              <w:jc w:val="left"/>
            </w:pPr>
            <w:r>
              <w:t xml:space="preserve">1,680,000</w:t>
            </w:r>
          </w:p>
        </w:tc>
      </w:tr>
      <w:tr>
        <w:tc>
          <w:tcPr/>
          <w:p>
            <w:pPr>
              <w:pStyle w:val="Compact"/>
              <w:jc w:val="left"/>
            </w:pPr>
            <w:r>
              <w:t xml:space="preserve">05</w:t>
            </w:r>
          </w:p>
        </w:tc>
        <w:tc>
          <w:tcPr/>
          <w:p>
            <w:pPr>
              <w:pStyle w:val="Compact"/>
              <w:jc w:val="left"/>
            </w:pPr>
            <w:r>
              <w:t xml:space="preserve">Nurse Training &amp; Onboarding Program – Initial orientation, cultural integration, and regulatory compliance training for all Nurse personnel in China Guangzhou</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Supervisory Nurse Coordinator – Ongoing quality assurance, performance monitoring, and administrative oversight for all Nurse staff under this Purchase Order in China Guangzhou</w:t>
            </w:r>
          </w:p>
        </w:tc>
        <w:tc>
          <w:tcPr/>
          <w:p>
            <w:pPr>
              <w:pStyle w:val="Compact"/>
              <w:jc w:val="left"/>
            </w:pPr>
            <w:r>
              <w:t xml:space="preserve">3</w:t>
            </w:r>
          </w:p>
        </w:tc>
        <w:tc>
          <w:tcPr/>
          <w:p>
            <w:pPr>
              <w:pStyle w:val="Compact"/>
              <w:jc w:val="left"/>
            </w:pPr>
            <w:r>
              <w:t xml:space="preserve">245,000</w:t>
            </w:r>
          </w:p>
        </w:tc>
        <w:tc>
          <w:tcPr/>
          <w:p>
            <w:pPr>
              <w:pStyle w:val="Compact"/>
              <w:jc w:val="left"/>
            </w:pPr>
            <w:r>
              <w:t xml:space="preserve">735,000</w:t>
            </w:r>
          </w:p>
        </w:tc>
      </w:tr>
      <w:tr>
        <w:tc>
          <w:tcPr>
            <w:gridSpan w:val="4"/>
          </w:tcPr>
          <w:p>
            <w:pPr>
              <w:pStyle w:val="Compact"/>
              <w:jc w:val="right"/>
            </w:pPr>
            <w:r>
              <w:t xml:space="preserve">TOTAL AMOUNT (CNY)</w:t>
            </w:r>
          </w:p>
        </w:tc>
        <w:tc>
          <w:tcPr/>
          <w:p>
            <w:pPr>
              <w:pStyle w:val="Compact"/>
              <w:jc w:val="left"/>
            </w:pPr>
            <w:r>
              <w:t xml:space="preserve">12,235,000</w:t>
            </w:r>
          </w:p>
        </w:tc>
      </w:tr>
    </w:tbl>
    <w:p>
      <w:pPr>
        <w:pStyle w:val="BodyText"/>
      </w:pPr>
      <w:r>
        <w:t xml:space="preserve">TERMS AND CONDITIONS</w:t>
      </w:r>
    </w:p>
    <w:p>
      <w:pPr>
        <w:numPr>
          <w:ilvl w:val="0"/>
          <w:numId w:val="1001"/>
        </w:numPr>
        <w:pStyle w:val="Compact"/>
      </w:pPr>
      <w:r>
        <w:rPr>
          <w:bCs/>
          <w:b/>
        </w:rPr>
        <w:t xml:space="preserve">Scope of Services:</w:t>
      </w:r>
      <w:r>
        <w:t xml:space="preserve"> </w:t>
      </w:r>
      <w:r>
        <w:t xml:space="preserve">The Supplier shall provide all</w:t>
      </w:r>
      <w:r>
        <w:t xml:space="preserve"> </w:t>
      </w:r>
      <w:r>
        <w:t xml:space="preserve">Nurse</w:t>
      </w:r>
      <w:r>
        <w:t xml:space="preserve"> </w:t>
      </w:r>
      <w:r>
        <w:t xml:space="preserve">personnel as specified in this</w:t>
      </w:r>
      <w:r>
        <w:t xml:space="preserve"> </w:t>
      </w:r>
      <w:r>
        <w:t xml:space="preserve">Purchase Order</w:t>
      </w:r>
      <w:r>
        <w:t xml:space="preserve">. Each</w:t>
      </w:r>
      <w:r>
        <w:t xml:space="preserve"> </w:t>
      </w:r>
      <w:r>
        <w:t xml:space="preserve">Nurse</w:t>
      </w:r>
      <w:r>
        <w:t xml:space="preserve"> </w:t>
      </w:r>
      <w:r>
        <w:t xml:space="preserve">shall hold a valid practicing license issued by the National Health Commission of the People's Republic of China and shall maintain all required certifications throughout the contract period in</w:t>
      </w:r>
      <w:r>
        <w:t xml:space="preserve"> </w:t>
      </w:r>
      <w:r>
        <w:t xml:space="preserve">China Guangzhou</w:t>
      </w:r>
      <w:r>
        <w:t xml:space="preserve">.</w:t>
      </w:r>
    </w:p>
    <w:p>
      <w:pPr>
        <w:numPr>
          <w:ilvl w:val="0"/>
          <w:numId w:val="1001"/>
        </w:numPr>
        <w:pStyle w:val="Compact"/>
      </w:pPr>
      <w:r>
        <w:rPr>
          <w:bCs/>
          <w:b/>
        </w:rPr>
        <w:t xml:space="preserve">Delivery and Deployment:</w:t>
      </w:r>
      <w:r>
        <w:t xml:space="preserve"> </w:t>
      </w:r>
      <w:r>
        <w:t xml:space="preserve">All</w:t>
      </w:r>
      <w:r>
        <w:t xml:space="preserve"> </w:t>
      </w:r>
      <w:r>
        <w:t xml:space="preserve">Nurse</w:t>
      </w:r>
      <w:r>
        <w:t xml:space="preserve"> </w:t>
      </w:r>
      <w:r>
        <w:t xml:space="preserve">personnel shall report to their assigned facilities in</w:t>
      </w:r>
      <w:r>
        <w:t xml:space="preserve"> </w:t>
      </w:r>
      <w:r>
        <w:t xml:space="preserve">China Guangzhou</w:t>
      </w:r>
      <w:r>
        <w:t xml:space="preserve"> </w:t>
      </w:r>
      <w:r>
        <w:t xml:space="preserve">no later than 1 August 2025. The Supplier is responsible for arranging transportation, temporary accommodation, and initial relocation logistics for each</w:t>
      </w:r>
      <w:r>
        <w:t xml:space="preserve"> </w:t>
      </w:r>
      <w:r>
        <w:t xml:space="preserve">Nurse</w:t>
      </w:r>
      <w:r>
        <w:t xml:space="preserve"> </w:t>
      </w:r>
      <w:r>
        <w:t xml:space="preserve">assigned under this</w:t>
      </w:r>
      <w:r>
        <w:t xml:space="preserve"> </w:t>
      </w:r>
      <w:r>
        <w:t xml:space="preserve">Purchase Order</w:t>
      </w:r>
      <w:r>
        <w:t xml:space="preserve">.</w:t>
      </w:r>
    </w:p>
    <w:p>
      <w:pPr>
        <w:numPr>
          <w:ilvl w:val="0"/>
          <w:numId w:val="1001"/>
        </w:numPr>
        <w:pStyle w:val="Compact"/>
      </w:pPr>
      <w:r>
        <w:rPr>
          <w:bCs/>
          <w:b/>
        </w:rPr>
        <w:t xml:space="preserve">Payment Schedule:</w:t>
      </w:r>
      <w:r>
        <w:t xml:space="preserve"> </w:t>
      </w:r>
      <w:r>
        <w:t xml:space="preserve">Payment shall be made in quarterly installments within thirty (30) days of invoice submission. The first installment of 25% shall be due upon successful onboarding of all</w:t>
      </w:r>
      <w:r>
        <w:t xml:space="preserve"> </w:t>
      </w:r>
      <w:r>
        <w:t xml:space="preserve">Nurse</w:t>
      </w:r>
      <w:r>
        <w:t xml:space="preserve"> </w:t>
      </w:r>
      <w:r>
        <w:t xml:space="preserve">personnel. Subsequent quarterly payments of 25% each shall be due upon satisfactory performance review. The final payment of 25% shall be due upon completion of the 12-month contract term.</w:t>
      </w:r>
    </w:p>
    <w:p>
      <w:pPr>
        <w:numPr>
          <w:ilvl w:val="0"/>
          <w:numId w:val="1001"/>
        </w:numPr>
        <w:pStyle w:val="Compact"/>
      </w:pPr>
      <w:r>
        <w:rPr>
          <w:bCs/>
          <w:b/>
        </w:rPr>
        <w:t xml:space="preserve">Performance Standards:</w:t>
      </w:r>
      <w:r>
        <w:t xml:space="preserve"> </w:t>
      </w:r>
      <w:r>
        <w:t xml:space="preserve">Each</w:t>
      </w:r>
      <w:r>
        <w:t xml:space="preserve"> </w:t>
      </w:r>
      <w:r>
        <w:t xml:space="preserve">Nurse</w:t>
      </w:r>
      <w:r>
        <w:t xml:space="preserve"> </w:t>
      </w:r>
      <w:r>
        <w:t xml:space="preserve">shall adhere to the clinical protocols and quality standards established by the Guangzhou Municipal Health Bureau. The Supplier shall conduct monthly performance evaluations and submit written reports to the Buyer. Any</w:t>
      </w:r>
      <w:r>
        <w:t xml:space="preserve"> </w:t>
      </w:r>
      <w:r>
        <w:t xml:space="preserve">Nurse</w:t>
      </w:r>
      <w:r>
        <w:t xml:space="preserve"> </w:t>
      </w:r>
      <w:r>
        <w:t xml:space="preserve">who fails to meet the established competency benchmarks shall be replaced within fourteen (14) calendar days at no additional cost to the Buyer.</w:t>
      </w:r>
    </w:p>
    <w:p>
      <w:pPr>
        <w:numPr>
          <w:ilvl w:val="0"/>
          <w:numId w:val="1001"/>
        </w:numPr>
        <w:pStyle w:val="Compact"/>
      </w:pPr>
      <w:r>
        <w:rPr>
          <w:bCs/>
          <w:b/>
        </w:rPr>
        <w:t xml:space="preserve">Regulatory Compliance:</w:t>
      </w:r>
      <w:r>
        <w:t xml:space="preserve"> </w:t>
      </w:r>
      <w:r>
        <w:t xml:space="preserve">All services rendered under this</w:t>
      </w:r>
      <w:r>
        <w:t xml:space="preserve"> </w:t>
      </w:r>
      <w:r>
        <w:t xml:space="preserve">Purchase Order</w:t>
      </w:r>
      <w:r>
        <w:t xml:space="preserve"> </w:t>
      </w:r>
      <w:r>
        <w:t xml:space="preserve">shall comply with the Healthcare Personnel Regulations of the People's Republic of China, the Guangdong Provincial Nursing Practice Standards, and all applicable municipal ordinances in</w:t>
      </w:r>
      <w:r>
        <w:t xml:space="preserve"> </w:t>
      </w:r>
      <w:r>
        <w:t xml:space="preserve">China Guangzhou</w:t>
      </w:r>
      <w:r>
        <w:t xml:space="preserve">. The Supplier warrants that all</w:t>
      </w:r>
      <w:r>
        <w:t xml:space="preserve"> </w:t>
      </w:r>
      <w:r>
        <w:t xml:space="preserve">Nurse</w:t>
      </w:r>
      <w:r>
        <w:t xml:space="preserve"> </w:t>
      </w:r>
      <w:r>
        <w:t xml:space="preserve">personnel are free from any disciplinary actions or malpractice claims.</w:t>
      </w:r>
    </w:p>
    <w:p>
      <w:pPr>
        <w:numPr>
          <w:ilvl w:val="0"/>
          <w:numId w:val="1001"/>
        </w:numPr>
        <w:pStyle w:val="Compact"/>
      </w:pPr>
      <w:r>
        <w:rPr>
          <w:bCs/>
          <w:b/>
        </w:rPr>
        <w:t xml:space="preserve">Insurance and Liability:</w:t>
      </w:r>
      <w:r>
        <w:t xml:space="preserve"> </w:t>
      </w:r>
      <w:r>
        <w:t xml:space="preserve">The Supplier shall maintain comprehensive professional liability insurance, workers' compensation coverage, and medical insurance for all</w:t>
      </w:r>
      <w:r>
        <w:t xml:space="preserve"> </w:t>
      </w:r>
      <w:r>
        <w:t xml:space="preserve">Nurse</w:t>
      </w:r>
      <w:r>
        <w:t xml:space="preserve"> </w:t>
      </w:r>
      <w:r>
        <w:t xml:space="preserve">personnel engaged under this</w:t>
      </w:r>
      <w:r>
        <w:t xml:space="preserve"> </w:t>
      </w:r>
      <w:r>
        <w:t xml:space="preserve">Purchase Order</w:t>
      </w:r>
      <w:r>
        <w:t xml:space="preserve"> </w:t>
      </w:r>
      <w:r>
        <w:t xml:space="preserve">throughout the duration of the contract in</w:t>
      </w:r>
      <w:r>
        <w:t xml:space="preserve"> </w:t>
      </w:r>
      <w:r>
        <w:t xml:space="preserve">China Guangzhou</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sixty (60) days' written notice. In the event of termination, the Buyer shall be liable for services rendered up to the termination date. The Supplier shall ensure an orderly transition of all</w:t>
      </w:r>
      <w:r>
        <w:t xml:space="preserve"> </w:t>
      </w:r>
      <w:r>
        <w:t xml:space="preserve">Nurse</w:t>
      </w:r>
      <w:r>
        <w:t xml:space="preserve"> </w:t>
      </w:r>
      <w:r>
        <w:t xml:space="preserve">personnel to avoid disruption of patient care in</w:t>
      </w:r>
      <w:r>
        <w:t xml:space="preserve"> </w:t>
      </w:r>
      <w:r>
        <w:t xml:space="preserve">China Guangzhou</w:t>
      </w:r>
      <w:r>
        <w:t xml:space="preserve">.</w:t>
      </w:r>
    </w:p>
    <w:p>
      <w:pPr>
        <w:numPr>
          <w:ilvl w:val="0"/>
          <w:numId w:val="1001"/>
        </w:numPr>
        <w:pStyle w:val="Compact"/>
      </w:pPr>
      <w:r>
        <w:rPr>
          <w:bCs/>
          <w:b/>
        </w:rPr>
        <w:t xml:space="preserve">Confidentiality:</w:t>
      </w:r>
      <w:r>
        <w:t xml:space="preserve"> </w:t>
      </w:r>
      <w:r>
        <w:t xml:space="preserve">All</w:t>
      </w:r>
      <w:r>
        <w:t xml:space="preserve"> </w:t>
      </w:r>
      <w:r>
        <w:t xml:space="preserve">Nurse</w:t>
      </w:r>
      <w:r>
        <w:t xml:space="preserve"> </w:t>
      </w:r>
      <w:r>
        <w:t xml:space="preserve">personnel shall sign a non-disclosure agreement in accordance with China's Personal Information Protection Law. Patient records and operational data pertaining to facilities in</w:t>
      </w:r>
      <w:r>
        <w:t xml:space="preserve"> </w:t>
      </w:r>
      <w:r>
        <w:t xml:space="preserve">China Guangzhou</w:t>
      </w:r>
      <w:r>
        <w:t xml:space="preserve"> </w:t>
      </w:r>
      <w:r>
        <w:t xml:space="preserve">shall remain strictly confidential.</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People's Republic of China. Any disputes arising from this</w:t>
      </w:r>
      <w:r>
        <w:t xml:space="preserve"> </w:t>
      </w:r>
      <w:r>
        <w:t xml:space="preserve">Purchase Order</w:t>
      </w:r>
      <w:r>
        <w:t xml:space="preserve"> </w:t>
      </w:r>
      <w:r>
        <w:t xml:space="preserve">shall be resolved through arbitration at the China International Economic and Trade Arbitration Commission (CIETAC) in Guangzhou.</w:t>
      </w:r>
    </w:p>
    <w:p>
      <w:pPr>
        <w:pStyle w:val="FirstParagraph"/>
      </w:pPr>
      <w:r>
        <w:t xml:space="preserve">AUTHORIZATION AND SIGNATURES</w:t>
      </w:r>
    </w:p>
    <w:p>
      <w:pPr>
        <w:pStyle w:val="BodyText"/>
      </w:pPr>
      <w:r>
        <w:rPr>
          <w:bCs/>
          <w:b/>
        </w:rPr>
        <w:t xml:space="preserve">For the Buyer:</w:t>
      </w:r>
    </w:p>
    <w:p>
      <w:pPr>
        <w:pStyle w:val="BodyText"/>
      </w:pPr>
      <w:r>
        <w:t xml:space="preserve">Director Wang Liqun</w:t>
      </w:r>
      <w:r>
        <w:br/>
      </w:r>
      <w:r>
        <w:t xml:space="preserve">Guangzhou Municipal Health Bureau</w:t>
      </w:r>
      <w:r>
        <w:br/>
      </w:r>
      <w:r>
        <w:t xml:space="preserve">Date: _______________</w:t>
      </w:r>
    </w:p>
    <w:p>
      <w:pPr>
        <w:pStyle w:val="BodyText"/>
      </w:pPr>
      <w:r>
        <w:rPr>
          <w:bCs/>
          <w:b/>
        </w:rPr>
        <w:t xml:space="preserve">For the Supplier:</w:t>
      </w:r>
    </w:p>
    <w:p>
      <w:pPr>
        <w:pStyle w:val="BodyText"/>
      </w:pPr>
      <w:r>
        <w:t xml:space="preserve">Ms. Chen Xiaomei</w:t>
      </w:r>
      <w:r>
        <w:br/>
      </w:r>
      <w:r>
        <w:t xml:space="preserve">Guangzhou Elite Nurse Services Co., Ltd.</w:t>
      </w:r>
      <w:r>
        <w:br/>
      </w:r>
      <w:r>
        <w:t xml:space="preserve">Date: _______________</w:t>
      </w:r>
    </w:p>
    <w:p>
      <w:pPr>
        <w:pStyle w:val="BodyText"/>
      </w:pPr>
      <w:r>
        <w:t xml:space="preserve">This Purchase Order (PO-GZ-2025-07341) is a legally binding document issued by the Guangzhou Municipal Health Bureau for the procurement of Nurse services in China Guangzhou. Unauthorized reproduction or distribution of this document is prohibited. All communications regarding this Purchase Order shall be directed to the procurement office at the address stated above.</w:t>
      </w:r>
    </w:p>
    <w:p>
      <w:pPr>
        <w:pStyle w:val="BodyText"/>
      </w:pPr>
      <w:r>
        <w:t xml:space="preserve">Document Reference: PO-GZ-2025-07341 | Classification: Official Procurement Record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China Guangzhou</dc:title>
  <dc:creator/>
  <dc:language>en</dc:language>
  <cp:keywords/>
  <dcterms:created xsi:type="dcterms:W3CDTF">2026-10-10T10:54:51Z</dcterms:created>
  <dcterms:modified xsi:type="dcterms:W3CDTF">2026-10-10T10:54:51Z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