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Nurse Professional Services — France Marseille Region</w:t>
      </w:r>
    </w:p>
    <w:p>
      <w:pPr>
        <w:pStyle w:val="BodyText"/>
      </w:pPr>
      <w:r>
        <w:t xml:space="preserve">Document Reference: PO-FRM-2025-04871</w:t>
      </w:r>
    </w:p>
    <w:bookmarkEnd w:id="20"/>
    <w:p>
      <w:pPr>
        <w:pStyle w:val="BodyText"/>
      </w:pPr>
      <w:r>
        <w:rPr>
          <w:bCs/>
          <w:b/>
        </w:rPr>
        <w:t xml:space="preserve">Purchase Order Number:</w:t>
      </w:r>
      <w:r>
        <w:t xml:space="preserve"> </w:t>
      </w:r>
      <w:r>
        <w:t xml:space="preserve">PO-FRM-2025-04871</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 (Purchasing Entity):</w:t>
      </w:r>
      <w:r>
        <w:br/>
      </w:r>
      <w:r>
        <w:t xml:space="preserve">Hôpital Régional de Marseille</w:t>
      </w:r>
      <w:r>
        <w:br/>
      </w:r>
      <w:r>
        <w:t xml:space="preserve">13002 Marseille, France</w:t>
      </w:r>
      <w:r>
        <w:br/>
      </w:r>
      <w:r>
        <w:t xml:space="preserve">SIRET: 421 587 364 00021</w:t>
      </w:r>
      <w:r>
        <w:br/>
      </w:r>
      <w:r>
        <w:t xml:space="preserve">Contact: Direction des Achats</w:t>
      </w:r>
    </w:p>
    <w:p>
      <w:pPr>
        <w:pStyle w:val="BodyText"/>
      </w:pPr>
      <w:r>
        <w:rPr>
          <w:bCs/>
          <w:b/>
        </w:rPr>
        <w:t xml:space="preserve">Supplier (Service Provider):</w:t>
      </w:r>
      <w:r>
        <w:br/>
      </w:r>
      <w:r>
        <w:t xml:space="preserve">Médical Staffing Solutions SARL</w:t>
      </w:r>
      <w:r>
        <w:br/>
      </w:r>
      <w:r>
        <w:t xml:space="preserve">45 Boulevard Longchamp</w:t>
      </w:r>
      <w:r>
        <w:br/>
      </w:r>
      <w:r>
        <w:t xml:space="preserve">13001 Marseille, France</w:t>
      </w:r>
      <w:r>
        <w:br/>
      </w:r>
      <w:r>
        <w:t xml:space="preserve">SIRET: 893 245 671 00014</w:t>
      </w:r>
      <w:r>
        <w:br/>
      </w:r>
      <w:r>
        <w:t xml:space="preserve">Contact: HR &amp; Placement Division</w:t>
      </w:r>
    </w:p>
    <w:bookmarkStart w:id="21" w:name="X0059552aba35967025cafae20301ae6ba4b4d3f"/>
    <w:p>
      <w:pPr>
        <w:pStyle w:val="Heading2"/>
      </w:pPr>
      <w:r>
        <w:t xml:space="preserve">1. Description of Purchase — Nurse Services in France Marseille</w:t>
      </w:r>
    </w:p>
    <w:p>
      <w:pPr>
        <w:pStyle w:val="FirstParagraph"/>
      </w:pPr>
      <w:r>
        <w:t xml:space="preserve">This</w:t>
      </w:r>
      <w:r>
        <w:t xml:space="preserve"> </w:t>
      </w:r>
      <w:r>
        <w:t xml:space="preserve">Purchase Order</w:t>
      </w:r>
      <w:r>
        <w:t xml:space="preserve"> </w:t>
      </w:r>
      <w:r>
        <w:t xml:space="preserve">is issued by Hôpital Régional de Marseille (hereinafter referred to as the "Buyer") to Médical Staffing Solutions SARL (hereinafter referred to as the "Supplier") for the provision of qualified</w:t>
      </w:r>
      <w:r>
        <w:t xml:space="preserve"> </w:t>
      </w:r>
      <w:r>
        <w:t xml:space="preserve">Nurse</w:t>
      </w:r>
      <w:r>
        <w:t xml:space="preserve"> </w:t>
      </w:r>
      <w:r>
        <w:t xml:space="preserve">professional services within the France Marseille metropolitan area. The Buyer hereby authorizes and requests the Supplier to supply, deploy, and manage the recruitment of registered Nurses to support clinical operations at the Buyer's facilities located in France Marseille, specifically at the main hospital campus on Avenue du Prado and the satellite clinic in the 8th arrondissement of Marseille.</w:t>
      </w:r>
    </w:p>
    <w:p>
      <w:pPr>
        <w:pStyle w:val="BodyText"/>
      </w:pPr>
      <w:r>
        <w:t xml:space="preserve">The Nurse services covered under this Purchase Order include but are not limited to: direct patient care in medical and surgical wards, emergency department support, post-operative recovery monitoring, medication administration, vital signs assessment, wound care management, patient education, and coordination with multidisciplinary medical teams. All Nurse personnel deployed under this Purchase Order must hold a valid French nursing diploma (Diplôme d'État d'Infirmier) or an equivalent qualification recognized by the Ordre des Infirmiers de France, and must possess a current professional registration with the regional council in France Marseille.</w:t>
      </w:r>
    </w:p>
    <w:bookmarkEnd w:id="21"/>
    <w:bookmarkStart w:id="22" w:name="itemized-schedule-of-nurse-services"/>
    <w:p>
      <w:pPr>
        <w:pStyle w:val="Heading2"/>
      </w:pPr>
      <w:r>
        <w:t xml:space="preserve">2. Itemized Schedule of Nurse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Registered Nurse — Medical/Surgical Ward (Full-time, 35 hrs/week)</w:t>
            </w:r>
          </w:p>
        </w:tc>
        <w:tc>
          <w:tcPr/>
          <w:p>
            <w:pPr>
              <w:pStyle w:val="Compact"/>
              <w:jc w:val="left"/>
            </w:pPr>
            <w:r>
              <w:t xml:space="preserve">12</w:t>
            </w:r>
          </w:p>
        </w:tc>
        <w:tc>
          <w:tcPr/>
          <w:p>
            <w:pPr>
              <w:pStyle w:val="Compact"/>
              <w:jc w:val="left"/>
            </w:pPr>
            <w:r>
              <w:t xml:space="preserve">Positions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Registered Nurse — Emergency Department (Full-time, 35 hrs/week)</w:t>
            </w:r>
          </w:p>
        </w:tc>
        <w:tc>
          <w:tcPr/>
          <w:p>
            <w:pPr>
              <w:pStyle w:val="Compact"/>
              <w:jc w:val="left"/>
            </w:pPr>
            <w:r>
              <w:t xml:space="preserve">8</w:t>
            </w:r>
          </w:p>
        </w:tc>
        <w:tc>
          <w:tcPr/>
          <w:p>
            <w:pPr>
              <w:pStyle w:val="Compact"/>
              <w:jc w:val="left"/>
            </w:pPr>
            <w:r>
              <w:t xml:space="preserve">Positions</w:t>
            </w:r>
          </w:p>
        </w:tc>
        <w:tc>
          <w:tcPr/>
          <w:p>
            <w:pPr>
              <w:pStyle w:val="Compact"/>
              <w:jc w:val="left"/>
            </w:pPr>
            <w:r>
              <w:t xml:space="preserve">3,650.00</w:t>
            </w:r>
          </w:p>
        </w:tc>
        <w:tc>
          <w:tcPr/>
          <w:p>
            <w:pPr>
              <w:pStyle w:val="Compact"/>
              <w:jc w:val="left"/>
            </w:pPr>
            <w:r>
              <w:t xml:space="preserve">29,200.00</w:t>
            </w:r>
          </w:p>
        </w:tc>
      </w:tr>
      <w:tr>
        <w:tc>
          <w:tcPr/>
          <w:p>
            <w:pPr>
              <w:pStyle w:val="Compact"/>
              <w:jc w:val="left"/>
            </w:pPr>
            <w:r>
              <w:t xml:space="preserve">03</w:t>
            </w:r>
          </w:p>
        </w:tc>
        <w:tc>
          <w:tcPr/>
          <w:p>
            <w:pPr>
              <w:pStyle w:val="Compact"/>
              <w:jc w:val="left"/>
            </w:pPr>
            <w:r>
              <w:t xml:space="preserve">Registered Nurse — Post-Operative Recovery Unit (Full-time, 35 hrs/week)</w:t>
            </w:r>
          </w:p>
        </w:tc>
        <w:tc>
          <w:tcPr/>
          <w:p>
            <w:pPr>
              <w:pStyle w:val="Compact"/>
              <w:jc w:val="left"/>
            </w:pPr>
            <w:r>
              <w:t xml:space="preserve">6</w:t>
            </w:r>
          </w:p>
        </w:tc>
        <w:tc>
          <w:tcPr/>
          <w:p>
            <w:pPr>
              <w:pStyle w:val="Compact"/>
              <w:jc w:val="left"/>
            </w:pPr>
            <w:r>
              <w:t xml:space="preserve">Positions</w:t>
            </w:r>
          </w:p>
        </w:tc>
        <w:tc>
          <w:tcPr/>
          <w:p>
            <w:pPr>
              <w:pStyle w:val="Compact"/>
              <w:jc w:val="left"/>
            </w:pPr>
            <w:r>
              <w:t xml:space="preserve">3,400.00</w:t>
            </w:r>
          </w:p>
        </w:tc>
        <w:tc>
          <w:tcPr/>
          <w:p>
            <w:pPr>
              <w:pStyle w:val="Compact"/>
              <w:jc w:val="left"/>
            </w:pPr>
            <w:r>
              <w:t xml:space="preserve">20,400.00</w:t>
            </w:r>
          </w:p>
        </w:tc>
      </w:tr>
      <w:tr>
        <w:tc>
          <w:tcPr/>
          <w:p>
            <w:pPr>
              <w:pStyle w:val="Compact"/>
              <w:jc w:val="left"/>
            </w:pPr>
            <w:r>
              <w:t xml:space="preserve">04</w:t>
            </w:r>
          </w:p>
        </w:tc>
        <w:tc>
          <w:tcPr/>
          <w:p>
            <w:pPr>
              <w:pStyle w:val="Compact"/>
              <w:jc w:val="left"/>
            </w:pPr>
            <w:r>
              <w:t xml:space="preserve">Registered Nurse — Satellite Clinic, 8th Arrondissement, Marseille (Part-time, 20 hrs/week)</w:t>
            </w:r>
          </w:p>
        </w:tc>
        <w:tc>
          <w:tcPr/>
          <w:p>
            <w:pPr>
              <w:pStyle w:val="Compact"/>
              <w:jc w:val="left"/>
            </w:pPr>
            <w:r>
              <w:t xml:space="preserve">4</w:t>
            </w:r>
          </w:p>
        </w:tc>
        <w:tc>
          <w:tcPr/>
          <w:p>
            <w:pPr>
              <w:pStyle w:val="Compact"/>
              <w:jc w:val="left"/>
            </w:pPr>
            <w:r>
              <w:t xml:space="preserve">Positions</w:t>
            </w:r>
          </w:p>
        </w:tc>
        <w:tc>
          <w:tcPr/>
          <w:p>
            <w:pPr>
              <w:pStyle w:val="Compact"/>
              <w:jc w:val="left"/>
            </w:pPr>
            <w:r>
              <w:t xml:space="preserve">1,950.00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Nurse Supervision &amp; Clinical Coordination (Senior Nurse, France Marseille HQ)</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4,800.00</w:t>
            </w:r>
          </w:p>
        </w:tc>
        <w:tc>
          <w:tcPr/>
          <w:p>
            <w:pPr>
              <w:pStyle w:val="Compact"/>
              <w:jc w:val="left"/>
            </w:pPr>
            <w:r>
              <w:t xml:space="preserve">9,600.00</w:t>
            </w:r>
          </w:p>
        </w:tc>
      </w:tr>
      <w:tr>
        <w:tc>
          <w:tcPr/>
          <w:p>
            <w:pPr>
              <w:pStyle w:val="Compact"/>
              <w:jc w:val="left"/>
            </w:pPr>
            <w:r>
              <w:t xml:space="preserve">06</w:t>
            </w:r>
          </w:p>
        </w:tc>
        <w:tc>
          <w:tcPr/>
          <w:p>
            <w:pPr>
              <w:pStyle w:val="Compact"/>
              <w:jc w:val="left"/>
            </w:pPr>
            <w:r>
              <w:t xml:space="preserve">Recruitment, Onboarding &amp; Compliance Administration (France Marseille)</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5,500.00</w:t>
            </w:r>
          </w:p>
        </w:tc>
        <w:tc>
          <w:tcPr/>
          <w:p>
            <w:pPr>
              <w:pStyle w:val="Compact"/>
              <w:jc w:val="left"/>
            </w:pPr>
            <w:r>
              <w:t xml:space="preserve">5,500.00</w:t>
            </w:r>
          </w:p>
        </w:tc>
      </w:tr>
      <w:tr>
        <w:tc>
          <w:tcPr>
            <w:gridSpan w:val="5"/>
          </w:tcPr>
          <w:p>
            <w:pPr>
              <w:pStyle w:val="Compact"/>
              <w:jc w:val="right"/>
            </w:pPr>
            <w:r>
              <w:t xml:space="preserve">TOTAL AMOUNT (EUR):</w:t>
            </w:r>
          </w:p>
        </w:tc>
        <w:tc>
          <w:tcPr/>
          <w:p>
            <w:pPr>
              <w:pStyle w:val="Compact"/>
              <w:jc w:val="left"/>
            </w:pPr>
            <w:r>
              <w:t xml:space="preserve">110,900.00</w:t>
            </w:r>
          </w:p>
        </w:tc>
      </w:tr>
    </w:tbl>
    <w:bookmarkEnd w:id="22"/>
    <w:bookmarkStart w:id="23" w:name="delivery-and-service-location"/>
    <w:p>
      <w:pPr>
        <w:pStyle w:val="Heading2"/>
      </w:pPr>
      <w:r>
        <w:t xml:space="preserve">3. Delivery and Service Location</w:t>
      </w:r>
    </w:p>
    <w:p>
      <w:pPr>
        <w:pStyle w:val="FirstParagraph"/>
      </w:pPr>
      <w:r>
        <w:t xml:space="preserve">All Nurse services procured under this Purchase Order shall be rendered exclusively within the France Marseille jurisdiction. The primary service location is the Hôpital Régional de Marseille, 163 Avenue du Prado, 13008 Marseille, France. The secondary service location is the Clinique du Panier, 12 Rue Sainte, 13008 Marseille, France. The Supplier shall ensure that all Nurse personnel are physically present and operational at the designated France Marseille sites no later than 07:00 hours on the first day of each scheduled shift. Relocation of Nurse staff between France Marseille sites shall be coordinated through the Buyer's Human Resources department and requires a minimum of 48 hours' written notice.</w:t>
      </w:r>
    </w:p>
    <w:bookmarkEnd w:id="23"/>
    <w:bookmarkStart w:id="24" w:name="payment-terms-and-conditions"/>
    <w:p>
      <w:pPr>
        <w:pStyle w:val="Heading2"/>
      </w:pPr>
      <w:r>
        <w:t xml:space="preserve">4. Payment Terms and Conditions</w:t>
      </w:r>
    </w:p>
    <w:p>
      <w:pPr>
        <w:pStyle w:val="FirstParagraph"/>
      </w:pPr>
      <w:r>
        <w:t xml:space="preserve">Payment for the Nurse services described in this Purchase Order shall be made in Euros (EUR) via bank transfer to the Supplier's designated account. The Buyer shall issue invoices on a monthly basis, with payment due within thirty (30) calendar days from the date of invoice receipt. Late payments shall incur interest at a rate of 1.5% per month, in accordance with French commercial law (Code de commerce, Article L441-10). The total contract value under this Purchase Order is one hundred ten thousand nine hundred Euros (110,900.00 EUR), exclusive of applicable French Value Added Tax (TVA) at the standard rate of 20%, which shall be added to each monthly invoice. The Buyer reserves the right to withhold payment for any Nurse service that does not meet the quality standards outlined in Annex A of this Purchase Order.</w:t>
      </w:r>
    </w:p>
    <w:bookmarkEnd w:id="24"/>
    <w:bookmarkStart w:id="25" w:name="terms-and-conditions"/>
    <w:p>
      <w:pPr>
        <w:pStyle w:val="Heading2"/>
      </w:pPr>
      <w:r>
        <w:t xml:space="preserve">5. Terms and Conditions</w:t>
      </w:r>
    </w:p>
    <w:p>
      <w:pPr>
        <w:numPr>
          <w:ilvl w:val="0"/>
          <w:numId w:val="1001"/>
        </w:numPr>
        <w:pStyle w:val="Compact"/>
      </w:pPr>
      <w:r>
        <w:rPr>
          <w:bCs/>
          <w:b/>
        </w:rPr>
        <w:t xml:space="preserve">Compliance with French Law:</w:t>
      </w:r>
      <w:r>
        <w:t xml:space="preserve"> </w:t>
      </w:r>
      <w:r>
        <w:t xml:space="preserve">All Nurse personnel engaged under this Purchase Order shall comply with the French Public Health Code (Code de la santé publique), the French Labor Code (Code du travail), and all applicable regulations of the Agence Régionale de Santé Provence-Alpes-Côte d'Azur (ARS PACA) governing the practice of nursing in France Marseille.</w:t>
      </w:r>
    </w:p>
    <w:p>
      <w:pPr>
        <w:numPr>
          <w:ilvl w:val="0"/>
          <w:numId w:val="1001"/>
        </w:numPr>
        <w:pStyle w:val="Compact"/>
      </w:pPr>
      <w:r>
        <w:rPr>
          <w:bCs/>
          <w:b/>
        </w:rPr>
        <w:t xml:space="preserve">Professional Registration:</w:t>
      </w:r>
      <w:r>
        <w:t xml:space="preserve"> </w:t>
      </w:r>
      <w:r>
        <w:t xml:space="preserve">Each Nurse must maintain an active registration with the Ordre des Infirmiers and shall provide proof of registration upon request by the Buyer. Failure to maintain valid registration shall constitute grounds for immediate termination of the Nurse's assignment under this Purchase Order.</w:t>
      </w:r>
    </w:p>
    <w:p>
      <w:pPr>
        <w:numPr>
          <w:ilvl w:val="0"/>
          <w:numId w:val="1001"/>
        </w:numPr>
        <w:pStyle w:val="Compact"/>
      </w:pPr>
      <w:r>
        <w:rPr>
          <w:bCs/>
          <w:b/>
        </w:rPr>
        <w:t xml:space="preserve">Confidentiality and Data Protection:</w:t>
      </w:r>
      <w:r>
        <w:t xml:space="preserve"> </w:t>
      </w:r>
      <w:r>
        <w:t xml:space="preserve">All Nurse personnel shall adhere to the French General Data Protection Regulation (RGPD) and the specific provisions of the French Public Health Code regarding patient confidentiality. The Supplier shall ensure that all Nurse staff sign individual non-disclosure agreements prior to commencing duties in France Marseille.</w:t>
      </w:r>
    </w:p>
    <w:p>
      <w:pPr>
        <w:numPr>
          <w:ilvl w:val="0"/>
          <w:numId w:val="1001"/>
        </w:numPr>
        <w:pStyle w:val="Compact"/>
      </w:pPr>
      <w:r>
        <w:rPr>
          <w:bCs/>
          <w:b/>
        </w:rPr>
        <w:t xml:space="preserve">Insurance and Liability:</w:t>
      </w:r>
      <w:r>
        <w:t xml:space="preserve"> </w:t>
      </w:r>
      <w:r>
        <w:t xml:space="preserve">The Supplier shall maintain professional liability insurance (responsabilité civile professionnelle) covering all Nurse personnel at a minimum coverage of 1,000,000 EUR per claim. Certificates of insurance shall be provided to the Buyer upon execution of this Purchase Order and renewed annually.</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a Nurse's gross professional misconduct, the Buyer may request immediate replacement within five (5) business days without penalty to the Supplier.</w:t>
      </w:r>
    </w:p>
    <w:p>
      <w:pPr>
        <w:numPr>
          <w:ilvl w:val="0"/>
          <w:numId w:val="1001"/>
        </w:numPr>
        <w:pStyle w:val="Compact"/>
      </w:pPr>
      <w:r>
        <w:rPr>
          <w:bCs/>
          <w:b/>
        </w:rPr>
        <w:t xml:space="preserve">Dispute Resolution:</w:t>
      </w:r>
      <w:r>
        <w:t xml:space="preserve"> </w:t>
      </w:r>
      <w:r>
        <w:t xml:space="preserve">Any dispute arising from this Purchase Order shall be resolved through the competent courts of France Marseille (Tribunal de Commerce de Marseille). The parties agree to attempt mediation through the Chambre de Commerce et d'Industrie de Marseille before initiating litigation.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healthcare operations in France Marseille.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conditions, and specifications set forth in this Purchase Order for the provision of Nurse services in France Marseille. This Purchase Order constitutes a binding agreement between the Buyer and the Supplier and supersedes all prior negotiations, representations, or agreements relating to the subject matter herein.</w:t>
      </w:r>
    </w:p>
    <w:p>
      <w:pPr>
        <w:pStyle w:val="BodyText"/>
      </w:pPr>
      <w:r>
        <w:rPr>
          <w:bCs/>
          <w:b/>
        </w:rPr>
        <w:t xml:space="preserve">For the Buyer:</w:t>
      </w:r>
      <w:r>
        <w:br/>
      </w:r>
      <w:r>
        <w:t xml:space="preserve">Hôpital Régional de Marseille</w:t>
      </w:r>
    </w:p>
    <w:p>
      <w:pPr>
        <w:pStyle w:val="BodyText"/>
      </w:pPr>
      <w:r>
        <w:t xml:space="preserve">Name: Dr. Catherine Moreau</w:t>
      </w:r>
      <w:r>
        <w:br/>
      </w:r>
      <w:r>
        <w:t xml:space="preserve">Title: Directrice des Achats</w:t>
      </w:r>
      <w:r>
        <w:br/>
      </w:r>
      <w:r>
        <w:t xml:space="preserve">Signature: _________________________</w:t>
      </w:r>
      <w:r>
        <w:br/>
      </w:r>
      <w:r>
        <w:t xml:space="preserve">Date: _________________________</w:t>
      </w:r>
    </w:p>
    <w:p>
      <w:pPr>
        <w:pStyle w:val="BodyText"/>
      </w:pPr>
      <w:r>
        <w:rPr>
          <w:bCs/>
          <w:b/>
        </w:rPr>
        <w:t xml:space="preserve">For the Supplier:</w:t>
      </w:r>
      <w:r>
        <w:br/>
      </w:r>
      <w:r>
        <w:t xml:space="preserve">Médical Staffing Solutions SARL</w:t>
      </w:r>
    </w:p>
    <w:p>
      <w:pPr>
        <w:pStyle w:val="BodyText"/>
      </w:pPr>
      <w:r>
        <w:t xml:space="preserve">Name: Mr. Antoine Lefebvre</w:t>
      </w:r>
      <w:r>
        <w:br/>
      </w:r>
      <w:r>
        <w:t xml:space="preserve">Title: Directeur Général</w:t>
      </w:r>
      <w:r>
        <w:br/>
      </w:r>
      <w:r>
        <w:t xml:space="preserve">Signature: _________________________</w:t>
      </w:r>
      <w:r>
        <w:br/>
      </w:r>
      <w:r>
        <w:t xml:space="preserve">Date: _________________________</w:t>
      </w:r>
    </w:p>
    <w:p>
      <w:pPr>
        <w:pStyle w:val="BodyText"/>
      </w:pPr>
      <w:r>
        <w:t xml:space="preserve">Purchase Order PO-FRM-2025-04871 — Nurse Services — France Marseille</w:t>
      </w:r>
    </w:p>
    <w:p>
      <w:pPr>
        <w:pStyle w:val="BodyText"/>
      </w:pPr>
      <w:r>
        <w:t xml:space="preserve">This document is issued in duplicate. One copy for the Buyer, one copy for the Supplier.</w:t>
      </w:r>
    </w:p>
    <w:p>
      <w:pPr>
        <w:pStyle w:val="BodyText"/>
      </w:pPr>
      <w:r>
        <w:t xml:space="preserve">© 2025 Hôpital Régional de Marseille. All rights reserved. Document generated in compliance with French procurement regulations.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France Marseille</dc:title>
  <dc:creator/>
  <dc:language>en</dc:language>
  <cp:keywords/>
  <dcterms:created xsi:type="dcterms:W3CDTF">2026-10-10T07:00:49Z</dcterms:created>
  <dcterms:modified xsi:type="dcterms:W3CDTF">2026-10-10T07:00:49Z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