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Nurse Professional Services — India Bangalore</w:t>
      </w:r>
    </w:p>
    <w:p>
      <w:pPr>
        <w:pStyle w:val="BodyText"/>
      </w:pPr>
      <w:r>
        <w:t xml:space="preserve">Document Reference: PO/BLR/NUR/2025/00472</w:t>
      </w:r>
    </w:p>
    <w:bookmarkEnd w:id="20"/>
    <w:p>
      <w:pPr>
        <w:pStyle w:val="BodyText"/>
      </w:pPr>
      <w:r>
        <w:t xml:space="preserve">Purchase Order Number:</w:t>
      </w:r>
      <w:r>
        <w:t xml:space="preserve"> </w:t>
      </w:r>
      <w:r>
        <w:t xml:space="preserve">PO/BLR/NUR/2025/00472</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September 2025</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(Ordering Entity)</w:t>
            </w:r>
          </w:p>
        </w:tc>
        <w:tc>
          <w:tcPr/>
          <w:p>
            <w:pPr>
              <w:pStyle w:val="Compact"/>
              <w:jc w:val="left"/>
            </w:pPr>
            <w:r>
              <w:t xml:space="preserve">Supplier (Service Provider)</w:t>
            </w:r>
          </w:p>
        </w:tc>
      </w:tr>
      <w:tr>
        <w:tc>
          <w:tcPr/>
          <w:p>
            <w:pPr>
              <w:pStyle w:val="Compact"/>
              <w:jc w:val="left"/>
            </w:pPr>
            <w:r>
              <w:rPr>
                <w:bCs/>
                <w:b/>
              </w:rPr>
              <w:t xml:space="preserve">MediCare Wellness Hospital Pvt. Ltd.</w:t>
            </w:r>
            <w:r>
              <w:br/>
            </w:r>
            <w:r>
              <w:t xml:space="preserve">No. 42, 100 Feet Road, Indiranagar,</w:t>
            </w:r>
            <w:r>
              <w:br/>
            </w:r>
            <w:r>
              <w:t xml:space="preserve">Bangalore, Karnataka – 560038, India</w:t>
            </w:r>
            <w:r>
              <w:br/>
            </w:r>
            <w:r>
              <w:t xml:space="preserve">GSTIN: 29AABCM1234F1Z5</w:t>
            </w:r>
            <w:r>
              <w:br/>
            </w:r>
            <w:r>
              <w:t xml:space="preserve">Contact: procurement@medicareblr.in</w:t>
            </w:r>
            <w:r>
              <w:br/>
            </w:r>
            <w:r>
              <w:t xml:space="preserve">Phone: +91-80-4123-5678</w:t>
            </w:r>
          </w:p>
        </w:tc>
        <w:tc>
          <w:tcPr/>
          <w:p>
            <w:pPr>
              <w:pStyle w:val="Compact"/>
              <w:jc w:val="left"/>
            </w:pPr>
            <w:r>
              <w:rPr>
                <w:bCs/>
                <w:b/>
              </w:rPr>
              <w:t xml:space="preserve">CareBridge Nursing Solutions LLP</w:t>
            </w:r>
            <w:r>
              <w:br/>
            </w:r>
            <w:r>
              <w:t xml:space="preserve">3rd Floor, Prestige Tech Park, Whitefield,</w:t>
            </w:r>
            <w:r>
              <w:br/>
            </w:r>
            <w:r>
              <w:t xml:space="preserve">Bangalore, Karnataka – 560066, India</w:t>
            </w:r>
            <w:r>
              <w:br/>
            </w:r>
            <w:r>
              <w:t xml:space="preserve">GSTIN: 29AAKCC5678G1Z2</w:t>
            </w:r>
            <w:r>
              <w:br/>
            </w:r>
            <w:r>
              <w:t xml:space="preserve">Contact: contracts@carebridgenurses.in</w:t>
            </w:r>
            <w:r>
              <w:br/>
            </w:r>
            <w:r>
              <w:t xml:space="preserve">Phone: +91-80-4567-8901</w:t>
            </w:r>
          </w:p>
        </w:tc>
      </w:tr>
    </w:tbl>
    <w:p>
      <w:pPr>
        <w:pStyle w:val="BodyText"/>
      </w:pPr>
      <w:r>
        <w:t xml:space="preserve">2. DESCRIPTION OF PURCHASE — NURSE SERVICES</w:t>
      </w:r>
    </w:p>
    <w:p>
      <w:pPr>
        <w:pStyle w:val="BodyText"/>
      </w:pPr>
      <w:r>
        <w:t xml:space="preserve">This</w:t>
      </w:r>
      <w:r>
        <w:t xml:space="preserve"> </w:t>
      </w:r>
      <w:r>
        <w:t xml:space="preserve">Purchase Order</w:t>
      </w:r>
      <w:r>
        <w:t xml:space="preserve"> </w:t>
      </w:r>
      <w:r>
        <w:t xml:space="preserve">is issued by MediCare Wellness Hospital Pvt. Ltd., Bangalore, to formally engage the services of a qualified</w:t>
      </w:r>
      <w:r>
        <w:t xml:space="preserve"> </w:t>
      </w:r>
      <w:r>
        <w:t xml:space="preserve">Nurse</w:t>
      </w:r>
      <w:r>
        <w:t xml:space="preserve"> </w:t>
      </w:r>
      <w:r>
        <w:t xml:space="preserve">professional through CareBridge Nursing Solutions LLP. The</w:t>
      </w:r>
      <w:r>
        <w:t xml:space="preserve"> </w:t>
      </w:r>
      <w:r>
        <w:t xml:space="preserve">Nurse</w:t>
      </w:r>
      <w:r>
        <w:t xml:space="preserve"> </w:t>
      </w:r>
      <w:r>
        <w:t xml:space="preserve">shall be deployed at the buyer's facility located in</w:t>
      </w:r>
      <w:r>
        <w:t xml:space="preserve"> </w:t>
      </w:r>
      <w:r>
        <w:t xml:space="preserve">India Bangalore</w:t>
      </w:r>
      <w:r>
        <w:t xml:space="preserve"> </w:t>
      </w:r>
      <w:r>
        <w:t xml:space="preserve">to provide continuous patient care, clinical monitoring, medication administration, wound management, and post-operative support in accordance with the standards prescribed by the Indian Nursing Council (INC) and the Karnataka State Nursing Council.</w:t>
      </w:r>
    </w:p>
    <w:p>
      <w:pPr>
        <w:pStyle w:val="BodyText"/>
      </w:pPr>
      <w:r>
        <w:t xml:space="preserve">The</w:t>
      </w:r>
      <w:r>
        <w:t xml:space="preserve"> </w:t>
      </w:r>
      <w:r>
        <w:t xml:space="preserve">Nurse</w:t>
      </w:r>
      <w:r>
        <w:t xml:space="preserve"> </w:t>
      </w:r>
      <w:r>
        <w:t xml:space="preserve">engaged under this</w:t>
      </w:r>
      <w:r>
        <w:t xml:space="preserve"> </w:t>
      </w:r>
      <w:r>
        <w:t xml:space="preserve">Purchase Order</w:t>
      </w:r>
      <w:r>
        <w:t xml:space="preserve"> </w:t>
      </w:r>
      <w:r>
        <w:t xml:space="preserve">must hold a valid Bachelor of Science in Nursing (B.Sc. Nursing) degree, a minimum of five (5) years of clinical experience in a hospital setting within</w:t>
      </w:r>
      <w:r>
        <w:t xml:space="preserve"> </w:t>
      </w:r>
      <w:r>
        <w:t xml:space="preserve">India Bangalore</w:t>
      </w:r>
      <w:r>
        <w:t xml:space="preserve"> </w:t>
      </w:r>
      <w:r>
        <w:t xml:space="preserve">or its metropolitan region, and a current, unexpired registration with the Indian Nursing Council. The</w:t>
      </w:r>
      <w:r>
        <w:t xml:space="preserve"> </w:t>
      </w:r>
      <w:r>
        <w:t xml:space="preserve">Nurse</w:t>
      </w:r>
      <w:r>
        <w:t xml:space="preserve"> </w:t>
      </w:r>
      <w:r>
        <w:t xml:space="preserve">shall also possess valid certification in Basic Life Support (BLS) and Advanced Cardiac Life Support (ACLS) as mandated for all clinical staff operating in healthcare facilities in</w:t>
      </w:r>
      <w:r>
        <w:t xml:space="preserve"> </w:t>
      </w:r>
      <w:r>
        <w:t xml:space="preserve">India Bangalore</w:t>
      </w:r>
      <w:r>
        <w:t xml:space="preserve">.</w:t>
      </w:r>
    </w:p>
    <w:p>
      <w:pPr>
        <w:pStyle w:val="BodyText"/>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Duration</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01</w:t>
            </w:r>
          </w:p>
        </w:tc>
        <w:tc>
          <w:tcPr/>
          <w:p>
            <w:pPr>
              <w:pStyle w:val="Compact"/>
              <w:jc w:val="left"/>
            </w:pPr>
            <w:r>
              <w:t xml:space="preserve">Deployment of one (1) Senior Registered Nurse (B.Sc. Nursing, INC-registered) for 24/7 inpatient ward care at MediCare Wellness Hospital, Indiranagar, Bangalore, Karnataka, India.</w:t>
            </w:r>
          </w:p>
        </w:tc>
        <w:tc>
          <w:tcPr/>
          <w:p>
            <w:pPr>
              <w:pStyle w:val="Compact"/>
              <w:jc w:val="left"/>
            </w:pPr>
            <w:r>
              <w:t xml:space="preserve">1 Nurse</w:t>
            </w:r>
          </w:p>
        </w:tc>
        <w:tc>
          <w:tcPr/>
          <w:p>
            <w:pPr>
              <w:pStyle w:val="Compact"/>
              <w:jc w:val="left"/>
            </w:pPr>
            <w:r>
              <w:t xml:space="preserve">12 months (01 Jul 2025 – 30 Jun 2026)</w:t>
            </w:r>
          </w:p>
        </w:tc>
        <w:tc>
          <w:tcPr/>
          <w:p>
            <w:pPr>
              <w:pStyle w:val="Compact"/>
              <w:jc w:val="left"/>
            </w:pPr>
            <w:r>
              <w:t xml:space="preserve">₹85,000 / month</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Provision of Nurse-specific clinical supplies including IV kits, syringes, bandages, and antiseptic solutions as per the hospital's monthly consumption schedule in India Bangalore.</w:t>
            </w:r>
          </w:p>
        </w:tc>
        <w:tc>
          <w:tcPr/>
          <w:p>
            <w:pPr>
              <w:pStyle w:val="Compact"/>
              <w:jc w:val="left"/>
            </w:pPr>
            <w:r>
              <w:t xml:space="preserve">As per schedule</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w:t>
            </w:r>
          </w:p>
        </w:tc>
      </w:tr>
      <w:tr>
        <w:tc>
          <w:tcPr/>
          <w:p>
            <w:pPr>
              <w:pStyle w:val="Compact"/>
              <w:jc w:val="left"/>
            </w:pPr>
            <w:r>
              <w:t xml:space="preserve">03</w:t>
            </w:r>
          </w:p>
        </w:tc>
        <w:tc>
          <w:tcPr/>
          <w:p>
            <w:pPr>
              <w:pStyle w:val="Compact"/>
              <w:jc w:val="left"/>
            </w:pPr>
            <w:r>
              <w:t xml:space="preserve">Mandatory annual health screening, vaccination compliance verification, and background check for the Nurse as required by Karnataka State Health Department regulations applicable to healthcare workers in India Bangalore.</w:t>
            </w:r>
          </w:p>
        </w:tc>
        <w:tc>
          <w:tcPr/>
          <w:p>
            <w:pPr>
              <w:pStyle w:val="Compact"/>
              <w:jc w:val="left"/>
            </w:pPr>
            <w:r>
              <w:t xml:space="preserve">1 set</w:t>
            </w:r>
          </w:p>
        </w:tc>
        <w:tc>
          <w:tcPr/>
          <w:p>
            <w:pPr>
              <w:pStyle w:val="Compact"/>
              <w:jc w:val="left"/>
            </w:pPr>
            <w:r>
              <w:t xml:space="preserve">One-time</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04</w:t>
            </w:r>
          </w:p>
        </w:tc>
        <w:tc>
          <w:tcPr/>
          <w:p>
            <w:pPr>
              <w:pStyle w:val="Compact"/>
              <w:jc w:val="left"/>
            </w:pPr>
            <w:r>
              <w:t xml:space="preserve">Continuing Professional Development (CPD) training for the Nurse including infection control protocols, patient safety modules, and emergency response drills aligned with NABH accreditation standards in India Bangalore.</w:t>
            </w:r>
          </w:p>
        </w:tc>
        <w:tc>
          <w:tcPr/>
          <w:p>
            <w:pPr>
              <w:pStyle w:val="Compact"/>
              <w:jc w:val="left"/>
            </w:pPr>
            <w:r>
              <w:t xml:space="preserve">4 sessions</w:t>
            </w:r>
          </w:p>
        </w:tc>
        <w:tc>
          <w:tcPr/>
          <w:p>
            <w:pPr>
              <w:pStyle w:val="Compact"/>
              <w:jc w:val="left"/>
            </w:pPr>
            <w:r>
              <w:t xml:space="preserve">Quarterly</w:t>
            </w:r>
          </w:p>
        </w:tc>
        <w:tc>
          <w:tcPr/>
          <w:p>
            <w:pPr>
              <w:pStyle w:val="Compact"/>
              <w:jc w:val="left"/>
            </w:pPr>
            <w:r>
              <w:t xml:space="preserve">₹5,000 / session</w:t>
            </w:r>
          </w:p>
        </w:tc>
        <w:tc>
          <w:tcPr/>
          <w:p>
            <w:pPr>
              <w:pStyle w:val="Compact"/>
              <w:jc w:val="left"/>
            </w:pPr>
            <w:r>
              <w:t xml:space="preserve">₹20,000</w:t>
            </w:r>
          </w:p>
        </w:tc>
      </w:tr>
      <w:tr>
        <w:tc>
          <w:tcPr>
            <w:gridSpan w:val="5"/>
          </w:tcPr>
          <w:p>
            <w:pPr>
              <w:pStyle w:val="Compact"/>
              <w:jc w:val="right"/>
            </w:pPr>
            <w:r>
              <w:t xml:space="preserve">Subtotal (INR):</w:t>
            </w:r>
          </w:p>
        </w:tc>
        <w:tc>
          <w:tcPr/>
          <w:p>
            <w:pPr>
              <w:pStyle w:val="Compact"/>
              <w:jc w:val="left"/>
            </w:pPr>
            <w:r>
              <w:t xml:space="preserve">₹11,92,500</w:t>
            </w:r>
          </w:p>
        </w:tc>
      </w:tr>
      <w:tr>
        <w:tc>
          <w:tcPr>
            <w:gridSpan w:val="5"/>
          </w:tcPr>
          <w:p>
            <w:pPr>
              <w:pStyle w:val="Compact"/>
              <w:jc w:val="right"/>
            </w:pPr>
            <w:r>
              <w:t xml:space="preserve">GST @ 18% (as applicable in India):</w:t>
            </w:r>
          </w:p>
        </w:tc>
        <w:tc>
          <w:tcPr/>
          <w:p>
            <w:pPr>
              <w:pStyle w:val="Compact"/>
              <w:jc w:val="left"/>
            </w:pPr>
            <w:r>
              <w:t xml:space="preserve">₹2,14,650</w:t>
            </w:r>
          </w:p>
        </w:tc>
      </w:tr>
      <w:tr>
        <w:tc>
          <w:tcPr>
            <w:gridSpan w:val="5"/>
          </w:tcPr>
          <w:p>
            <w:pPr>
              <w:pStyle w:val="Compact"/>
              <w:jc w:val="right"/>
            </w:pPr>
            <w:r>
              <w:rPr>
                <w:bCs/>
                <w:b/>
              </w:rPr>
              <w:t xml:space="preserve">Grand Total (INR):</w:t>
            </w:r>
          </w:p>
        </w:tc>
        <w:tc>
          <w:tcPr/>
          <w:p>
            <w:pPr>
              <w:pStyle w:val="Compact"/>
              <w:jc w:val="left"/>
            </w:pPr>
            <w:r>
              <w:rPr>
                <w:bCs/>
                <w:b/>
              </w:rPr>
              <w:t xml:space="preserve">₹14,07,150</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for the engagement of the</w:t>
      </w:r>
      <w:r>
        <w:t xml:space="preserve"> </w:t>
      </w:r>
      <w:r>
        <w:t xml:space="preserve">Nurse</w:t>
      </w:r>
      <w:r>
        <w:t xml:space="preserve"> </w:t>
      </w:r>
      <w:r>
        <w:t xml:space="preserve">professional. All terms are governed by the laws of the Republic of India, with jurisdiction vested in the competent courts of</w:t>
      </w:r>
      <w:r>
        <w:t xml:space="preserve"> </w:t>
      </w:r>
      <w:r>
        <w:t xml:space="preserve">India Bangalore</w:t>
      </w:r>
      <w:r>
        <w:t xml:space="preserve">, Karnataka.</w:t>
      </w:r>
    </w:p>
    <w:p>
      <w:pPr>
        <w:numPr>
          <w:ilvl w:val="0"/>
          <w:numId w:val="1001"/>
        </w:numPr>
        <w:pStyle w:val="Compact"/>
      </w:pPr>
      <w:r>
        <w:t xml:space="preserve">The</w:t>
      </w:r>
      <w:r>
        <w:t xml:space="preserve"> </w:t>
      </w:r>
      <w:r>
        <w:t xml:space="preserve">Nurse</w:t>
      </w:r>
      <w:r>
        <w:t xml:space="preserve"> </w:t>
      </w:r>
      <w:r>
        <w:t xml:space="preserve">shall report for duty at the Buyer's facility in Indiranagar, Bangalore, no later than 06:00 AM on 01 July 2025. Failure to report within 48 hours of the scheduled start date shall entitle the Buyer to cancel this</w:t>
      </w:r>
      <w:r>
        <w:t xml:space="preserve"> </w:t>
      </w:r>
      <w:r>
        <w:t xml:space="preserve">Purchase Order</w:t>
      </w:r>
      <w:r>
        <w:t xml:space="preserve"> </w:t>
      </w:r>
      <w:r>
        <w:t xml:space="preserve">without penalty.</w:t>
      </w:r>
    </w:p>
    <w:p>
      <w:pPr>
        <w:numPr>
          <w:ilvl w:val="0"/>
          <w:numId w:val="1001"/>
        </w:numPr>
        <w:pStyle w:val="Compact"/>
      </w:pPr>
      <w:r>
        <w:t xml:space="preserve">Payment shall be made on a monthly basis via NEFT/RTGS to the Supplier's designated bank account in Bangalore, Karnataka, within fifteen (15) calendar days of receipt of a valid tax invoice. The Supplier shall issue a GST-compliant invoice bearing the Buyer's GSTIN registered in</w:t>
      </w:r>
      <w:r>
        <w:t xml:space="preserve"> </w:t>
      </w:r>
      <w:r>
        <w:t xml:space="preserve">India Bangalore</w:t>
      </w:r>
      <w:r>
        <w:t xml:space="preserve">.</w:t>
      </w:r>
    </w:p>
    <w:p>
      <w:pPr>
        <w:numPr>
          <w:ilvl w:val="0"/>
          <w:numId w:val="1001"/>
        </w:numPr>
        <w:pStyle w:val="Compact"/>
      </w:pPr>
      <w:r>
        <w:t xml:space="preserve">The</w:t>
      </w:r>
      <w:r>
        <w:t xml:space="preserve"> </w:t>
      </w:r>
      <w:r>
        <w:t xml:space="preserve">Nurse</w:t>
      </w:r>
      <w:r>
        <w:t xml:space="preserve"> </w:t>
      </w:r>
      <w:r>
        <w:t xml:space="preserve">shall adhere to all hospital policies, infection control protocols, and patient confidentiality guidelines as prescribed under the Indian Medical Council (Professional Conduct) Regulations and the Karnataka Nursing and Midwifery Act. Any breach of patient privacy by the</w:t>
      </w:r>
      <w:r>
        <w:t xml:space="preserve"> </w:t>
      </w:r>
      <w:r>
        <w:t xml:space="preserve">Nurse</w:t>
      </w:r>
      <w:r>
        <w:t xml:space="preserve"> </w:t>
      </w:r>
      <w:r>
        <w:t xml:space="preserve">shall result in immediate termination of this</w:t>
      </w:r>
      <w:r>
        <w:t xml:space="preserve"> </w:t>
      </w:r>
      <w:r>
        <w:t xml:space="preserve">Purchase Order</w:t>
      </w:r>
      <w:r>
        <w:t xml:space="preserve"> </w:t>
      </w:r>
      <w:r>
        <w:t xml:space="preserve">and legal action as per applicable Indian law.</w:t>
      </w:r>
    </w:p>
    <w:p>
      <w:pPr>
        <w:numPr>
          <w:ilvl w:val="0"/>
          <w:numId w:val="1001"/>
        </w:numPr>
        <w:pStyle w:val="Compact"/>
      </w:pPr>
      <w:r>
        <w:t xml:space="preserve">The Supplier warrants that the</w:t>
      </w:r>
      <w:r>
        <w:t xml:space="preserve"> </w:t>
      </w:r>
      <w:r>
        <w:t xml:space="preserve">Nurse</w:t>
      </w:r>
      <w:r>
        <w:t xml:space="preserve"> </w:t>
      </w:r>
      <w:r>
        <w:t xml:space="preserve">engaged under this</w:t>
      </w:r>
      <w:r>
        <w:t xml:space="preserve"> </w:t>
      </w:r>
      <w:r>
        <w:t xml:space="preserve">Purchase Order</w:t>
      </w:r>
      <w:r>
        <w:t xml:space="preserve"> </w:t>
      </w:r>
      <w:r>
        <w:t xml:space="preserve">is free from any disciplinary proceedings, criminal record, or professional misconduct. A police verification certificate from the Bangalore City Police Commissionerate shall be submitted prior to the Nurse's first day of deployment.</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Supplier shall ensure a replacement</w:t>
      </w:r>
      <w:r>
        <w:t xml:space="preserve"> </w:t>
      </w:r>
      <w:r>
        <w:t xml:space="preserve">Nurse</w:t>
      </w:r>
      <w:r>
        <w:t xml:space="preserve"> </w:t>
      </w:r>
      <w:r>
        <w:t xml:space="preserve">of equivalent qualification and experience is deployed within seven (7) working days to maintain continuity of care at the facility in</w:t>
      </w:r>
      <w:r>
        <w:t xml:space="preserve"> </w:t>
      </w:r>
      <w:r>
        <w:t xml:space="preserve">India Bangalore</w:t>
      </w:r>
      <w:r>
        <w:t xml:space="preserve">.</w:t>
      </w:r>
    </w:p>
    <w:p>
      <w:pPr>
        <w:numPr>
          <w:ilvl w:val="0"/>
          <w:numId w:val="1001"/>
        </w:numPr>
        <w:pStyle w:val="Compact"/>
      </w:pPr>
      <w:r>
        <w:t xml:space="preserve">All disputes arising from or in connection with this</w:t>
      </w:r>
      <w:r>
        <w:t xml:space="preserve"> </w:t>
      </w:r>
      <w:r>
        <w:t xml:space="preserve">Purchase Order</w:t>
      </w:r>
      <w:r>
        <w:t xml:space="preserve"> </w:t>
      </w:r>
      <w:r>
        <w:t xml:space="preserve">shall first be attempted to be resolved through mediation in Bangalore, Karnataka. If mediation fails, the matter shall be referred to arbitration under the Arbitration and Conciliation Act, 1996, with the seat of arbitration in</w:t>
      </w:r>
      <w:r>
        <w:t xml:space="preserve"> </w:t>
      </w:r>
      <w:r>
        <w:t xml:space="preserve">India Bangalore</w:t>
      </w:r>
      <w:r>
        <w:t xml:space="preserve">.</w:t>
      </w:r>
    </w:p>
    <w:p>
      <w:pPr>
        <w:numPr>
          <w:ilvl w:val="0"/>
          <w:numId w:val="1001"/>
        </w:numPr>
        <w:pStyle w:val="Compact"/>
      </w:pPr>
      <w:r>
        <w:t xml:space="preserve">The</w:t>
      </w:r>
      <w:r>
        <w:t xml:space="preserve"> </w:t>
      </w:r>
      <w:r>
        <w:t xml:space="preserve">Nurse</w:t>
      </w:r>
      <w:r>
        <w:t xml:space="preserve"> </w:t>
      </w:r>
      <w:r>
        <w:t xml:space="preserve">shall be provided with appropriate personal protective equipment (PPE), uniforms, and access to all clinical systems by the Buyer. The Supplier is responsible for the Nurse's statutory benefits including Provident Fund (PF), Employee State Insurance (ESI), and gratuity as mandated under Indian labour laws applicable in Karnataka.</w:t>
      </w:r>
    </w:p>
    <w:p>
      <w:pPr>
        <w:numPr>
          <w:ilvl w:val="0"/>
          <w:numId w:val="1001"/>
        </w:numPr>
        <w:pStyle w:val="Compact"/>
      </w:pPr>
      <w:r>
        <w:t xml:space="preserve">This</w:t>
      </w:r>
      <w:r>
        <w:t xml:space="preserve"> </w:t>
      </w:r>
      <w:r>
        <w:t xml:space="preserve">Purchase Order</w:t>
      </w:r>
      <w:r>
        <w:t xml:space="preserve"> </w:t>
      </w:r>
      <w:r>
        <w:t xml:space="preserve">is valid for acceptance within thirty (30) days from the date of issue. The Supplier's written acceptance, signed by an authorized signatory and bearing the company seal, shall be returned to the Buyer's procurement office in Bangalore to confirm the engagement.</w:t>
      </w:r>
    </w:p>
    <w:p>
      <w:pPr>
        <w:pStyle w:val="FirstParagraph"/>
      </w:pPr>
      <w:r>
        <w:t xml:space="preserve">5. AUTHORIZED SIGNATORIES</w:t>
      </w:r>
    </w:p>
    <w:p>
      <w:pPr>
        <w:pStyle w:val="BodyText"/>
      </w:pPr>
      <w:r>
        <w:rPr>
          <w:bCs/>
          <w:b/>
        </w:rPr>
        <w:t xml:space="preserve">For and on behalf of the Buyer:</w:t>
      </w:r>
      <w:r>
        <w:br/>
      </w:r>
      <w:r>
        <w:t xml:space="preserve">MediCare Wellness Hospital Pvt. Ltd., Bangalore</w:t>
      </w:r>
    </w:p>
    <w:p>
      <w:pPr>
        <w:pStyle w:val="BodyText"/>
      </w:pPr>
      <w:r>
        <w:t xml:space="preserve">Name: Dr. Ananya Krishnamurthy</w:t>
      </w:r>
      <w:r>
        <w:br/>
      </w:r>
      <w:r>
        <w:t xml:space="preserve">Designation: Chief Medical Officer</w:t>
      </w:r>
      <w:r>
        <w:br/>
      </w:r>
      <w:r>
        <w:t xml:space="preserve">Date: _______________</w:t>
      </w:r>
    </w:p>
    <w:p>
      <w:pPr>
        <w:pStyle w:val="BodyText"/>
      </w:pPr>
      <w:r>
        <w:rPr>
          <w:bCs/>
          <w:b/>
        </w:rPr>
        <w:t xml:space="preserve">For and on behalf of the Supplier:</w:t>
      </w:r>
      <w:r>
        <w:br/>
      </w:r>
      <w:r>
        <w:t xml:space="preserve">CareBridge Nursing Solutions LLP, Bangalore</w:t>
      </w:r>
    </w:p>
    <w:p>
      <w:pPr>
        <w:pStyle w:val="BodyText"/>
      </w:pPr>
      <w:r>
        <w:t xml:space="preserve">Name: Mr. Rajesh Venkatesh</w:t>
      </w:r>
      <w:r>
        <w:br/>
      </w:r>
      <w:r>
        <w:t xml:space="preserve">Designation: Managing Director</w:t>
      </w:r>
      <w:r>
        <w:br/>
      </w:r>
      <w:r>
        <w:t xml:space="preserve">Date: _______________</w:t>
      </w:r>
    </w:p>
    <w:p>
      <w:pPr>
        <w:pStyle w:val="BodyText"/>
      </w:pPr>
      <w:r>
        <w:t xml:space="preserve">This Purchase Order document is generated for the engagement of Nurse professional services in India Bangalore. All references to currency are in Indian Rupees (INR). This document is subject to the GST laws of India and the Karnataka State Nursing and Midwifery Act. Unauthorized reproduction or distribution of this Purchase Order is strictly prohibited.</w:t>
      </w:r>
    </w:p>
    <w:p>
      <w:pPr>
        <w:pStyle w:val="BodyText"/>
      </w:pPr>
      <w:r>
        <w:t xml:space="preserve">Document ID: PO/BLR/NUR/2025/00472 | Version 1.0 | Issued in Bangalore, Karnataka,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India Bangalore</dc:title>
  <dc:creator/>
  <dc:language>en</dc:language>
  <cp:keywords/>
  <dcterms:created xsi:type="dcterms:W3CDTF">2026-10-10T08:35:54Z</dcterms:created>
  <dcterms:modified xsi:type="dcterms:W3CDTF">2026-10-10T08:35:54Z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