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Pakistan</w:t>
      </w:r>
      <w:r>
        <w:t xml:space="preserve"> </w:t>
      </w:r>
      <w:r>
        <w:t xml:space="preserve">Karachi</w:t>
      </w:r>
    </w:p>
    <w:bookmarkStart w:id="21" w:name="purchase-order"/>
    <w:p>
      <w:pPr>
        <w:pStyle w:val="Heading1"/>
      </w:pPr>
      <w:r>
        <w:t xml:space="preserve">PURCHASE ORDER</w:t>
      </w:r>
    </w:p>
    <w:bookmarkStart w:id="20" w:name="Xd1e496ef214a8719d35c6ea9643208ab215f693"/>
    <w:p>
      <w:pPr>
        <w:pStyle w:val="Heading2"/>
      </w:pPr>
      <w:r>
        <w:t xml:space="preserve">Procurement of Professional Nurse Services</w:t>
      </w:r>
    </w:p>
    <w:p>
      <w:pPr>
        <w:pStyle w:val="FirstParagraph"/>
      </w:pPr>
      <w:r>
        <w:t xml:space="preserve">PO No: PKR-KHI-2025-04782</w:t>
      </w:r>
    </w:p>
    <w:p>
      <w:pPr>
        <w:pStyle w:val="BodyText"/>
      </w:pPr>
      <w:r>
        <w:rPr>
          <w:bCs/>
          <w:b/>
        </w:rPr>
        <w:t xml:space="preserve">Issuing Authority:</w:t>
      </w:r>
      <w:r>
        <w:t xml:space="preserve"> </w:t>
      </w:r>
      <w:r>
        <w:t xml:space="preserve">Karachi Metropolitan Health Services Authority (KMHS)</w:t>
      </w:r>
      <w:r>
        <w:br/>
      </w:r>
      <w:r>
        <w:rPr>
          <w:bCs/>
          <w:b/>
        </w:rPr>
        <w:t xml:space="preserve">Date of Issue:</w:t>
      </w:r>
      <w:r>
        <w:t xml:space="preserve"> </w:t>
      </w:r>
      <w:r>
        <w:t xml:space="preserve">15 June 2025</w:t>
      </w:r>
      <w:r>
        <w:br/>
      </w:r>
      <w:r>
        <w:rPr>
          <w:bCs/>
          <w:b/>
        </w:rPr>
        <w:t xml:space="preserve">Place of Issue:</w:t>
      </w:r>
      <w:r>
        <w:t xml:space="preserve"> </w:t>
      </w:r>
      <w:r>
        <w:t xml:space="preserve">Pakistan Karachi, Sindh Province</w:t>
      </w:r>
    </w:p>
    <w:bookmarkEnd w:id="20"/>
    <w:bookmarkEnd w:id="21"/>
    <w:bookmarkStart w:id="22" w:name="purchasing-organization-details"/>
    <w:p>
      <w:pPr>
        <w:pStyle w:val="Heading3"/>
      </w:pPr>
      <w:r>
        <w:t xml:space="preserve">1. Purchasing Organization Details</w:t>
      </w:r>
    </w:p>
    <w:p>
      <w:pPr>
        <w:pStyle w:val="FirstParagraph"/>
      </w:pPr>
      <w:r>
        <w:rPr>
          <w:bCs/>
          <w:b/>
        </w:rPr>
        <w:t xml:space="preserve">Organization:</w:t>
      </w:r>
      <w:r>
        <w:t xml:space="preserve"> </w:t>
      </w:r>
      <w:r>
        <w:t xml:space="preserve">Karachi Metropolitan Health Services Authority (KMHS)</w:t>
      </w:r>
      <w:r>
        <w:br/>
      </w:r>
      <w:r>
        <w:rPr>
          <w:bCs/>
          <w:b/>
        </w:rPr>
        <w:t xml:space="preserve">Address:</w:t>
      </w:r>
      <w:r>
        <w:t xml:space="preserve"> </w:t>
      </w:r>
      <w:r>
        <w:t xml:space="preserve">12-B, Health Services Complex, Shahrah-e-Faisal, Clifton, Pakistan Karachi, Sindh 75600</w:t>
      </w:r>
      <w:r>
        <w:br/>
      </w:r>
      <w:r>
        <w:rPr>
          <w:bCs/>
          <w:b/>
        </w:rPr>
        <w:t xml:space="preserve">Contact Person:</w:t>
      </w:r>
      <w:r>
        <w:t xml:space="preserve"> </w:t>
      </w:r>
      <w:r>
        <w:t xml:space="preserve">Dr. Ayesha Raza, Director of Nursing Procurement</w:t>
      </w:r>
      <w:r>
        <w:br/>
      </w:r>
      <w:r>
        <w:rPr>
          <w:bCs/>
          <w:b/>
        </w:rPr>
        <w:t xml:space="preserve">Phone:</w:t>
      </w:r>
      <w:r>
        <w:t xml:space="preserve"> </w:t>
      </w:r>
      <w:r>
        <w:t xml:space="preserve">+92-21-3587-4421</w:t>
      </w:r>
      <w:r>
        <w:br/>
      </w:r>
      <w:r>
        <w:rPr>
          <w:bCs/>
          <w:b/>
        </w:rPr>
        <w:t xml:space="preserve">Email:</w:t>
      </w:r>
      <w:r>
        <w:t xml:space="preserve"> </w:t>
      </w:r>
      <w:r>
        <w:t xml:space="preserve">procurement@kmhs-karachi.gov.pk</w:t>
      </w:r>
      <w:r>
        <w:br/>
      </w:r>
      <w:r>
        <w:rPr>
          <w:bCs/>
          <w:b/>
        </w:rPr>
        <w:t xml:space="preserve">National Tax Number (NTN):</w:t>
      </w:r>
      <w:r>
        <w:t xml:space="preserve"> </w:t>
      </w:r>
      <w:r>
        <w:t xml:space="preserve">4120587-3</w:t>
      </w:r>
    </w:p>
    <w:bookmarkEnd w:id="22"/>
    <w:bookmarkStart w:id="23" w:name="vendor-service-provider-details"/>
    <w:p>
      <w:pPr>
        <w:pStyle w:val="Heading3"/>
      </w:pPr>
      <w:r>
        <w:t xml:space="preserve">2. Vendor / Service Provider Details</w:t>
      </w:r>
    </w:p>
    <w:p>
      <w:pPr>
        <w:pStyle w:val="FirstParagraph"/>
      </w:pPr>
      <w:r>
        <w:rPr>
          <w:bCs/>
          <w:b/>
        </w:rPr>
        <w:t xml:space="preserve">Vendor Name:</w:t>
      </w:r>
      <w:r>
        <w:t xml:space="preserve"> </w:t>
      </w:r>
      <w:r>
        <w:t xml:space="preserve">Al-Shifa Nursing &amp; Healthcare Staffing (Pvt.) Ltd.</w:t>
      </w:r>
      <w:r>
        <w:br/>
      </w:r>
      <w:r>
        <w:rPr>
          <w:bCs/>
          <w:b/>
        </w:rPr>
        <w:t xml:space="preserve">Address:</w:t>
      </w:r>
      <w:r>
        <w:t xml:space="preserve"> </w:t>
      </w:r>
      <w:r>
        <w:t xml:space="preserve">45, Block 5, Gulshan-e-Iqbal, Pakistan Karachi, Sindh 75270</w:t>
      </w:r>
      <w:r>
        <w:br/>
      </w:r>
      <w:r>
        <w:rPr>
          <w:bCs/>
          <w:b/>
        </w:rPr>
        <w:t xml:space="preserve">Authorized Representative:</w:t>
      </w:r>
      <w:r>
        <w:t xml:space="preserve"> </w:t>
      </w:r>
      <w:r>
        <w:t xml:space="preserve">Mr. Imran Siddiqui, Chief Executive Officer</w:t>
      </w:r>
      <w:r>
        <w:br/>
      </w:r>
      <w:r>
        <w:rPr>
          <w:bCs/>
          <w:b/>
        </w:rPr>
        <w:t xml:space="preserve">Phone:</w:t>
      </w:r>
      <w:r>
        <w:t xml:space="preserve"> </w:t>
      </w:r>
      <w:r>
        <w:t xml:space="preserve">+92-21-3489-7763</w:t>
      </w:r>
      <w:r>
        <w:br/>
      </w:r>
      <w:r>
        <w:rPr>
          <w:bCs/>
          <w:b/>
        </w:rPr>
        <w:t xml:space="preserve">Email:</w:t>
      </w:r>
      <w:r>
        <w:t xml:space="preserve"> </w:t>
      </w:r>
      <w:r>
        <w:t xml:space="preserve">info@alshifa-nursing.pk</w:t>
      </w:r>
      <w:r>
        <w:br/>
      </w:r>
      <w:r>
        <w:rPr>
          <w:bCs/>
          <w:b/>
        </w:rPr>
        <w:t xml:space="preserve">NTN:</w:t>
      </w:r>
      <w:r>
        <w:t xml:space="preserve"> </w:t>
      </w:r>
      <w:r>
        <w:t xml:space="preserve">5583214-7</w:t>
      </w:r>
      <w:r>
        <w:br/>
      </w:r>
      <w:r>
        <w:rPr>
          <w:bCs/>
          <w:b/>
        </w:rPr>
        <w:t xml:space="preserve">SECP Registration No:</w:t>
      </w:r>
      <w:r>
        <w:t xml:space="preserve"> </w:t>
      </w:r>
      <w:r>
        <w:t xml:space="preserve">11204587</w:t>
      </w:r>
    </w:p>
    <w:bookmarkEnd w:id="23"/>
    <w:bookmarkStart w:id="24" w:name="purchase-order-scope-and-description"/>
    <w:p>
      <w:pPr>
        <w:pStyle w:val="Heading3"/>
      </w:pPr>
      <w:r>
        <w:t xml:space="preserve">3. Purchase Order Scope and Description</w:t>
      </w:r>
    </w:p>
    <w:p>
      <w:pPr>
        <w:pStyle w:val="FirstParagraph"/>
      </w:pPr>
      <w:r>
        <w:t xml:space="preserve">This</w:t>
      </w:r>
      <w:r>
        <w:t xml:space="preserve"> </w:t>
      </w:r>
      <w:r>
        <w:t xml:space="preserve">Purchase Order</w:t>
      </w:r>
      <w:r>
        <w:t xml:space="preserve"> </w:t>
      </w:r>
      <w:r>
        <w:t xml:space="preserve">is issued by the Karachi Metropolitan Health Services Authority for the procurement and engagement of qualified</w:t>
      </w:r>
      <w:r>
        <w:t xml:space="preserve"> </w:t>
      </w:r>
      <w:r>
        <w:t xml:space="preserve">Nurse</w:t>
      </w:r>
      <w:r>
        <w:t xml:space="preserve"> </w:t>
      </w:r>
      <w:r>
        <w:t xml:space="preserve">professionals to provide inpatient and outpatient clinical care services across designated healthcare facilities within</w:t>
      </w:r>
      <w:r>
        <w:t xml:space="preserve"> </w:t>
      </w:r>
      <w:r>
        <w:t xml:space="preserve">Pakistan Karachi</w:t>
      </w:r>
      <w:r>
        <w:t xml:space="preserve">. The scope of this Purchase Order encompasses the recruitment, deployment, supervision, and ongoing management of registered Nurses who shall operate in compliance with the Pakistan Nursing Council (PNC) regulations and the Sindh Health Services Department guidelines applicable to the Karachi metropolitan region.</w:t>
      </w:r>
    </w:p>
    <w:p>
      <w:pPr>
        <w:pStyle w:val="BodyText"/>
      </w:pPr>
      <w:r>
        <w:t xml:space="preserve">The Nurse services procured under this Purchase Order shall cover a minimum of twelve (12) months commencing from the date of acceptance, with an option for renewal subject to mutual agreement and satisfactory performance evaluation. All Nurse personnel engaged under this Purchase Order must hold a valid registration certificate issued by the Pakistan Nursing Council and possess a minimum of three (3) years of clinical experience in a hospital setting within Pakistan Karachi or an equivalent metropolitan healthcare environment.</w:t>
      </w:r>
    </w:p>
    <w:bookmarkEnd w:id="24"/>
    <w:bookmarkStart w:id="25" w:name="line-items-and-pricing-schedule"/>
    <w:p>
      <w:pPr>
        <w:pStyle w:val="Heading3"/>
      </w:pPr>
      <w:r>
        <w:t xml:space="preserve">4. Line Items and Pricing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Nurse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(PKR)</w:t>
            </w:r>
          </w:p>
        </w:tc>
        <w:tc>
          <w:tcPr/>
          <w:p>
            <w:pPr>
              <w:pStyle w:val="Compact"/>
              <w:jc w:val="left"/>
            </w:pPr>
            <w:r>
              <w:t xml:space="preserve">Amount (PKR)</w:t>
            </w:r>
          </w:p>
        </w:tc>
      </w:tr>
      <w:tr>
        <w:tc>
          <w:tcPr/>
          <w:p>
            <w:pPr>
              <w:pStyle w:val="Compact"/>
              <w:jc w:val="left"/>
            </w:pPr>
            <w:r>
              <w:t xml:space="preserve">01</w:t>
            </w:r>
          </w:p>
        </w:tc>
        <w:tc>
          <w:tcPr/>
          <w:p>
            <w:pPr>
              <w:pStyle w:val="Compact"/>
              <w:jc w:val="left"/>
            </w:pPr>
            <w:r>
              <w:t xml:space="preserve">Senior Registered Nurse (ICU / Critical Care) – 24-hour shift coverage, Pakistan Karachi General Hospital, Jinnah Road</w:t>
            </w:r>
          </w:p>
        </w:tc>
        <w:tc>
          <w:tcPr/>
          <w:p>
            <w:pPr>
              <w:pStyle w:val="Compact"/>
              <w:jc w:val="left"/>
            </w:pPr>
            <w:r>
              <w:t xml:space="preserve">8</w:t>
            </w:r>
          </w:p>
        </w:tc>
        <w:tc>
          <w:tcPr/>
          <w:p>
            <w:pPr>
              <w:pStyle w:val="Compact"/>
              <w:jc w:val="left"/>
            </w:pPr>
            <w:r>
              <w:t xml:space="preserve">Positions / Month</w:t>
            </w:r>
          </w:p>
        </w:tc>
        <w:tc>
          <w:tcPr/>
          <w:p>
            <w:pPr>
              <w:pStyle w:val="Compact"/>
              <w:jc w:val="left"/>
            </w:pPr>
            <w:r>
              <w:t xml:space="preserve">95,000</w:t>
            </w:r>
          </w:p>
        </w:tc>
        <w:tc>
          <w:tcPr/>
          <w:p>
            <w:pPr>
              <w:pStyle w:val="Compact"/>
              <w:jc w:val="left"/>
            </w:pPr>
            <w:r>
              <w:t xml:space="preserve">760,000</w:t>
            </w:r>
          </w:p>
        </w:tc>
      </w:tr>
      <w:tr>
        <w:tc>
          <w:tcPr/>
          <w:p>
            <w:pPr>
              <w:pStyle w:val="Compact"/>
              <w:jc w:val="left"/>
            </w:pPr>
            <w:r>
              <w:t xml:space="preserve">02</w:t>
            </w:r>
          </w:p>
        </w:tc>
        <w:tc>
          <w:tcPr/>
          <w:p>
            <w:pPr>
              <w:pStyle w:val="Compact"/>
              <w:jc w:val="left"/>
            </w:pPr>
            <w:r>
              <w:t xml:space="preserve">Registered Nurse (General Ward / Medical-Surgical) – 12-hour rotating shifts, Pakistan Karachi, Sindh</w:t>
            </w:r>
          </w:p>
        </w:tc>
        <w:tc>
          <w:tcPr/>
          <w:p>
            <w:pPr>
              <w:pStyle w:val="Compact"/>
              <w:jc w:val="left"/>
            </w:pPr>
            <w:r>
              <w:t xml:space="preserve">24</w:t>
            </w:r>
          </w:p>
        </w:tc>
        <w:tc>
          <w:tcPr/>
          <w:p>
            <w:pPr>
              <w:pStyle w:val="Compact"/>
              <w:jc w:val="left"/>
            </w:pPr>
            <w:r>
              <w:t xml:space="preserve">Positions / Month</w:t>
            </w:r>
          </w:p>
        </w:tc>
        <w:tc>
          <w:tcPr/>
          <w:p>
            <w:pPr>
              <w:pStyle w:val="Compact"/>
              <w:jc w:val="left"/>
            </w:pPr>
            <w:r>
              <w:t xml:space="preserve">72,000</w:t>
            </w:r>
          </w:p>
        </w:tc>
        <w:tc>
          <w:tcPr/>
          <w:p>
            <w:pPr>
              <w:pStyle w:val="Compact"/>
              <w:jc w:val="left"/>
            </w:pPr>
            <w:r>
              <w:t xml:space="preserve">1,728,000</w:t>
            </w:r>
          </w:p>
        </w:tc>
      </w:tr>
      <w:tr>
        <w:tc>
          <w:tcPr/>
          <w:p>
            <w:pPr>
              <w:pStyle w:val="Compact"/>
              <w:jc w:val="left"/>
            </w:pPr>
            <w:r>
              <w:t xml:space="preserve">03</w:t>
            </w:r>
          </w:p>
        </w:tc>
        <w:tc>
          <w:tcPr/>
          <w:p>
            <w:pPr>
              <w:pStyle w:val="Compact"/>
              <w:jc w:val="left"/>
            </w:pPr>
            <w:r>
              <w:t xml:space="preserve">Registered Nurse (Maternity &amp; Neonatal Unit) – Dedicated deployment, Pakistan Karachi, Clifton</w:t>
            </w:r>
          </w:p>
        </w:tc>
        <w:tc>
          <w:tcPr/>
          <w:p>
            <w:pPr>
              <w:pStyle w:val="Compact"/>
              <w:jc w:val="left"/>
            </w:pPr>
            <w:r>
              <w:t xml:space="preserve">12</w:t>
            </w:r>
          </w:p>
        </w:tc>
        <w:tc>
          <w:tcPr/>
          <w:p>
            <w:pPr>
              <w:pStyle w:val="Compact"/>
              <w:jc w:val="left"/>
            </w:pPr>
            <w:r>
              <w:t xml:space="preserve">Positions / Month</w:t>
            </w:r>
          </w:p>
        </w:tc>
        <w:tc>
          <w:tcPr/>
          <w:p>
            <w:pPr>
              <w:pStyle w:val="Compact"/>
              <w:jc w:val="left"/>
            </w:pPr>
            <w:r>
              <w:t xml:space="preserve">78,000</w:t>
            </w:r>
          </w:p>
        </w:tc>
        <w:tc>
          <w:tcPr/>
          <w:p>
            <w:pPr>
              <w:pStyle w:val="Compact"/>
              <w:jc w:val="left"/>
            </w:pPr>
            <w:r>
              <w:t xml:space="preserve">936,000</w:t>
            </w:r>
          </w:p>
        </w:tc>
      </w:tr>
      <w:tr>
        <w:tc>
          <w:tcPr/>
          <w:p>
            <w:pPr>
              <w:pStyle w:val="Compact"/>
              <w:jc w:val="left"/>
            </w:pPr>
            <w:r>
              <w:t xml:space="preserve">04</w:t>
            </w:r>
          </w:p>
        </w:tc>
        <w:tc>
          <w:tcPr/>
          <w:p>
            <w:pPr>
              <w:pStyle w:val="Compact"/>
              <w:jc w:val="left"/>
            </w:pPr>
            <w:r>
              <w:t xml:space="preserve">Community Health Nurse (Outpatient / Home Visits) – Field deployment across Pakistan Karachi districts</w:t>
            </w:r>
          </w:p>
        </w:tc>
        <w:tc>
          <w:tcPr/>
          <w:p>
            <w:pPr>
              <w:pStyle w:val="Compact"/>
              <w:jc w:val="left"/>
            </w:pPr>
            <w:r>
              <w:t xml:space="preserve">16</w:t>
            </w:r>
          </w:p>
        </w:tc>
        <w:tc>
          <w:tcPr/>
          <w:p>
            <w:pPr>
              <w:pStyle w:val="Compact"/>
              <w:jc w:val="left"/>
            </w:pPr>
            <w:r>
              <w:t xml:space="preserve">Positions / Month</w:t>
            </w:r>
          </w:p>
        </w:tc>
        <w:tc>
          <w:tcPr/>
          <w:p>
            <w:pPr>
              <w:pStyle w:val="Compact"/>
              <w:jc w:val="left"/>
            </w:pPr>
            <w:r>
              <w:t xml:space="preserve">65,000</w:t>
            </w:r>
          </w:p>
        </w:tc>
        <w:tc>
          <w:tcPr/>
          <w:p>
            <w:pPr>
              <w:pStyle w:val="Compact"/>
              <w:jc w:val="left"/>
            </w:pPr>
            <w:r>
              <w:t xml:space="preserve">1,040,000</w:t>
            </w:r>
          </w:p>
        </w:tc>
      </w:tr>
      <w:tr>
        <w:tc>
          <w:tcPr/>
          <w:p>
            <w:pPr>
              <w:pStyle w:val="Compact"/>
              <w:jc w:val="left"/>
            </w:pPr>
            <w:r>
              <w:t xml:space="preserve">05</w:t>
            </w:r>
          </w:p>
        </w:tc>
        <w:tc>
          <w:tcPr/>
          <w:p>
            <w:pPr>
              <w:pStyle w:val="Compact"/>
              <w:jc w:val="left"/>
            </w:pPr>
            <w:r>
              <w:t xml:space="preserve">Nurse Supervisor / Charge Nurse (Administrative &amp; Clinical Oversight) – Pakistan Karachi, Sindh</w:t>
            </w:r>
          </w:p>
        </w:tc>
        <w:tc>
          <w:tcPr/>
          <w:p>
            <w:pPr>
              <w:pStyle w:val="Compact"/>
              <w:jc w:val="left"/>
            </w:pPr>
            <w:r>
              <w:t xml:space="preserve">4</w:t>
            </w:r>
          </w:p>
        </w:tc>
        <w:tc>
          <w:tcPr/>
          <w:p>
            <w:pPr>
              <w:pStyle w:val="Compact"/>
              <w:jc w:val="left"/>
            </w:pPr>
            <w:r>
              <w:t xml:space="preserve">Positions / Month</w:t>
            </w:r>
          </w:p>
        </w:tc>
        <w:tc>
          <w:tcPr/>
          <w:p>
            <w:pPr>
              <w:pStyle w:val="Compact"/>
              <w:jc w:val="left"/>
            </w:pPr>
            <w:r>
              <w:t xml:space="preserve">110,000</w:t>
            </w:r>
          </w:p>
        </w:tc>
        <w:tc>
          <w:tcPr/>
          <w:p>
            <w:pPr>
              <w:pStyle w:val="Compact"/>
              <w:jc w:val="left"/>
            </w:pPr>
            <w:r>
              <w:t xml:space="preserve">440,000</w:t>
            </w:r>
          </w:p>
        </w:tc>
      </w:tr>
      <w:tr>
        <w:tc>
          <w:tcPr/>
          <w:p>
            <w:pPr>
              <w:pStyle w:val="Compact"/>
              <w:jc w:val="left"/>
            </w:pPr>
            <w:r>
              <w:t xml:space="preserve">06</w:t>
            </w:r>
          </w:p>
        </w:tc>
        <w:tc>
          <w:tcPr/>
          <w:p>
            <w:pPr>
              <w:pStyle w:val="Compact"/>
              <w:jc w:val="left"/>
            </w:pPr>
            <w:r>
              <w:t xml:space="preserve">Continuing Professional Development &amp; Training for all Nurse staff (PNC-compliant)</w:t>
            </w:r>
          </w:p>
        </w:tc>
        <w:tc>
          <w:tcPr/>
          <w:p>
            <w:pPr>
              <w:pStyle w:val="Compact"/>
              <w:jc w:val="left"/>
            </w:pPr>
            <w:r>
              <w:t xml:space="preserve">1</w:t>
            </w:r>
          </w:p>
        </w:tc>
        <w:tc>
          <w:tcPr/>
          <w:p>
            <w:pPr>
              <w:pStyle w:val="Compact"/>
              <w:jc w:val="left"/>
            </w:pPr>
            <w:r>
              <w:t xml:space="preserve">Lump Sum / Year</w:t>
            </w:r>
          </w:p>
        </w:tc>
        <w:tc>
          <w:tcPr/>
          <w:p>
            <w:pPr>
              <w:pStyle w:val="Compact"/>
              <w:jc w:val="left"/>
            </w:pPr>
            <w:r>
              <w:t xml:space="preserve">1,200,000</w:t>
            </w:r>
          </w:p>
        </w:tc>
        <w:tc>
          <w:tcPr/>
          <w:p>
            <w:pPr>
              <w:pStyle w:val="Compact"/>
              <w:jc w:val="left"/>
            </w:pPr>
            <w:r>
              <w:t xml:space="preserve">1,200,000</w:t>
            </w:r>
          </w:p>
        </w:tc>
      </w:tr>
      <w:tr>
        <w:tc>
          <w:tcPr>
            <w:gridSpan w:val="5"/>
          </w:tcPr>
          <w:p>
            <w:pPr>
              <w:pStyle w:val="Compact"/>
              <w:jc w:val="right"/>
            </w:pPr>
            <w:r>
              <w:t xml:space="preserve">Subtotal (Monthly Recurring):</w:t>
            </w:r>
          </w:p>
        </w:tc>
        <w:tc>
          <w:tcPr/>
          <w:p>
            <w:pPr>
              <w:pStyle w:val="Compact"/>
              <w:jc w:val="left"/>
            </w:pPr>
            <w:r>
              <w:t xml:space="preserve">4,904,000</w:t>
            </w:r>
          </w:p>
        </w:tc>
      </w:tr>
      <w:tr>
        <w:tc>
          <w:tcPr>
            <w:gridSpan w:val="5"/>
          </w:tcPr>
          <w:p>
            <w:pPr>
              <w:pStyle w:val="Compact"/>
              <w:jc w:val="right"/>
            </w:pPr>
            <w:r>
              <w:t xml:space="preserve">Annual Training &amp; Development (One-time):</w:t>
            </w:r>
          </w:p>
        </w:tc>
        <w:tc>
          <w:tcPr/>
          <w:p>
            <w:pPr>
              <w:pStyle w:val="Compact"/>
              <w:jc w:val="left"/>
            </w:pPr>
            <w:r>
              <w:t xml:space="preserve">1,200,000</w:t>
            </w:r>
          </w:p>
        </w:tc>
      </w:tr>
      <w:tr>
        <w:tc>
          <w:tcPr>
            <w:gridSpan w:val="5"/>
          </w:tcPr>
          <w:p>
            <w:pPr>
              <w:pStyle w:val="Compact"/>
              <w:jc w:val="right"/>
            </w:pPr>
            <w:r>
              <w:t xml:space="preserve">GST @ 18% (as applicable in Pakistan Karachi):</w:t>
            </w:r>
          </w:p>
        </w:tc>
        <w:tc>
          <w:tcPr/>
          <w:p>
            <w:pPr>
              <w:pStyle w:val="Compact"/>
              <w:jc w:val="left"/>
            </w:pPr>
            <w:r>
              <w:t xml:space="preserve">1,103,520</w:t>
            </w:r>
          </w:p>
        </w:tc>
      </w:tr>
      <w:tr>
        <w:tc>
          <w:tcPr>
            <w:gridSpan w:val="5"/>
          </w:tcPr>
          <w:p>
            <w:pPr>
              <w:pStyle w:val="Compact"/>
              <w:jc w:val="right"/>
            </w:pPr>
            <w:r>
              <w:rPr>
                <w:bCs/>
                <w:b/>
              </w:rPr>
              <w:t xml:space="preserve">GRAND TOTAL (First Month):</w:t>
            </w:r>
          </w:p>
        </w:tc>
        <w:tc>
          <w:tcPr/>
          <w:p>
            <w:pPr>
              <w:pStyle w:val="Compact"/>
              <w:jc w:val="left"/>
            </w:pPr>
            <w:r>
              <w:rPr>
                <w:bCs/>
                <w:b/>
              </w:rPr>
              <w:t xml:space="preserve">7,207,520</w:t>
            </w:r>
          </w:p>
        </w:tc>
      </w:tr>
    </w:tbl>
    <w:bookmarkEnd w:id="25"/>
    <w:bookmarkStart w:id="26" w:name="Xde1b1aa910af0d218dd23eb59edb0f3a99f22fc"/>
    <w:p>
      <w:pPr>
        <w:pStyle w:val="Heading3"/>
      </w:pPr>
      <w:r>
        <w:t xml:space="preserve">5. Terms and Conditions of this Purchase Order</w:t>
      </w:r>
    </w:p>
    <w:p>
      <w:pPr>
        <w:numPr>
          <w:ilvl w:val="0"/>
          <w:numId w:val="1001"/>
        </w:numPr>
        <w:pStyle w:val="Compact"/>
      </w:pPr>
      <w:r>
        <w:rPr>
          <w:bCs/>
          <w:b/>
        </w:rPr>
        <w:t xml:space="preserve">Acceptance:</w:t>
      </w:r>
      <w:r>
        <w:t xml:space="preserve"> </w:t>
      </w:r>
      <w:r>
        <w:t xml:space="preserve">This Purchase Order shall become binding upon written acceptance by the Vendor within five (5) business days of the date of issue. Failure to accept within this period shall render this Purchase Order null and void.</w:t>
      </w:r>
    </w:p>
    <w:p>
      <w:pPr>
        <w:numPr>
          <w:ilvl w:val="0"/>
          <w:numId w:val="1001"/>
        </w:numPr>
        <w:pStyle w:val="Compact"/>
      </w:pPr>
      <w:r>
        <w:rPr>
          <w:bCs/>
          <w:b/>
        </w:rPr>
        <w:t xml:space="preserve">Commencement of Nurse Services:</w:t>
      </w:r>
      <w:r>
        <w:t xml:space="preserve"> </w:t>
      </w:r>
      <w:r>
        <w:t xml:space="preserve">All Nurse personnel identified under this Purchase Order must report for duty at their assigned Pakistan Karachi healthcare facility no later than 21 July 2025. The Vendor shall provide a complete roster of Nurse names, PNC registration numbers, and qualification certificates prior to commencement.</w:t>
      </w:r>
    </w:p>
    <w:p>
      <w:pPr>
        <w:numPr>
          <w:ilvl w:val="0"/>
          <w:numId w:val="1001"/>
        </w:numPr>
        <w:pStyle w:val="Compact"/>
      </w:pPr>
      <w:r>
        <w:rPr>
          <w:bCs/>
          <w:b/>
        </w:rPr>
        <w:t xml:space="preserve">Compliance with Pakistan Nursing Council:</w:t>
      </w:r>
      <w:r>
        <w:t xml:space="preserve"> </w:t>
      </w:r>
      <w:r>
        <w:t xml:space="preserve">Every Nurse engaged under this Purchase Order must maintain an active and valid registration with the Pakistan Nursing Council. The Vendor shall submit proof of registration renewal to the KMHS office in Pakistan Karachi every six (6) months.</w:t>
      </w:r>
    </w:p>
    <w:p>
      <w:pPr>
        <w:numPr>
          <w:ilvl w:val="0"/>
          <w:numId w:val="1001"/>
        </w:numPr>
        <w:pStyle w:val="Compact"/>
      </w:pPr>
      <w:r>
        <w:rPr>
          <w:bCs/>
          <w:b/>
        </w:rPr>
        <w:t xml:space="preserve">Payment Terms:</w:t>
      </w:r>
      <w:r>
        <w:t xml:space="preserve"> </w:t>
      </w:r>
      <w:r>
        <w:t xml:space="preserve">Payment for Nurse services shall be made on a monthly basis within thirty (30) days of receipt of a valid invoice and service completion certificate. Payments shall be processed via bank transfer to the Vendor's designated account in Pakistan Karachi. No cash payments shall be accepted under this Purchase Order.</w:t>
      </w:r>
    </w:p>
    <w:p>
      <w:pPr>
        <w:numPr>
          <w:ilvl w:val="0"/>
          <w:numId w:val="1001"/>
        </w:numPr>
        <w:pStyle w:val="Compact"/>
      </w:pPr>
      <w:r>
        <w:rPr>
          <w:bCs/>
          <w:b/>
        </w:rPr>
        <w:t xml:space="preserve">Performance Standards:</w:t>
      </w:r>
      <w:r>
        <w:t xml:space="preserve"> </w:t>
      </w:r>
      <w:r>
        <w:t xml:space="preserve">The Nurse staff shall adhere to the clinical protocols, patient care standards, and infection control guidelines established by the Sindh Health Services Department and applicable to all Pakistan Karachi public healthcare institutions. Monthly performance audits shall be conducted by the KMHS Nursing Directorate.</w:t>
      </w:r>
    </w:p>
    <w:p>
      <w:pPr>
        <w:numPr>
          <w:ilvl w:val="0"/>
          <w:numId w:val="1001"/>
        </w:numPr>
        <w:pStyle w:val="Compact"/>
      </w:pPr>
      <w:r>
        <w:rPr>
          <w:bCs/>
          <w:b/>
        </w:rPr>
        <w:t xml:space="preserve">Substitution and Replacement:</w:t>
      </w:r>
      <w:r>
        <w:t xml:space="preserve"> </w:t>
      </w:r>
      <w:r>
        <w:t xml:space="preserve">In the event a Nurse is unable to continue service due to illness, resignation, or disciplinary action, the Vendor shall provide a qualified replacement Nurse within seventy-two (72) hours. The replacement Nurse must meet all qualification criteria specified in this Purchase Order.</w:t>
      </w:r>
    </w:p>
    <w:p>
      <w:pPr>
        <w:numPr>
          <w:ilvl w:val="0"/>
          <w:numId w:val="1001"/>
        </w:numPr>
        <w:pStyle w:val="Compact"/>
      </w:pPr>
      <w:r>
        <w:rPr>
          <w:bCs/>
          <w:b/>
        </w:rPr>
        <w:t xml:space="preserve">Insurance and Liability:</w:t>
      </w:r>
      <w:r>
        <w:t xml:space="preserve"> </w:t>
      </w:r>
      <w:r>
        <w:t xml:space="preserve">The Vendor shall maintain comprehensive professional liability insurance covering all Nurse personnel deployed under this Purchase Order in Pakistan Karachi. The minimum coverage shall be PKR 50,000,000 per incident. Certificates of insurance shall be provided to KMHS upon request.</w:t>
      </w:r>
    </w:p>
    <w:p>
      <w:pPr>
        <w:numPr>
          <w:ilvl w:val="0"/>
          <w:numId w:val="1001"/>
        </w:numPr>
        <w:pStyle w:val="Compact"/>
      </w:pPr>
      <w:r>
        <w:rPr>
          <w:bCs/>
          <w:b/>
        </w:rPr>
        <w:t xml:space="preserve">Termination:</w:t>
      </w:r>
      <w:r>
        <w:t xml:space="preserve"> </w:t>
      </w:r>
      <w:r>
        <w:t xml:space="preserve">Either party may terminate this Purchase Order with a written notice of sixty (60) days. In cases of material breach, non-compliance with Pakistan Nursing Council standards, or failure to maintain adequate Nurse staffing levels, the KMHS reserves the right to terminate this Purchase Order immediately without prior notice.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Islamic Republic of Pakistan, with jurisdiction vested in the competent courts of Pakistan Karachi, Sindh Province.</w:t>
      </w:r>
    </w:p>
    <w:p>
      <w:pPr>
        <w:numPr>
          <w:ilvl w:val="0"/>
          <w:numId w:val="1001"/>
        </w:numPr>
        <w:pStyle w:val="Compact"/>
      </w:pPr>
      <w:r>
        <w:rPr>
          <w:bCs/>
          <w:b/>
        </w:rPr>
        <w:t xml:space="preserve">Confidentiality:</w:t>
      </w:r>
      <w:r>
        <w:t xml:space="preserve"> </w:t>
      </w:r>
      <w:r>
        <w:t xml:space="preserve">All Nurse personnel engaged under this Purchase Order shall be bound by strict confidentiality obligations regarding patient records, clinical data, and operational information of the Pakistan Karachi healthcare facilities where they are deployed.</w:t>
      </w:r>
    </w:p>
    <w:p>
      <w:pPr>
        <w:numPr>
          <w:ilvl w:val="0"/>
          <w:numId w:val="1001"/>
        </w:numPr>
        <w:pStyle w:val="Compact"/>
      </w:pPr>
      <w:r>
        <w:rPr>
          <w:bCs/>
          <w:b/>
        </w:rPr>
        <w:t xml:space="preserve">Dispute Resolution:</w:t>
      </w:r>
      <w:r>
        <w:t xml:space="preserve"> </w:t>
      </w:r>
      <w:r>
        <w:t xml:space="preserve">Any dispute arising from this Purchase Order shall first be attempted to be resolved through amicable negotiation. If unresolved within thirty (30) days, the matter shall be referred to arbitration in Pakistan Karachi in accordance with the Arbitration Act, 1940 of Pakistan.</w:t>
      </w:r>
    </w:p>
    <w:bookmarkEnd w:id="26"/>
    <w:bookmarkStart w:id="27" w:name="delivery-and-deployment-location"/>
    <w:p>
      <w:pPr>
        <w:pStyle w:val="Heading3"/>
      </w:pPr>
      <w:r>
        <w:t xml:space="preserve">6. Delivery and Deployment Location</w:t>
      </w:r>
    </w:p>
    <w:p>
      <w:pPr>
        <w:pStyle w:val="FirstParagraph"/>
      </w:pPr>
      <w:r>
        <w:t xml:space="preserve">All Nurse services procured under this Purchase Order shall be delivered and performed at the following designated locations within Pakistan Karachi, Sindh Province:</w:t>
      </w:r>
    </w:p>
    <w:p>
      <w:pPr>
        <w:numPr>
          <w:ilvl w:val="0"/>
          <w:numId w:val="1002"/>
        </w:numPr>
        <w:pStyle w:val="Compact"/>
      </w:pPr>
      <w:r>
        <w:t xml:space="preserve">Karachi General Hospital, Jinnah Road, Pakistan Karachi</w:t>
      </w:r>
    </w:p>
    <w:p>
      <w:pPr>
        <w:numPr>
          <w:ilvl w:val="0"/>
          <w:numId w:val="1002"/>
        </w:numPr>
        <w:pStyle w:val="Compact"/>
      </w:pPr>
      <w:r>
        <w:t xml:space="preserve">Shaukat Khanum Memorial Cancer Hospital, Gulshan-e-Iqbal, Pakistan Karachi</w:t>
      </w:r>
    </w:p>
    <w:p>
      <w:pPr>
        <w:numPr>
          <w:ilvl w:val="0"/>
          <w:numId w:val="1002"/>
        </w:numPr>
        <w:pStyle w:val="Compact"/>
      </w:pPr>
      <w:r>
        <w:t xml:space="preserve">Siemens Hospital, DHA Phase 5, Pakistan Karachi</w:t>
      </w:r>
    </w:p>
    <w:p>
      <w:pPr>
        <w:numPr>
          <w:ilvl w:val="0"/>
          <w:numId w:val="1002"/>
        </w:numPr>
        <w:pStyle w:val="Compact"/>
      </w:pPr>
      <w:r>
        <w:t xml:space="preserve">Community Health Centers – North Nazimabad, Malir, and Korangi, Pakistan Karachi</w:t>
      </w:r>
    </w:p>
    <w:bookmarkEnd w:id="27"/>
    <w:bookmarkStart w:id="28" w:name="authorization-and-signatures"/>
    <w:p>
      <w:pPr>
        <w:pStyle w:val="Heading3"/>
      </w:pPr>
      <w:r>
        <w:t xml:space="preserve">7. Authorization and Signatures</w:t>
      </w:r>
    </w:p>
    <w:p>
      <w:pPr>
        <w:pStyle w:val="FirstParagraph"/>
      </w:pPr>
      <w:r>
        <w:t xml:space="preserve">This Purchase Order is authorized and issued by the undersigned on behalf of the Karachi Metropolitan Health Services Authority. The Vendor's acceptance of this Purchase Order constitutes full agreement to all terms, conditions, and obligations outlined herein for the provision of Nurse services in Pakistan Karachi.</w:t>
      </w:r>
    </w:p>
    <w:bookmarkEnd w:id="28"/>
    <w:p>
      <w:pPr>
        <w:pStyle w:val="BodyText"/>
      </w:pPr>
      <w:r>
        <w:rPr>
          <w:bCs/>
          <w:b/>
        </w:rPr>
        <w:t xml:space="preserve">For and on behalf of KMHS (Buyer):</w:t>
      </w:r>
    </w:p>
    <w:p>
      <w:pPr>
        <w:pStyle w:val="BodyText"/>
      </w:pPr>
      <w:r>
        <w:t xml:space="preserve">Name: Dr. Ayesha Raza</w:t>
      </w:r>
    </w:p>
    <w:p>
      <w:pPr>
        <w:pStyle w:val="BodyText"/>
      </w:pPr>
      <w:r>
        <w:t xml:space="preserve">Title: Director of Nursing Procurement</w:t>
      </w:r>
    </w:p>
    <w:p>
      <w:pPr>
        <w:pStyle w:val="BodyText"/>
      </w:pPr>
      <w:r>
        <w:t xml:space="preserve">Signature: ___________________________</w:t>
      </w:r>
    </w:p>
    <w:p>
      <w:pPr>
        <w:pStyle w:val="BodyText"/>
      </w:pPr>
      <w:r>
        <w:t xml:space="preserve">Date: 15 June 2025</w:t>
      </w:r>
    </w:p>
    <w:p>
      <w:pPr>
        <w:pStyle w:val="BodyText"/>
      </w:pPr>
      <w:r>
        <w:t xml:space="preserve">Place: Pakistan Karachi</w:t>
      </w:r>
    </w:p>
    <w:p>
      <w:pPr>
        <w:pStyle w:val="BodyText"/>
      </w:pPr>
      <w:r>
        <w:rPr>
          <w:bCs/>
          <w:b/>
        </w:rPr>
        <w:t xml:space="preserve">For and on behalf of Vendor (Acceptance):</w:t>
      </w:r>
    </w:p>
    <w:p>
      <w:pPr>
        <w:pStyle w:val="BodyText"/>
      </w:pPr>
      <w:r>
        <w:t xml:space="preserve">Name: Mr. Imran Siddiqui</w:t>
      </w:r>
    </w:p>
    <w:p>
      <w:pPr>
        <w:pStyle w:val="BodyText"/>
      </w:pPr>
      <w:r>
        <w:t xml:space="preserve">Title: Chief Executive Officer</w:t>
      </w:r>
    </w:p>
    <w:p>
      <w:pPr>
        <w:pStyle w:val="BodyText"/>
      </w:pPr>
      <w:r>
        <w:t xml:space="preserve">Signature: ___________________________</w:t>
      </w:r>
    </w:p>
    <w:p>
      <w:pPr>
        <w:pStyle w:val="BodyText"/>
      </w:pPr>
      <w:r>
        <w:t xml:space="preserve">Date: ___________________________</w:t>
      </w:r>
    </w:p>
    <w:p>
      <w:pPr>
        <w:pStyle w:val="BodyText"/>
      </w:pPr>
      <w:r>
        <w:t xml:space="preserve">Place: Pakistan Karachi</w:t>
      </w:r>
    </w:p>
    <w:p>
      <w:pPr>
        <w:pStyle w:val="BodyText"/>
      </w:pPr>
      <w:r>
        <w:t xml:space="preserve">This Purchase Order (PO No: PKR-KHI-2025-04782) is a controlled document issued by the Karachi Metropolitan Health Services Authority for the procurement of Nurse services in Pakistan Karachi. Unauthorized reproduction or distribution is prohibited. All communications regarding this Purchase Order shall be directed to the KMHS Procurement Office, Shahrah-e-Faisal, Pakistan Karachi, Sindh 75600, Pakistan.</w:t>
      </w:r>
    </w:p>
    <w:p>
      <w:pPr>
        <w:pStyle w:val="BodyText"/>
      </w:pPr>
      <w:r>
        <w:t xml:space="preserve">Document Reference: KMHS/PO/NURSE/2025/04782 | Version 1.0 | Classification: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Pakistan Karachi</dc:title>
  <dc:creator/>
  <dc:language>en</dc:language>
  <cp:keywords/>
  <dcterms:created xsi:type="dcterms:W3CDTF">2026-10-10T06:29:24Z</dcterms:created>
  <dcterms:modified xsi:type="dcterms:W3CDTF">2026-10-10T06:29:24Z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