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Medical Staffing Solutions International LLC</w:t>
      </w:r>
    </w:p>
    <w:p>
      <w:pPr>
        <w:pStyle w:val="BodyText"/>
      </w:pPr>
      <w:r>
        <w:t xml:space="preserve">1200 Healthcare Avenue, Suite 450, New York, NY 10018, United States</w:t>
      </w:r>
    </w:p>
    <w:p>
      <w:pPr>
        <w:pStyle w:val="BodyText"/>
      </w:pPr>
      <w:r>
        <w:t xml:space="preserve">Tel: +1 (212) 555-0147 | Email: procurement@medstaffing-intl.com</w:t>
      </w:r>
    </w:p>
    <w:p>
      <w:pPr>
        <w:pStyle w:val="BodyText"/>
      </w:pPr>
      <w:r>
        <w:t xml:space="preserve">Tax ID: US-EIN-84-2917365</w:t>
      </w:r>
    </w:p>
    <w:bookmarkEnd w:id="20"/>
    <w:p>
      <w:pPr>
        <w:pStyle w:val="BodyText"/>
      </w:pPr>
      <w:r>
        <w:rPr>
          <w:bCs/>
          <w:b/>
        </w:rPr>
        <w:t xml:space="preserve">Purchase Order No.:</w:t>
      </w:r>
      <w:r>
        <w:t xml:space="preserve"> </w:t>
      </w:r>
      <w:r>
        <w:t xml:space="preserve">PO-2025-RSP-04872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Order Reference:</w:t>
      </w:r>
      <w:r>
        <w:t xml:space="preserve"> </w:t>
      </w:r>
      <w:r>
        <w:t xml:space="preserve">MED-RSP-2025-Q2</w:t>
      </w:r>
      <w:r>
        <w:br/>
      </w:r>
      <w:r>
        <w:rPr>
          <w:bCs/>
          <w:b/>
        </w:rPr>
        <w:t xml:space="preserve">Priority:</w:t>
      </w:r>
      <w:r>
        <w:t xml:space="preserve"> </w:t>
      </w:r>
      <w:r>
        <w:t xml:space="preserve">Standard</w:t>
      </w:r>
      <w:r>
        <w:br/>
      </w:r>
      <w:r>
        <w:rPr>
          <w:bCs/>
          <w:b/>
        </w:rPr>
        <w:t xml:space="preserve">Department:</w:t>
      </w:r>
      <w:r>
        <w:t xml:space="preserve"> </w:t>
      </w:r>
      <w:r>
        <w:t xml:space="preserve">International Clinical Operations</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 Petersburg Medical Personnel Agency OOO</w:t>
            </w:r>
          </w:p>
        </w:tc>
      </w:tr>
      <w:tr>
        <w:tc>
          <w:tcPr/>
          <w:p>
            <w:pPr>
              <w:pStyle w:val="Compact"/>
              <w:jc w:val="left"/>
            </w:pPr>
            <w:r>
              <w:rPr>
                <w:bCs/>
                <w:b/>
              </w:rPr>
              <w:t xml:space="preserve">Address:</w:t>
            </w:r>
          </w:p>
        </w:tc>
        <w:tc>
          <w:tcPr/>
          <w:p>
            <w:pPr>
              <w:pStyle w:val="Compact"/>
              <w:jc w:val="left"/>
            </w:pPr>
            <w:r>
              <w:t xml:space="preserve">42 Nevsky Prospekt, Building 3, Russia Saint Petersburg, 191025, Russian Federation</w:t>
            </w:r>
          </w:p>
        </w:tc>
      </w:tr>
      <w:tr>
        <w:tc>
          <w:tcPr/>
          <w:p>
            <w:pPr>
              <w:pStyle w:val="Compact"/>
              <w:jc w:val="left"/>
            </w:pPr>
            <w:r>
              <w:rPr>
                <w:bCs/>
                <w:b/>
              </w:rPr>
              <w:t xml:space="preserve">Contact Person:</w:t>
            </w:r>
          </w:p>
        </w:tc>
        <w:tc>
          <w:tcPr/>
          <w:p>
            <w:pPr>
              <w:pStyle w:val="Compact"/>
              <w:jc w:val="left"/>
            </w:pPr>
            <w:r>
              <w:t xml:space="preserve">Dr. Elena V. Sokolova, Director of Clinical Placements</w:t>
            </w:r>
          </w:p>
        </w:tc>
      </w:tr>
      <w:tr>
        <w:tc>
          <w:tcPr/>
          <w:p>
            <w:pPr>
              <w:pStyle w:val="Compact"/>
              <w:jc w:val="left"/>
            </w:pPr>
            <w:r>
              <w:rPr>
                <w:bCs/>
                <w:b/>
              </w:rPr>
              <w:t xml:space="preserve">Email / Phone:</w:t>
            </w:r>
          </w:p>
        </w:tc>
        <w:tc>
          <w:tcPr/>
          <w:p>
            <w:pPr>
              <w:pStyle w:val="Compact"/>
              <w:jc w:val="left"/>
            </w:pPr>
            <w:r>
              <w:t xml:space="preserve">placements@spb-medpersonnel.ru | +7 (812) 310-4456</w:t>
            </w:r>
          </w:p>
        </w:tc>
      </w:tr>
      <w:tr>
        <w:tc>
          <w:tcPr/>
          <w:p>
            <w:pPr>
              <w:pStyle w:val="Compact"/>
              <w:jc w:val="left"/>
            </w:pPr>
            <w:r>
              <w:rPr>
                <w:bCs/>
                <w:b/>
              </w:rPr>
              <w:t xml:space="preserve">Registration No.:</w:t>
            </w:r>
          </w:p>
        </w:tc>
        <w:tc>
          <w:tcPr/>
          <w:p>
            <w:pPr>
              <w:pStyle w:val="Compact"/>
              <w:jc w:val="left"/>
            </w:pPr>
            <w:r>
              <w:t xml:space="preserve">INN 7805442190 / OGRN 1157847003215</w:t>
            </w:r>
          </w:p>
        </w:tc>
      </w:tr>
    </w:tbl>
    <w:p>
      <w:pPr>
        <w:pStyle w:val="BodyText"/>
      </w:pPr>
      <w:r>
        <w:t xml:space="preserve">BILL-TO / DELIVERY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Location:</w:t>
            </w:r>
          </w:p>
        </w:tc>
        <w:tc>
          <w:tcPr/>
          <w:p>
            <w:pPr>
              <w:pStyle w:val="Compact"/>
              <w:jc w:val="left"/>
            </w:pPr>
            <w:r>
              <w:t xml:space="preserve">City Clinical Hospital No. 1, 15 Litsheyskaya Street, Russia Saint Petersburg, 191040, Russian Federation</w:t>
            </w:r>
          </w:p>
        </w:tc>
      </w:tr>
      <w:tr>
        <w:tc>
          <w:tcPr/>
          <w:p>
            <w:pPr>
              <w:pStyle w:val="Compact"/>
              <w:jc w:val="left"/>
            </w:pPr>
            <w:r>
              <w:rPr>
                <w:bCs/>
                <w:b/>
              </w:rPr>
              <w:t xml:space="preserve">Receiving Department:</w:t>
            </w:r>
          </w:p>
        </w:tc>
        <w:tc>
          <w:tcPr/>
          <w:p>
            <w:pPr>
              <w:pStyle w:val="Compact"/>
              <w:jc w:val="left"/>
            </w:pPr>
            <w:r>
              <w:t xml:space="preserve">Cardiology Ward, Floor 3, Admissions Office</w:t>
            </w:r>
          </w:p>
        </w:tc>
      </w:tr>
      <w:tr>
        <w:tc>
          <w:tcPr/>
          <w:p>
            <w:pPr>
              <w:pStyle w:val="Compact"/>
              <w:jc w:val="left"/>
            </w:pPr>
            <w:r>
              <w:rPr>
                <w:bCs/>
                <w:b/>
              </w:rPr>
              <w:t xml:space="preserve">Receiving Contact:</w:t>
            </w:r>
          </w:p>
        </w:tc>
        <w:tc>
          <w:tcPr/>
          <w:p>
            <w:pPr>
              <w:pStyle w:val="Compact"/>
              <w:jc w:val="left"/>
            </w:pPr>
            <w:r>
              <w:t xml:space="preserve">Head Nurse A. M. Petrov, +7 (812) 275-8890</w:t>
            </w:r>
          </w:p>
        </w:tc>
      </w:tr>
      <w:tr>
        <w:tc>
          <w:tcPr/>
          <w:p>
            <w:pPr>
              <w:pStyle w:val="Compact"/>
              <w:jc w:val="left"/>
            </w:pPr>
            <w:r>
              <w:rPr>
                <w:bCs/>
                <w:b/>
              </w:rPr>
              <w:t xml:space="preserve">Required Start Date:</w:t>
            </w:r>
          </w:p>
        </w:tc>
        <w:tc>
          <w:tcPr/>
          <w:p>
            <w:pPr>
              <w:pStyle w:val="Compact"/>
              <w:jc w:val="left"/>
            </w:pPr>
            <w:r>
              <w:t xml:space="preserve">01 August 2025</w:t>
            </w:r>
          </w:p>
        </w:tc>
      </w:tr>
      <w:tr>
        <w:tc>
          <w:tcPr/>
          <w:p>
            <w:pPr>
              <w:pStyle w:val="Compact"/>
              <w:jc w:val="left"/>
            </w:pPr>
            <w:r>
              <w:rPr>
                <w:bCs/>
                <w:b/>
              </w:rPr>
              <w:t xml:space="preserve">Contract Duration:</w:t>
            </w:r>
          </w:p>
        </w:tc>
        <w:tc>
          <w:tcPr/>
          <w:p>
            <w:pPr>
              <w:pStyle w:val="Compact"/>
              <w:jc w:val="left"/>
            </w:pPr>
            <w:r>
              <w:t xml:space="preserve">12 months (01 August 2025 – 31 July 2026)</w:t>
            </w:r>
          </w:p>
        </w:tc>
      </w:tr>
    </w:tbl>
    <w:p>
      <w:pPr>
        <w:pStyle w:val="BodyText"/>
      </w:pPr>
      <w:r>
        <w:t xml:space="preserve">LINE ITEMS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Registered Nurse (RN) – Cardiology Ward, full-time placement in Russia Saint Petersburg. Minimum 5 years post-graduate experience, BSc in Nursing, valid Russian medical license, proficiency in English and Russian. Duties include patient monitoring, medication administration, wound care, and coordination with attending physicians.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Registered Nurse (RN) – Cardiology Ward, full-time placement in Russia Saint Petersburg. Minimum 3 years post-graduate experience, BSc in Nursing, valid Russian medical license, proficiency in English and Russian. Duties include vital signs monitoring, IV therapy management, patient education, and shift handover documentation.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Supplementary Nurse Training &amp; Orientation Package for both Nurse positions. Includes 2-week pre-arrival orientation in Russia Saint Petersburg, hospital-specific protocol training, language immersion sessions, and regulatory compliance briefing per Russian Federal Service for Surveillance in Healthcare (Rospotrebnadzor) requirements.</w:t>
            </w:r>
          </w:p>
        </w:tc>
        <w:tc>
          <w:tcPr/>
          <w:p>
            <w:pPr>
              <w:pStyle w:val="Compact"/>
              <w:jc w:val="left"/>
            </w:pPr>
            <w:r>
              <w:t xml:space="preserve">2</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Annual Medical Fitness Certification &amp; Immunization Verification for each Nurse. Conducted at an accredited clinic in Russia Saint Petersburg. Covers tuberculosis screening, hepatitis B/C serology, influenza vaccination, and general physical examination as mandated by Russian labor and healthcare regulations.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5</w:t>
            </w:r>
          </w:p>
        </w:tc>
        <w:tc>
          <w:tcPr/>
          <w:p>
            <w:pPr>
              <w:pStyle w:val="Compact"/>
              <w:jc w:val="left"/>
            </w:pPr>
            <w:r>
              <w:t xml:space="preserve">Professional Liability Insurance for Nurse staff. Coverage period: 12 months. Policy issued under Russian Federation insurance regulations. Minimum coverage: $1,000,000 per occurrence. Covers malpractice, negligence, and professional indemnity claims arising during the Nurse's duties at the hospital in Russia Saint Petersburg.</w:t>
            </w:r>
          </w:p>
        </w:tc>
        <w:tc>
          <w:tcPr/>
          <w:p>
            <w:pPr>
              <w:pStyle w:val="Compact"/>
              <w:jc w:val="left"/>
            </w:pPr>
            <w:r>
              <w:t xml:space="preserve">2</w:t>
            </w:r>
          </w:p>
        </w:tc>
        <w:tc>
          <w:tcPr/>
          <w:p>
            <w:pPr>
              <w:pStyle w:val="Compact"/>
              <w:jc w:val="left"/>
            </w:pPr>
            <w:r>
              <w:t xml:space="preserve">Policy / 12 months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Administrative &amp; Visa Support Services. Includes processing of work permits, temporary residence documentation, and coordination with the Russian Ministry of Labor and Social Protection for Nurse employment authorization in Russia Saint Petersburg. Covers all government filing fees and translation of credentials.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$106,300.00</w:t>
            </w:r>
          </w:p>
        </w:tc>
      </w:tr>
      <w:tr>
        <w:tc>
          <w:tcPr>
            <w:gridSpan w:val="5"/>
          </w:tcPr>
          <w:p>
            <w:pPr>
              <w:pStyle w:val="Compact"/>
              <w:jc w:val="right"/>
            </w:pPr>
            <w:r>
              <w:t xml:space="preserve">VAT (20% – Russian Federation)</w:t>
            </w:r>
          </w:p>
        </w:tc>
        <w:tc>
          <w:tcPr/>
          <w:p>
            <w:pPr>
              <w:pStyle w:val="Compact"/>
              <w:jc w:val="left"/>
            </w:pPr>
            <w:r>
              <w:t xml:space="preserve">$21,260.00</w:t>
            </w:r>
          </w:p>
        </w:tc>
      </w:tr>
      <w:tr>
        <w:tc>
          <w:tcPr>
            <w:gridSpan w:val="5"/>
          </w:tcPr>
          <w:p>
            <w:pPr>
              <w:pStyle w:val="Compact"/>
              <w:jc w:val="right"/>
            </w:pPr>
            <w:r>
              <w:t xml:space="preserve">GRAND TOTAL (USD)</w:t>
            </w:r>
          </w:p>
        </w:tc>
        <w:tc>
          <w:tcPr/>
          <w:p>
            <w:pPr>
              <w:pStyle w:val="Compact"/>
              <w:jc w:val="left"/>
            </w:pPr>
            <w:r>
              <w:t xml:space="preserve">$127,560.00</w:t>
            </w:r>
          </w:p>
        </w:tc>
      </w:tr>
    </w:tbl>
    <w:p>
      <w:pPr>
        <w:pStyle w:val="BodyText"/>
      </w:pPr>
      <w:r>
        <w:t xml:space="preserve">TERMS AND CONDITIONS</w:t>
      </w:r>
    </w:p>
    <w:p>
      <w:pPr>
        <w:numPr>
          <w:ilvl w:val="0"/>
          <w:numId w:val="1001"/>
        </w:numPr>
        <w:pStyle w:val="Compact"/>
      </w:pPr>
      <w:r>
        <w:t xml:space="preserve">This Purchase Order constitutes a binding agreement between Medical Staffing Solutions International LLC (hereinafter "Buyer") and St. Petersburg Medical Personnel Agency OOO (hereinafter "Vendor") for the procurement of qualified Nurse services to be rendered at the designated hospital facility in Russia Saint Petersburg.</w:t>
      </w:r>
    </w:p>
    <w:p>
      <w:pPr>
        <w:numPr>
          <w:ilvl w:val="0"/>
          <w:numId w:val="1001"/>
        </w:numPr>
        <w:pStyle w:val="Compact"/>
      </w:pPr>
      <w:r>
        <w:t xml:space="preserve">All Nurse personnel placed under this Purchase Order must hold a valid, current medical license issued by the relevant Russian regulatory authority and must demonstrate documented clinical competency in cardiology nursing prior to the commencement of duties.</w:t>
      </w:r>
    </w:p>
    <w:p>
      <w:pPr>
        <w:numPr>
          <w:ilvl w:val="0"/>
          <w:numId w:val="1001"/>
        </w:numPr>
        <w:pStyle w:val="Compact"/>
      </w:pPr>
      <w:r>
        <w:t xml:space="preserve">Payment terms: Net 45 days from the date of invoice receipt. Payment shall be made via international wire transfer to the Vendor's designated account in rubles (RUB) at the prevailing Central Bank of Russia exchange rate on the day of transfer. The Buyer reserves the right to pay in USD subject to applicable foreign exchange regulations in the Russian Federation.</w:t>
      </w:r>
    </w:p>
    <w:p>
      <w:pPr>
        <w:numPr>
          <w:ilvl w:val="0"/>
          <w:numId w:val="1001"/>
        </w:numPr>
        <w:pStyle w:val="Compact"/>
      </w:pPr>
      <w:r>
        <w:t xml:space="preserve">The Vendor guarantees that each Nurse will be available for the full 12-month contract period. In the event of early termination by the Nurse for reasons other than medical incapacity, the Vendor shall provide a replacement Nurse of equivalent qualifications within 30 calendar days at no additional cost to the Buyer.</w:t>
      </w:r>
    </w:p>
    <w:p>
      <w:pPr>
        <w:numPr>
          <w:ilvl w:val="0"/>
          <w:numId w:val="1001"/>
        </w:numPr>
        <w:pStyle w:val="Compact"/>
      </w:pPr>
      <w:r>
        <w:t xml:space="preserve">All services described in this Purchase Order shall be performed in strict compliance with the Labor Code of the Russian Federation, the Federal Law "On the Protection of Consumer Rights," and all applicable healthcare regulations governing the practice of nursing in Russia Saint Petersburg.</w:t>
      </w:r>
    </w:p>
    <w:p>
      <w:pPr>
        <w:numPr>
          <w:ilvl w:val="0"/>
          <w:numId w:val="1001"/>
        </w:numPr>
        <w:pStyle w:val="Compact"/>
      </w:pPr>
      <w:r>
        <w:t xml:space="preserve">The Vendor shall maintain professional liability insurance for each Nurse throughout the contract duration and shall provide certificates of insurance upon request. Failure to maintain coverage shall constitute a material breach of this Purchase Order.</w:t>
      </w:r>
    </w:p>
    <w:p>
      <w:pPr>
        <w:numPr>
          <w:ilvl w:val="0"/>
          <w:numId w:val="1001"/>
        </w:numPr>
        <w:pStyle w:val="Compact"/>
      </w:pPr>
      <w:r>
        <w:t xml:space="preserve">Confidentiality: All patient data, clinical records, and operational information encountered by the Nurse during the course of employment in Russia Saint Petersburg shall be treated as strictly confidential in accordance with Federal Law No. 152-FZ "On Personal Data" and the hospital's internal data protection policies.</w:t>
      </w:r>
    </w:p>
    <w:p>
      <w:pPr>
        <w:numPr>
          <w:ilvl w:val="0"/>
          <w:numId w:val="1001"/>
        </w:numPr>
        <w:pStyle w:val="Compact"/>
      </w:pPr>
      <w:r>
        <w:t xml:space="preserve">Dispute resolution: Any disputes arising from or in connection with this Purchase Order shall be resolved through arbitration in accordance with the rules of the International Commercial Arbitration Court at the Chamber of Commerce and Industry of the Russian Federation, seated in Moscow. The language of arbitration shall be English.</w:t>
      </w:r>
    </w:p>
    <w:p>
      <w:pPr>
        <w:numPr>
          <w:ilvl w:val="0"/>
          <w:numId w:val="1001"/>
        </w:numPr>
        <w:pStyle w:val="Compact"/>
      </w:pPr>
      <w:r>
        <w:t xml:space="preserve">This Purchase Order is valid for acceptance within 30 days of the issue date. Failure to accept by the stated validity date shall render this document null and void without further notice.</w:t>
      </w:r>
    </w:p>
    <w:p>
      <w:pPr>
        <w:numPr>
          <w:ilvl w:val="0"/>
          <w:numId w:val="1001"/>
        </w:numPr>
        <w:pStyle w:val="Compact"/>
      </w:pPr>
      <w:r>
        <w:t xml:space="preserve">Any amendments to this Purchase Order must be made in writing and signed by authorized representatives of both parties. Verbal modifications shall not be enforceable.</w:t>
      </w:r>
    </w:p>
    <w:p>
      <w:pPr>
        <w:pStyle w:val="FirstParagraph"/>
      </w:pPr>
      <w:r>
        <w:t xml:space="preserve">AUTHORIZATION &amp; SIGNATURES</w:t>
      </w:r>
    </w:p>
    <w:p>
      <w:pPr>
        <w:pStyle w:val="BodyText"/>
      </w:pPr>
      <w:r>
        <w:rPr>
          <w:bCs/>
          <w:b/>
        </w:rPr>
        <w:t xml:space="preserve">For the Buyer:</w:t>
      </w:r>
      <w:r>
        <w:br/>
      </w:r>
      <w:r>
        <w:t xml:space="preserve">Medical Staffing Solutions International LLC</w:t>
      </w:r>
      <w:r>
        <w:br/>
      </w:r>
      <w:r>
        <w:t xml:space="preserve">Name: James R. Whitfield</w:t>
      </w:r>
      <w:r>
        <w:br/>
      </w:r>
      <w:r>
        <w:t xml:space="preserve">Title: Director of Procurement</w:t>
      </w:r>
      <w:r>
        <w:br/>
      </w:r>
      <w:r>
        <w:t xml:space="preserve">Date: _______________</w:t>
      </w:r>
    </w:p>
    <w:p>
      <w:pPr>
        <w:pStyle w:val="BodyText"/>
      </w:pPr>
      <w:r>
        <w:rPr>
          <w:bCs/>
          <w:b/>
        </w:rPr>
        <w:t xml:space="preserve">For the Vendor:</w:t>
      </w:r>
      <w:r>
        <w:br/>
      </w:r>
      <w:r>
        <w:t xml:space="preserve">St. Petersburg Medical Personnel Agency OOO</w:t>
      </w:r>
      <w:r>
        <w:br/>
      </w:r>
      <w:r>
        <w:t xml:space="preserve">Name: Dr. Elena V. Sokolova</w:t>
      </w:r>
      <w:r>
        <w:br/>
      </w:r>
      <w:r>
        <w:t xml:space="preserve">Title: Director of Clinical Placements</w:t>
      </w:r>
      <w:r>
        <w:br/>
      </w:r>
      <w:r>
        <w:t xml:space="preserve">Date: _______________</w:t>
      </w:r>
    </w:p>
    <w:p>
      <w:pPr>
        <w:pStyle w:val="BodyText"/>
      </w:pPr>
      <w:r>
        <w:t xml:space="preserve">This Purchase Order (PO-2025-RSP-04872) was issued for the procurement of Nurse services in Russia Saint Petersburg. All terms are subject to the laws of the Russian Federation and applicable international trade regulations. Document generated on 14 June 2025. For inquiries, contact the Procurement Department at procurement@medstaffing-intl.com.</w:t>
      </w:r>
    </w:p>
    <w:p>
      <w:pPr>
        <w:pStyle w:val="BodyText"/>
      </w:pPr>
      <w:r>
        <w:t xml:space="preserve">© 2025 Medical Staffing Solutions International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Russia Saint Petersburg</dc:title>
  <dc:creator/>
  <dc:language>en</dc:language>
  <cp:keywords/>
  <dcterms:created xsi:type="dcterms:W3CDTF">2026-10-10T08:51:40Z</dcterms:created>
  <dcterms:modified xsi:type="dcterms:W3CDTF">2026-10-10T08:51:40Z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