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Official Procurement Document for Professional Nursing Services</w:t>
      </w:r>
    </w:p>
    <w:p>
      <w:pPr>
        <w:pStyle w:val="BodyText"/>
      </w:pPr>
      <w:r>
        <w:t xml:space="preserve">Healthcare Services Division — Sri Lanka Colombo</w:t>
      </w:r>
    </w:p>
    <w:bookmarkEnd w:id="20"/>
    <w:p>
      <w:pPr>
        <w:pStyle w:val="BodyText"/>
      </w:pPr>
      <w:r>
        <w:t xml:space="preserve">PO No: SL-CMB-2025-04872</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Required Delivery Date:</w:t>
            </w:r>
          </w:p>
        </w:tc>
        <w:tc>
          <w:tcPr/>
          <w:p>
            <w:pPr>
              <w:pStyle w:val="Compact"/>
              <w:jc w:val="left"/>
            </w:pPr>
            <w:r>
              <w:t xml:space="preserve">01 July 2025</w:t>
            </w:r>
          </w:p>
        </w:tc>
      </w:tr>
      <w:tr>
        <w:tc>
          <w:tcPr/>
          <w:p>
            <w:pPr>
              <w:pStyle w:val="Compact"/>
              <w:jc w:val="left"/>
            </w:pPr>
            <w:r>
              <w:t xml:space="preserve">Purchasing Entity:</w:t>
            </w:r>
          </w:p>
        </w:tc>
        <w:tc>
          <w:tcPr/>
          <w:p>
            <w:pPr>
              <w:pStyle w:val="Compact"/>
              <w:jc w:val="left"/>
            </w:pPr>
            <w:r>
              <w:t xml:space="preserve">Colombo Metropolitan Health Authority, 12 Galle Road, Colombo 03, Sri Lanka</w:t>
            </w:r>
          </w:p>
        </w:tc>
        <w:tc>
          <w:tcPr/>
          <w:p>
            <w:pPr>
              <w:pStyle w:val="Compact"/>
              <w:jc w:val="left"/>
            </w:pPr>
            <w:r>
              <w:t xml:space="preserve">Supplier / Service Provider:</w:t>
            </w:r>
          </w:p>
        </w:tc>
        <w:tc>
          <w:tcPr/>
          <w:p>
            <w:pPr>
              <w:pStyle w:val="Compact"/>
              <w:jc w:val="left"/>
            </w:pPr>
            <w:r>
              <w:t xml:space="preserve">MediCare Professional Staffing Ltd., 45 Sir James Peiris Mawatha, Colombo 07, Sri Lanka</w:t>
            </w:r>
          </w:p>
        </w:tc>
      </w:tr>
      <w:tr>
        <w:tc>
          <w:tcPr/>
          <w:p>
            <w:pPr>
              <w:pStyle w:val="Compact"/>
              <w:jc w:val="left"/>
            </w:pPr>
            <w:r>
              <w:t xml:space="preserve">Contact Person (Buyer):</w:t>
            </w:r>
          </w:p>
        </w:tc>
        <w:tc>
          <w:tcPr/>
          <w:p>
            <w:pPr>
              <w:pStyle w:val="Compact"/>
              <w:jc w:val="left"/>
            </w:pPr>
            <w:r>
              <w:t xml:space="preserve">Dr. Nimali Perera, Director of Nursing Services</w:t>
            </w:r>
          </w:p>
        </w:tc>
        <w:tc>
          <w:tcPr/>
          <w:p>
            <w:pPr>
              <w:pStyle w:val="Compact"/>
              <w:jc w:val="left"/>
            </w:pPr>
            <w:r>
              <w:t xml:space="preserve">Contact Person (Supplier):</w:t>
            </w:r>
          </w:p>
        </w:tc>
        <w:tc>
          <w:tcPr/>
          <w:p>
            <w:pPr>
              <w:pStyle w:val="Compact"/>
              <w:jc w:val="left"/>
            </w:pPr>
            <w:r>
              <w:t xml:space="preserve">Mr. Arjun Fernando, Head of Recruitment</w:t>
            </w:r>
          </w:p>
        </w:tc>
      </w:tr>
      <w:tr>
        <w:tc>
          <w:tcPr/>
          <w:p>
            <w:pPr>
              <w:pStyle w:val="Compact"/>
              <w:jc w:val="left"/>
            </w:pPr>
            <w:r>
              <w:t xml:space="preserve">Email (Buyer):</w:t>
            </w:r>
          </w:p>
        </w:tc>
        <w:tc>
          <w:tcPr/>
          <w:p>
            <w:pPr>
              <w:pStyle w:val="Compact"/>
              <w:jc w:val="left"/>
            </w:pPr>
            <w:r>
              <w:t xml:space="preserve">procurement@cmha.lk</w:t>
            </w:r>
          </w:p>
        </w:tc>
        <w:tc>
          <w:tcPr/>
          <w:p>
            <w:pPr>
              <w:pStyle w:val="Compact"/>
              <w:jc w:val="left"/>
            </w:pPr>
            <w:r>
              <w:t xml:space="preserve">Email (Supplier):</w:t>
            </w:r>
          </w:p>
        </w:tc>
        <w:tc>
          <w:tcPr/>
          <w:p>
            <w:pPr>
              <w:pStyle w:val="Compact"/>
              <w:jc w:val="left"/>
            </w:pPr>
            <w:r>
              <w:t xml:space="preserve">arjun.fernando@medicarestaffing.lk</w:t>
            </w:r>
          </w:p>
        </w:tc>
      </w:tr>
      <w:tr>
        <w:tc>
          <w:tcPr/>
          <w:p>
            <w:pPr>
              <w:pStyle w:val="Compact"/>
              <w:jc w:val="left"/>
            </w:pPr>
            <w:r>
              <w:t xml:space="preserve">Phone (Buyer):</w:t>
            </w:r>
          </w:p>
        </w:tc>
        <w:tc>
          <w:tcPr/>
          <w:p>
            <w:pPr>
              <w:pStyle w:val="Compact"/>
              <w:jc w:val="left"/>
            </w:pPr>
            <w:r>
              <w:t xml:space="preserve">+94 11 234 5678</w:t>
            </w:r>
          </w:p>
        </w:tc>
        <w:tc>
          <w:tcPr/>
          <w:p>
            <w:pPr>
              <w:pStyle w:val="Compact"/>
              <w:jc w:val="left"/>
            </w:pPr>
            <w:r>
              <w:t xml:space="preserve">Phone (Supplier):</w:t>
            </w:r>
          </w:p>
        </w:tc>
        <w:tc>
          <w:tcPr/>
          <w:p>
            <w:pPr>
              <w:pStyle w:val="Compact"/>
              <w:jc w:val="left"/>
            </w:pPr>
            <w:r>
              <w:t xml:space="preserve">+94 11 765 4321</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Currency:</w:t>
            </w:r>
          </w:p>
        </w:tc>
        <w:tc>
          <w:tcPr/>
          <w:p>
            <w:pPr>
              <w:pStyle w:val="Compact"/>
              <w:jc w:val="left"/>
            </w:pPr>
            <w:r>
              <w:t xml:space="preserve">Sri Lankan Rupee (LKR)</w:t>
            </w:r>
          </w:p>
        </w:tc>
      </w:tr>
      <w:tr>
        <w:tc>
          <w:tcPr/>
          <w:p>
            <w:pPr>
              <w:pStyle w:val="Compact"/>
              <w:jc w:val="left"/>
            </w:pPr>
            <w:r>
              <w:t xml:space="preserve">Validity of This Purchase Order:</w:t>
            </w:r>
          </w:p>
        </w:tc>
        <w:tc>
          <w:tcPr/>
          <w:p>
            <w:pPr>
              <w:pStyle w:val="Compact"/>
              <w:jc w:val="left"/>
            </w:pPr>
            <w:r>
              <w:t xml:space="preserve">30 Days from Date of Issue</w:t>
            </w:r>
          </w:p>
        </w:tc>
        <w:tc>
          <w:tcPr/>
          <w:p>
            <w:pPr>
              <w:pStyle w:val="Compact"/>
              <w:jc w:val="left"/>
            </w:pPr>
            <w:r>
              <w:t xml:space="preserve">Governing Jurisdiction:</w:t>
            </w:r>
          </w:p>
        </w:tc>
        <w:tc>
          <w:tcPr/>
          <w:p>
            <w:pPr>
              <w:pStyle w:val="Compact"/>
              <w:jc w:val="left"/>
            </w:pPr>
            <w:r>
              <w:t xml:space="preserve">Republic of Sri Lanka, Colombo District</w:t>
            </w:r>
          </w:p>
        </w:tc>
      </w:tr>
    </w:tbl>
    <w:p>
      <w:pPr>
        <w:pStyle w:val="BodyText"/>
      </w:pPr>
      <w:r>
        <w:t xml:space="preserve">1. Description of Procurement</w:t>
      </w:r>
    </w:p>
    <w:p>
      <w:pPr>
        <w:pStyle w:val="BodyText"/>
      </w:pPr>
      <w:r>
        <w:t xml:space="preserve">This</w:t>
      </w:r>
      <w:r>
        <w:t xml:space="preserve"> </w:t>
      </w:r>
      <w:r>
        <w:t xml:space="preserve">Purchase Order</w:t>
      </w:r>
      <w:r>
        <w:t xml:space="preserve"> </w:t>
      </w:r>
      <w:r>
        <w:t xml:space="preserve">is issued by the Colombo Metropolitan Health Authority to formally procure the professional services of a qualified</w:t>
      </w:r>
      <w:r>
        <w:t xml:space="preserve"> </w:t>
      </w:r>
      <w:r>
        <w:t xml:space="preserve">Nurse</w:t>
      </w:r>
      <w:r>
        <w:t xml:space="preserve"> </w:t>
      </w:r>
      <w:r>
        <w:t xml:space="preserve">for deployment at the Colombo General Hospital, located in the heart of</w:t>
      </w:r>
      <w:r>
        <w:t xml:space="preserve"> </w:t>
      </w:r>
      <w:r>
        <w:t xml:space="preserve">Sri Lanka Colombo</w:t>
      </w:r>
      <w:r>
        <w:t xml:space="preserve">. The purpose of this procurement is to address the critical staffing shortage in the Cardiac Care Unit (CCU) and the Emergency Medical Ward, both of which have experienced a sustained deficit in registered nursing personnel over the past two quarters. The</w:t>
      </w:r>
      <w:r>
        <w:t xml:space="preserve"> </w:t>
      </w:r>
      <w:r>
        <w:t xml:space="preserve">Nurse</w:t>
      </w:r>
      <w:r>
        <w:t xml:space="preserve"> </w:t>
      </w:r>
      <w:r>
        <w:t xml:space="preserve">engaged under this</w:t>
      </w:r>
      <w:r>
        <w:t xml:space="preserve"> </w:t>
      </w:r>
      <w:r>
        <w:t xml:space="preserve">Purchase Order</w:t>
      </w:r>
      <w:r>
        <w:t xml:space="preserve"> </w:t>
      </w:r>
      <w:r>
        <w:t xml:space="preserve">shall be responsible for providing comprehensive patient care, administering prescribed medications, monitoring vital signs, assisting physicians during procedures, maintaining accurate patient records, and ensuring compliance with all healthcare regulations established by the Nursing and Midwifery Board of Sri Lanka.</w:t>
      </w:r>
    </w:p>
    <w:p>
      <w:pPr>
        <w:pStyle w:val="BodyText"/>
      </w:pPr>
      <w:r>
        <w:t xml:space="preserve">2. Itemized Procurement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(LKR)</w:t>
            </w:r>
          </w:p>
        </w:tc>
        <w:tc>
          <w:tcPr/>
          <w:p>
            <w:pPr>
              <w:pStyle w:val="Compact"/>
              <w:jc w:val="left"/>
            </w:pPr>
            <w:r>
              <w:t xml:space="preserve">Total Price (LKR)</w:t>
            </w:r>
          </w:p>
        </w:tc>
      </w:tr>
      <w:tr>
        <w:tc>
          <w:tcPr/>
          <w:p>
            <w:pPr>
              <w:pStyle w:val="Compact"/>
              <w:jc w:val="left"/>
            </w:pPr>
            <w:r>
              <w:t xml:space="preserve">01</w:t>
            </w:r>
          </w:p>
        </w:tc>
        <w:tc>
          <w:tcPr/>
          <w:p>
            <w:pPr>
              <w:pStyle w:val="Compact"/>
              <w:jc w:val="left"/>
            </w:pPr>
            <w:r>
              <w:t xml:space="preserve">Registered Nurse (RN) — Cardiac Care Unit, Full-Time (8-hour shifts, 5 days/week), 12-month contract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02</w:t>
            </w:r>
          </w:p>
        </w:tc>
        <w:tc>
          <w:tcPr/>
          <w:p>
            <w:pPr>
              <w:pStyle w:val="Compact"/>
              <w:jc w:val="left"/>
            </w:pPr>
            <w:r>
              <w:t xml:space="preserve">Registered Nurse (RN) — Emergency Medical Ward, Full-Time (8-hour shifts, 5 days/week), 12-month contract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1,150,000.00</w:t>
            </w:r>
          </w:p>
        </w:tc>
        <w:tc>
          <w:tcPr/>
          <w:p>
            <w:pPr>
              <w:pStyle w:val="Compact"/>
              <w:jc w:val="left"/>
            </w:pPr>
            <w:r>
              <w:t xml:space="preserve">1,150,000.00</w:t>
            </w:r>
          </w:p>
        </w:tc>
      </w:tr>
      <w:tr>
        <w:tc>
          <w:tcPr/>
          <w:p>
            <w:pPr>
              <w:pStyle w:val="Compact"/>
              <w:jc w:val="left"/>
            </w:pPr>
            <w:r>
              <w:t xml:space="preserve">03</w:t>
            </w:r>
          </w:p>
        </w:tc>
        <w:tc>
          <w:tcPr/>
          <w:p>
            <w:pPr>
              <w:pStyle w:val="Compact"/>
              <w:jc w:val="left"/>
            </w:pPr>
            <w:r>
              <w:t xml:space="preserve">Initial Clinical Training &amp; Orientation Programme for each Nurse (3-day intensive programme at Colombo General Hospital)</w:t>
            </w:r>
          </w:p>
        </w:tc>
        <w:tc>
          <w:tcPr/>
          <w:p>
            <w:pPr>
              <w:pStyle w:val="Compact"/>
              <w:jc w:val="left"/>
            </w:pPr>
            <w:r>
              <w:t xml:space="preserve">2</w:t>
            </w:r>
          </w:p>
        </w:tc>
        <w:tc>
          <w:tcPr/>
          <w:p>
            <w:pPr>
              <w:pStyle w:val="Compact"/>
              <w:jc w:val="left"/>
            </w:pPr>
            <w:r>
              <w:t xml:space="preserve">Person</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04</w:t>
            </w:r>
          </w:p>
        </w:tc>
        <w:tc>
          <w:tcPr/>
          <w:p>
            <w:pPr>
              <w:pStyle w:val="Compact"/>
              <w:jc w:val="left"/>
            </w:pPr>
            <w:r>
              <w:t xml:space="preserve">Annual Professional Development &amp; Continuing Education Allowance per Nurse</w:t>
            </w:r>
          </w:p>
        </w:tc>
        <w:tc>
          <w:tcPr/>
          <w:p>
            <w:pPr>
              <w:pStyle w:val="Compact"/>
              <w:jc w:val="left"/>
            </w:pPr>
            <w:r>
              <w:t xml:space="preserve">2</w:t>
            </w:r>
          </w:p>
        </w:tc>
        <w:tc>
          <w:tcPr/>
          <w:p>
            <w:pPr>
              <w:pStyle w:val="Compact"/>
              <w:jc w:val="left"/>
            </w:pPr>
            <w:r>
              <w:t xml:space="preserve">Person</w:t>
            </w:r>
          </w:p>
        </w:tc>
        <w:tc>
          <w:tcPr/>
          <w:p>
            <w:pPr>
              <w:pStyle w:val="Compact"/>
              <w:jc w:val="left"/>
            </w:pPr>
            <w:r>
              <w:t xml:space="preserve">35,000.00</w:t>
            </w:r>
          </w:p>
        </w:tc>
        <w:tc>
          <w:tcPr/>
          <w:p>
            <w:pPr>
              <w:pStyle w:val="Compact"/>
              <w:jc w:val="left"/>
            </w:pPr>
            <w:r>
              <w:t xml:space="preserve">70,000.00</w:t>
            </w:r>
          </w:p>
        </w:tc>
      </w:tr>
      <w:tr>
        <w:tc>
          <w:tcPr/>
          <w:p>
            <w:pPr>
              <w:pStyle w:val="Compact"/>
              <w:jc w:val="left"/>
            </w:pPr>
            <w:r>
              <w:t xml:space="preserve">05</w:t>
            </w:r>
          </w:p>
        </w:tc>
        <w:tc>
          <w:tcPr/>
          <w:p>
            <w:pPr>
              <w:pStyle w:val="Compact"/>
              <w:jc w:val="left"/>
            </w:pPr>
            <w:r>
              <w:t xml:space="preserve">Personal Protective Equipment (PPE) &amp; Clinical Uniforms (annual supply per Nurse)</w:t>
            </w:r>
          </w:p>
        </w:tc>
        <w:tc>
          <w:tcPr/>
          <w:p>
            <w:pPr>
              <w:pStyle w:val="Compact"/>
              <w:jc w:val="left"/>
            </w:pPr>
            <w:r>
              <w:t xml:space="preserve">2</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06</w:t>
            </w:r>
          </w:p>
        </w:tc>
        <w:tc>
          <w:tcPr/>
          <w:p>
            <w:pPr>
              <w:pStyle w:val="Compact"/>
              <w:jc w:val="left"/>
            </w:pPr>
            <w:r>
              <w:t xml:space="preserve">Medical Insurance Coverage (Comprehensive Health &amp; Accident Policy) per Nurse</w:t>
            </w:r>
          </w:p>
        </w:tc>
        <w:tc>
          <w:tcPr/>
          <w:p>
            <w:pPr>
              <w:pStyle w:val="Compact"/>
              <w:jc w:val="left"/>
            </w:pPr>
            <w:r>
              <w:t xml:space="preserve">2</w:t>
            </w:r>
          </w:p>
        </w:tc>
        <w:tc>
          <w:tcPr/>
          <w:p>
            <w:pPr>
              <w:pStyle w:val="Compact"/>
              <w:jc w:val="left"/>
            </w:pPr>
            <w:r>
              <w:t xml:space="preserve">Policy</w:t>
            </w:r>
          </w:p>
        </w:tc>
        <w:tc>
          <w:tcPr/>
          <w:p>
            <w:pPr>
              <w:pStyle w:val="Compact"/>
              <w:jc w:val="left"/>
            </w:pPr>
            <w:r>
              <w:t xml:space="preserve">62,000.00</w:t>
            </w:r>
          </w:p>
        </w:tc>
        <w:tc>
          <w:tcPr/>
          <w:p>
            <w:pPr>
              <w:pStyle w:val="Compact"/>
              <w:jc w:val="left"/>
            </w:pPr>
            <w:r>
              <w:t xml:space="preserve">124,000.00</w:t>
            </w:r>
          </w:p>
        </w:tc>
      </w:tr>
      <w:tr>
        <w:tc>
          <w:tcPr/>
          <w:p>
            <w:pPr>
              <w:pStyle w:val="Compact"/>
              <w:jc w:val="left"/>
            </w:pPr>
            <w:r>
              <w:t xml:space="preserve">07</w:t>
            </w:r>
          </w:p>
        </w:tc>
        <w:tc>
          <w:tcPr/>
          <w:p>
            <w:pPr>
              <w:pStyle w:val="Compact"/>
              <w:jc w:val="left"/>
            </w:pPr>
            <w:r>
              <w:t xml:space="preserve">Background Verification &amp; Credentialing Service (Nursing License Validation, Police Clearance, Reference Checks)</w:t>
            </w:r>
          </w:p>
        </w:tc>
        <w:tc>
          <w:tcPr/>
          <w:p>
            <w:pPr>
              <w:pStyle w:val="Compact"/>
              <w:jc w:val="left"/>
            </w:pPr>
            <w:r>
              <w:t xml:space="preserve">2</w:t>
            </w:r>
          </w:p>
        </w:tc>
        <w:tc>
          <w:tcPr/>
          <w:p>
            <w:pPr>
              <w:pStyle w:val="Compact"/>
              <w:jc w:val="left"/>
            </w:pPr>
            <w:r>
              <w:t xml:space="preserve">Person</w:t>
            </w:r>
          </w:p>
        </w:tc>
        <w:tc>
          <w:tcPr/>
          <w:p>
            <w:pPr>
              <w:pStyle w:val="Compact"/>
              <w:jc w:val="left"/>
            </w:pPr>
            <w:r>
              <w:t xml:space="preserve">12,000.00</w:t>
            </w:r>
          </w:p>
        </w:tc>
        <w:tc>
          <w:tcPr/>
          <w:p>
            <w:pPr>
              <w:pStyle w:val="Compact"/>
              <w:jc w:val="left"/>
            </w:pPr>
            <w:r>
              <w:t xml:space="preserve">24,000.00</w:t>
            </w:r>
          </w:p>
        </w:tc>
      </w:tr>
      <w:tr>
        <w:tc>
          <w:tcPr>
            <w:gridSpan w:val="5"/>
          </w:tcPr>
          <w:p>
            <w:pPr>
              <w:pStyle w:val="Compact"/>
              <w:jc w:val="right"/>
            </w:pPr>
            <w:r>
              <w:t xml:space="preserve">SUBTOTAL:</w:t>
            </w:r>
          </w:p>
        </w:tc>
        <w:tc>
          <w:tcPr/>
          <w:p>
            <w:pPr>
              <w:pStyle w:val="Compact"/>
              <w:jc w:val="left"/>
            </w:pPr>
            <w:r>
              <w:t xml:space="preserve">2,695,000.00</w:t>
            </w:r>
          </w:p>
        </w:tc>
      </w:tr>
      <w:tr>
        <w:tc>
          <w:tcPr>
            <w:gridSpan w:val="5"/>
          </w:tcPr>
          <w:p>
            <w:pPr>
              <w:pStyle w:val="Compact"/>
              <w:jc w:val="right"/>
            </w:pPr>
            <w:r>
              <w:t xml:space="preserve">VAT (18%):</w:t>
            </w:r>
          </w:p>
        </w:tc>
        <w:tc>
          <w:tcPr/>
          <w:p>
            <w:pPr>
              <w:pStyle w:val="Compact"/>
              <w:jc w:val="left"/>
            </w:pPr>
            <w:r>
              <w:t xml:space="preserve">485,100.00</w:t>
            </w:r>
          </w:p>
        </w:tc>
      </w:tr>
      <w:tr>
        <w:tc>
          <w:tcPr>
            <w:gridSpan w:val="5"/>
          </w:tcPr>
          <w:p>
            <w:pPr>
              <w:pStyle w:val="Compact"/>
              <w:jc w:val="right"/>
            </w:pPr>
            <w:r>
              <w:t xml:space="preserve">GRAND TOTAL (LKR):</w:t>
            </w:r>
          </w:p>
        </w:tc>
        <w:tc>
          <w:tcPr/>
          <w:p>
            <w:pPr>
              <w:pStyle w:val="Compact"/>
              <w:jc w:val="left"/>
            </w:pPr>
            <w:r>
              <w:t xml:space="preserve">3,180,100.00</w:t>
            </w:r>
          </w:p>
        </w:tc>
      </w:tr>
    </w:tbl>
    <w:p>
      <w:pPr>
        <w:pStyle w:val="BodyText"/>
      </w:pPr>
      <w:r>
        <w:t xml:space="preserve">3. Qualification Requirements for the Nurse</w:t>
      </w:r>
    </w:p>
    <w:p>
      <w:pPr>
        <w:pStyle w:val="BodyText"/>
      </w:pPr>
      <w:r>
        <w:t xml:space="preserve">The</w:t>
      </w:r>
      <w:r>
        <w:t xml:space="preserve"> </w:t>
      </w:r>
      <w:r>
        <w:t xml:space="preserve">Nurse</w:t>
      </w:r>
      <w:r>
        <w:t xml:space="preserve"> </w:t>
      </w:r>
      <w:r>
        <w:t xml:space="preserve">or Nurses engaged under this</w:t>
      </w:r>
      <w:r>
        <w:t xml:space="preserve"> </w:t>
      </w:r>
      <w:r>
        <w:t xml:space="preserve">Purchase Order</w:t>
      </w:r>
      <w:r>
        <w:t xml:space="preserve"> </w:t>
      </w:r>
      <w:r>
        <w:t xml:space="preserve">must satisfy the following mandatory criteria before commencing duties at the Colombo General Hospital in</w:t>
      </w:r>
      <w:r>
        <w:t xml:space="preserve"> </w:t>
      </w:r>
      <w:r>
        <w:t xml:space="preserve">Sri Lanka Colombo</w:t>
      </w:r>
      <w:r>
        <w:t xml:space="preserve">:</w:t>
      </w:r>
    </w:p>
    <w:p>
      <w:pPr>
        <w:numPr>
          <w:ilvl w:val="0"/>
          <w:numId w:val="1001"/>
        </w:numPr>
        <w:pStyle w:val="Compact"/>
      </w:pPr>
      <w:r>
        <w:t xml:space="preserve">A valid and current Registration Certificate issued by the Nursing and Midwifery Board of Sri Lanka (NMBL).</w:t>
      </w:r>
    </w:p>
    <w:p>
      <w:pPr>
        <w:numPr>
          <w:ilvl w:val="0"/>
          <w:numId w:val="1001"/>
        </w:numPr>
        <w:pStyle w:val="Compact"/>
      </w:pPr>
      <w:r>
        <w:t xml:space="preserve">A minimum of three (3) years of post-qualification clinical experience in a tertiary care hospital setting within Sri Lanka or an internationally recognized healthcare system.</w:t>
      </w:r>
    </w:p>
    <w:p>
      <w:pPr>
        <w:numPr>
          <w:ilvl w:val="0"/>
          <w:numId w:val="1001"/>
        </w:numPr>
        <w:pStyle w:val="Compact"/>
      </w:pPr>
      <w:r>
        <w:t xml:space="preserve">Specialized certification in Critical Care Nursing or Emergency Nursing, as applicable to the assigned unit.</w:t>
      </w:r>
    </w:p>
    <w:p>
      <w:pPr>
        <w:numPr>
          <w:ilvl w:val="0"/>
          <w:numId w:val="1001"/>
        </w:numPr>
        <w:pStyle w:val="Compact"/>
      </w:pPr>
      <w:r>
        <w:t xml:space="preserve">Proficiency in both Sinhala and English, with the ability to communicate effectively with patients, families, and multidisciplinary medical teams in the Colombo metropolitan area.</w:t>
      </w:r>
    </w:p>
    <w:p>
      <w:pPr>
        <w:numPr>
          <w:ilvl w:val="0"/>
          <w:numId w:val="1001"/>
        </w:numPr>
        <w:pStyle w:val="Compact"/>
      </w:pPr>
      <w:r>
        <w:t xml:space="preserve">A clean police clearance certificate obtained from the Colombo Police Headquarters, valid for no more than six (6) months prior to the start date.</w:t>
      </w:r>
    </w:p>
    <w:p>
      <w:pPr>
        <w:numPr>
          <w:ilvl w:val="0"/>
          <w:numId w:val="1001"/>
        </w:numPr>
        <w:pStyle w:val="Compact"/>
      </w:pPr>
      <w:r>
        <w:t xml:space="preserve">Completion of a current Basic Life Support (BLS) and Advanced Cardiac Life Support (ACLS) certification.</w:t>
      </w:r>
    </w:p>
    <w:p>
      <w:pPr>
        <w:numPr>
          <w:ilvl w:val="0"/>
          <w:numId w:val="1001"/>
        </w:numPr>
        <w:pStyle w:val="Compact"/>
      </w:pPr>
      <w:r>
        <w:t xml:space="preserve">Physical fitness certificate issued by a registered medical practitioner in Sri Lanka Colombo, confirming the candidate's ability to perform the physical demands of nursing duties.</w:t>
      </w:r>
    </w:p>
    <w:p>
      <w:pPr>
        <w:pStyle w:val="FirstParagraph"/>
      </w:pPr>
      <w:r>
        <w:t xml:space="preserve">4.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Colombo Metropolitan Health Authority and MediCare Professional Staffing Ltd. upon acceptance and signature by both parties. All services rendered under this order shall be governed by the laws of the Republic of Sri Lanka.</w:t>
      </w:r>
    </w:p>
    <w:p>
      <w:pPr>
        <w:numPr>
          <w:ilvl w:val="0"/>
          <w:numId w:val="1002"/>
        </w:numPr>
        <w:pStyle w:val="Compact"/>
      </w:pPr>
      <w:r>
        <w:t xml:space="preserve">The Supplier shall ensure that the</w:t>
      </w:r>
      <w:r>
        <w:t xml:space="preserve"> </w:t>
      </w:r>
      <w:r>
        <w:t xml:space="preserve">Nurse</w:t>
      </w:r>
      <w:r>
        <w:t xml:space="preserve"> </w:t>
      </w:r>
      <w:r>
        <w:t xml:space="preserve">or Nurses assigned under this</w:t>
      </w:r>
      <w:r>
        <w:t xml:space="preserve"> </w:t>
      </w:r>
      <w:r>
        <w:t xml:space="preserve">Purchase Order</w:t>
      </w:r>
      <w:r>
        <w:t xml:space="preserve"> </w:t>
      </w:r>
      <w:r>
        <w:t xml:space="preserve">report for duty at the Colombo General Hospital, Colombo 03, Sri Lanka, no later than 01 July 2025 at 08:00 AM. Failure to meet this deadline shall entitle the Purchasing Entity to cancel this order without penalty.</w:t>
      </w:r>
    </w:p>
    <w:p>
      <w:pPr>
        <w:numPr>
          <w:ilvl w:val="0"/>
          <w:numId w:val="1002"/>
        </w:numPr>
        <w:pStyle w:val="Compact"/>
      </w:pPr>
      <w:r>
        <w:t xml:space="preserve">All compensation, allowances, and benefits specified in this</w:t>
      </w:r>
      <w:r>
        <w:t xml:space="preserve"> </w:t>
      </w:r>
      <w:r>
        <w:t xml:space="preserve">Purchase Order</w:t>
      </w:r>
      <w:r>
        <w:t xml:space="preserve"> </w:t>
      </w:r>
      <w:r>
        <w:t xml:space="preserve">are inclusive of statutory deductions as mandated by the Sri Lankan Inland Revenue Department and the Employees' Provident Fund (EPF) and Employees' Trust Fund (ETF) regulations.</w:t>
      </w:r>
    </w:p>
    <w:p>
      <w:pPr>
        <w:numPr>
          <w:ilvl w:val="0"/>
          <w:numId w:val="1002"/>
        </w:numPr>
        <w:pStyle w:val="Compact"/>
      </w:pPr>
      <w:r>
        <w:t xml:space="preserve">The Supplier warrants that the</w:t>
      </w:r>
      <w:r>
        <w:t xml:space="preserve"> </w:t>
      </w:r>
      <w:r>
        <w:t xml:space="preserve">Nurse</w:t>
      </w:r>
      <w:r>
        <w:t xml:space="preserve"> </w:t>
      </w:r>
      <w:r>
        <w:t xml:space="preserve">engaged shall not be under any contractual obligation to another employer in Sri Lanka Colombo or abroad at the time of engagement. Any breach of this warranty shall render this</w:t>
      </w:r>
      <w:r>
        <w:t xml:space="preserve"> </w:t>
      </w:r>
      <w:r>
        <w:t xml:space="preserve">Purchase Order</w:t>
      </w:r>
      <w:r>
        <w:t xml:space="preserve"> </w:t>
      </w:r>
      <w:r>
        <w:t xml:space="preserve">void at the sole discretion of the Purchasing Entity.</w:t>
      </w:r>
    </w:p>
    <w:p>
      <w:pPr>
        <w:numPr>
          <w:ilvl w:val="0"/>
          <w:numId w:val="1002"/>
        </w:numPr>
        <w:pStyle w:val="Compact"/>
      </w:pPr>
      <w:r>
        <w:t xml:space="preserve">Payment shall be processed via bank transfer to the account designated by the Supplier. Invoices must be submitted to the Accounts Department of the Colombo Metropolitan Health Authority by the 5th of each month for the preceding month's services.</w:t>
      </w:r>
    </w:p>
    <w:p>
      <w:pPr>
        <w:numPr>
          <w:ilvl w:val="0"/>
          <w:numId w:val="1002"/>
        </w:numPr>
        <w:pStyle w:val="Compact"/>
      </w:pPr>
      <w:r>
        <w:t xml:space="preserve">The Purchasing Entity reserves the right to terminate this</w:t>
      </w:r>
      <w:r>
        <w:t xml:space="preserve"> </w:t>
      </w:r>
      <w:r>
        <w:t xml:space="preserve">Purchase Order</w:t>
      </w:r>
      <w:r>
        <w:t xml:space="preserve"> </w:t>
      </w:r>
      <w:r>
        <w:t xml:space="preserve">with thirty (30) days' written notice in the event of unsatisfactory performance, disciplinary issues, or material breach of professional conduct by the</w:t>
      </w:r>
      <w:r>
        <w:t xml:space="preserve"> </w:t>
      </w:r>
      <w:r>
        <w:t xml:space="preserve">Nurse</w:t>
      </w:r>
      <w:r>
        <w:t xml:space="preserve">.</w:t>
      </w:r>
    </w:p>
    <w:p>
      <w:pPr>
        <w:numPr>
          <w:ilvl w:val="0"/>
          <w:numId w:val="1002"/>
        </w:numPr>
        <w:pStyle w:val="Compact"/>
      </w:pPr>
      <w:r>
        <w:t xml:space="preserve">All patient data, clinical records, and confidential information accessed by the</w:t>
      </w:r>
      <w:r>
        <w:t xml:space="preserve"> </w:t>
      </w:r>
      <w:r>
        <w:t xml:space="preserve">Nurse</w:t>
      </w:r>
      <w:r>
        <w:t xml:space="preserve"> </w:t>
      </w:r>
      <w:r>
        <w:t xml:space="preserve">during the course of employment under this order shall be treated in strict accordance with the Sri Lankan Data Protection Act and the hospital's internal confidentiality policies.</w:t>
      </w:r>
    </w:p>
    <w:p>
      <w:pPr>
        <w:numPr>
          <w:ilvl w:val="0"/>
          <w:numId w:val="1002"/>
        </w:numPr>
        <w:pStyle w:val="Compact"/>
      </w:pPr>
      <w:r>
        <w:t xml:space="preserve">Any disputes arising from this</w:t>
      </w:r>
      <w:r>
        <w:t xml:space="preserve"> </w:t>
      </w:r>
      <w:r>
        <w:t xml:space="preserve">Purchase Order</w:t>
      </w:r>
      <w:r>
        <w:t xml:space="preserve"> </w:t>
      </w:r>
      <w:r>
        <w:t xml:space="preserve">shall be resolved through mediation in Colombo, Sri Lanka, and, if unresolved, through the competent courts of law in the Colombo District.</w:t>
      </w:r>
    </w:p>
    <w:p>
      <w:pPr>
        <w:numPr>
          <w:ilvl w:val="0"/>
          <w:numId w:val="1002"/>
        </w:numPr>
        <w:pStyle w:val="Compact"/>
      </w:pPr>
      <w:r>
        <w:t xml:space="preserve">This</w:t>
      </w:r>
      <w:r>
        <w:t xml:space="preserve"> </w:t>
      </w:r>
      <w:r>
        <w:t xml:space="preserve">Purchase Order</w:t>
      </w:r>
      <w:r>
        <w:t xml:space="preserve"> </w:t>
      </w:r>
      <w:r>
        <w:t xml:space="preserve">may be amended only by mutual written agreement signed by authorized representatives of both parties. Verbal modifications shall hold no legal validity.</w:t>
      </w:r>
    </w:p>
    <w:p>
      <w:pPr>
        <w:pStyle w:val="FirstParagraph"/>
      </w:pPr>
      <w:r>
        <w:t xml:space="preserve">5. Acceptance and Authorization</w:t>
      </w:r>
    </w:p>
    <w:p>
      <w:pPr>
        <w:pStyle w:val="BodyText"/>
      </w:pPr>
      <w:r>
        <w:t xml:space="preserve">By signing below, both parties acknowledge that they have read, understood, and agree to all terms, conditions, and specifications outlined in this</w:t>
      </w:r>
      <w:r>
        <w:t xml:space="preserve"> </w:t>
      </w:r>
      <w:r>
        <w:t xml:space="preserve">Purchase Order</w:t>
      </w:r>
      <w:r>
        <w:t xml:space="preserve"> </w:t>
      </w:r>
      <w:r>
        <w:t xml:space="preserve">for the procurement of</w:t>
      </w:r>
      <w:r>
        <w:t xml:space="preserve"> </w:t>
      </w:r>
      <w:r>
        <w:t xml:space="preserve">Nurse</w:t>
      </w:r>
      <w:r>
        <w:t xml:space="preserve"> </w:t>
      </w:r>
      <w:r>
        <w:t xml:space="preserve">services in</w:t>
      </w:r>
      <w:r>
        <w:t xml:space="preserve"> </w:t>
      </w:r>
      <w:r>
        <w:t xml:space="preserve">Sri Lanka Colombo</w:t>
      </w:r>
      <w:r>
        <w:t xml:space="preserve">.</w:t>
      </w:r>
    </w:p>
    <w:p>
      <w:pPr>
        <w:pStyle w:val="BodyText"/>
      </w:pPr>
      <w:r>
        <w:rPr>
          <w:bCs/>
          <w:b/>
        </w:rPr>
        <w:t xml:space="preserve">For and on behalf of the Purchasing Entity:</w:t>
      </w:r>
      <w:r>
        <w:br/>
      </w:r>
      <w:r>
        <w:br/>
      </w:r>
      <w:r>
        <w:t xml:space="preserve">_________________________________</w:t>
      </w:r>
      <w:r>
        <w:br/>
      </w:r>
      <w:r>
        <w:t xml:space="preserve">Dr. Nimali Perera</w:t>
      </w:r>
      <w:r>
        <w:br/>
      </w:r>
      <w:r>
        <w:t xml:space="preserve">Director of Nursing Services</w:t>
      </w:r>
      <w:r>
        <w:br/>
      </w:r>
      <w:r>
        <w:t xml:space="preserve">Colombo Metropolitan Health Authority</w:t>
      </w:r>
      <w:r>
        <w:br/>
      </w:r>
      <w:r>
        <w:t xml:space="preserve">Colombo 03, Sri Lanka</w:t>
      </w:r>
      <w:r>
        <w:br/>
      </w:r>
      <w:r>
        <w:br/>
      </w:r>
      <w:r>
        <w:t xml:space="preserve">Date: _______________</w:t>
      </w:r>
    </w:p>
    <w:p>
      <w:pPr>
        <w:pStyle w:val="BodyText"/>
      </w:pPr>
      <w:r>
        <w:rPr>
          <w:bCs/>
          <w:b/>
        </w:rPr>
        <w:t xml:space="preserve">For and on behalf of the Supplier:</w:t>
      </w:r>
      <w:r>
        <w:br/>
      </w:r>
      <w:r>
        <w:br/>
      </w:r>
      <w:r>
        <w:t xml:space="preserve">_________________________________</w:t>
      </w:r>
      <w:r>
        <w:br/>
      </w:r>
      <w:r>
        <w:t xml:space="preserve">Mr. Arjun Fernando</w:t>
      </w:r>
      <w:r>
        <w:br/>
      </w:r>
      <w:r>
        <w:t xml:space="preserve">Head of Recruitment</w:t>
      </w:r>
      <w:r>
        <w:br/>
      </w:r>
      <w:r>
        <w:t xml:space="preserve">MediCare Professional Staffing Ltd.</w:t>
      </w:r>
      <w:r>
        <w:br/>
      </w:r>
      <w:r>
        <w:t xml:space="preserve">Colombo 07, Sri Lanka</w:t>
      </w:r>
      <w:r>
        <w:br/>
      </w:r>
      <w:r>
        <w:br/>
      </w:r>
      <w:r>
        <w:t xml:space="preserve">Date: _______________</w:t>
      </w:r>
    </w:p>
    <w:p>
      <w:pPr>
        <w:pStyle w:val="BodyText"/>
      </w:pPr>
      <w:r>
        <w:t xml:space="preserve">This Purchase Order (PO No: SL-CMB-2025-04872) is an official document of the Colombo Metropolitan Health Authority, Sri Lanka Colombo.</w:t>
      </w:r>
      <w:r>
        <w:t xml:space="preserve"> </w:t>
      </w:r>
      <w:r>
        <w:t xml:space="preserve">Unauthorized reproduction or distribution is prohibited. © 2025 Colombo Metropolitan Health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Sri Lanka Colombo</dc:title>
  <dc:creator/>
  <dc:language>en</dc:language>
  <cp:keywords/>
  <dcterms:created xsi:type="dcterms:W3CDTF">2026-10-10T06:29:07Z</dcterms:created>
  <dcterms:modified xsi:type="dcterms:W3CDTF">2026-10-10T06:29:07Z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