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5" w:name="purchase-order"/>
    <w:p>
      <w:pPr>
        <w:pStyle w:val="Heading1"/>
      </w:pPr>
      <w:r>
        <w:t xml:space="preserve">PURCHASE ORDER</w:t>
      </w:r>
    </w:p>
    <w:p>
      <w:pPr>
        <w:pStyle w:val="FirstParagraph"/>
      </w:pPr>
      <w:r>
        <w:t xml:space="preserve">PO No. CH-ZRH-2025-04872</w:t>
      </w:r>
    </w:p>
    <w:p>
      <w:pPr>
        <w:pStyle w:val="BodyText"/>
      </w:pPr>
      <w:r>
        <w:rPr>
          <w:bCs/>
          <w:b/>
        </w:rPr>
        <w:t xml:space="preserve">Purchase Order Date:</w:t>
      </w:r>
      <w:r>
        <w:t xml:space="preserve"> </w:t>
      </w:r>
      <w:r>
        <w:t xml:space="preserve">14 June 2025</w:t>
      </w:r>
    </w:p>
    <w:p>
      <w:pPr>
        <w:pStyle w:val="BodyText"/>
      </w:pPr>
      <w:r>
        <w:rPr>
          <w:bCs/>
          <w:b/>
        </w:rPr>
        <w:t xml:space="preserve">Required Commencement Date:</w:t>
      </w:r>
      <w:r>
        <w:t xml:space="preserve"> </w:t>
      </w:r>
      <w:r>
        <w:t xml:space="preserve">01 September 2025</w:t>
      </w:r>
    </w:p>
    <w:p>
      <w:pPr>
        <w:pStyle w:val="BodyText"/>
      </w:pPr>
      <w:r>
        <w:rPr>
          <w:bCs/>
          <w:b/>
        </w:rPr>
        <w:t xml:space="preserve">Valid Until:</w:t>
      </w:r>
      <w:r>
        <w:t xml:space="preserve"> </w:t>
      </w:r>
      <w:r>
        <w:t xml:space="preserve">31 December 2025</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Zürich Kantonale Gesundheitsdienste AG (Zurich Cantonal Health Services)</w:t>
            </w:r>
          </w:p>
        </w:tc>
      </w:tr>
      <w:tr>
        <w:tc>
          <w:tcPr/>
          <w:p>
            <w:pPr>
              <w:pStyle w:val="Compact"/>
              <w:jc w:val="left"/>
            </w:pPr>
            <w:r>
              <w:t xml:space="preserve">Address</w:t>
            </w:r>
          </w:p>
        </w:tc>
        <w:tc>
          <w:tcPr/>
          <w:p>
            <w:pPr>
              <w:pStyle w:val="Compact"/>
              <w:jc w:val="left"/>
            </w:pPr>
            <w:r>
              <w:t xml:space="preserve">Bahnhofstrasse 142, 8001 Zurich, Switzerland</w:t>
            </w:r>
          </w:p>
        </w:tc>
      </w:tr>
      <w:tr>
        <w:tc>
          <w:tcPr/>
          <w:p>
            <w:pPr>
              <w:pStyle w:val="Compact"/>
              <w:jc w:val="left"/>
            </w:pPr>
            <w:r>
              <w:t xml:space="preserve">Contact Person</w:t>
            </w:r>
          </w:p>
        </w:tc>
        <w:tc>
          <w:tcPr/>
          <w:p>
            <w:pPr>
              <w:pStyle w:val="Compact"/>
              <w:jc w:val="left"/>
            </w:pPr>
            <w:r>
              <w:t xml:space="preserve">Dr. Elisabeth Müller, Head of Procurement &amp; Human Resources</w:t>
            </w:r>
          </w:p>
        </w:tc>
      </w:tr>
      <w:tr>
        <w:tc>
          <w:tcPr/>
          <w:p>
            <w:pPr>
              <w:pStyle w:val="Compact"/>
              <w:jc w:val="left"/>
            </w:pPr>
            <w:r>
              <w:t xml:space="preserve">Email</w:t>
            </w:r>
          </w:p>
        </w:tc>
        <w:tc>
          <w:tcPr/>
          <w:p>
            <w:pPr>
              <w:pStyle w:val="Compact"/>
              <w:jc w:val="left"/>
            </w:pPr>
            <w:r>
              <w:t xml:space="preserve">procurement@zkgs.ch</w:t>
            </w:r>
          </w:p>
        </w:tc>
      </w:tr>
      <w:tr>
        <w:tc>
          <w:tcPr/>
          <w:p>
            <w:pPr>
              <w:pStyle w:val="Compact"/>
              <w:jc w:val="left"/>
            </w:pPr>
            <w:r>
              <w:t xml:space="preserve">Telephone</w:t>
            </w:r>
          </w:p>
        </w:tc>
        <w:tc>
          <w:tcPr/>
          <w:p>
            <w:pPr>
              <w:pStyle w:val="Compact"/>
              <w:jc w:val="left"/>
            </w:pPr>
            <w:r>
              <w:t xml:space="preserve">+41 44 220 55 88</w:t>
            </w:r>
          </w:p>
        </w:tc>
      </w:tr>
      <w:tr>
        <w:tc>
          <w:tcPr/>
          <w:p>
            <w:pPr>
              <w:pStyle w:val="Compact"/>
              <w:jc w:val="left"/>
            </w:pPr>
            <w:r>
              <w:t xml:space="preserve">VAT Number</w:t>
            </w:r>
          </w:p>
        </w:tc>
        <w:tc>
          <w:tcPr/>
          <w:p>
            <w:pPr>
              <w:pStyle w:val="Compact"/>
              <w:jc w:val="left"/>
            </w:pPr>
            <w:r>
              <w:t xml:space="preserve">CHE-112.345.678 IVA</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MediCare Staffing Solutions GmbH</w:t>
            </w:r>
          </w:p>
        </w:tc>
      </w:tr>
      <w:tr>
        <w:tc>
          <w:tcPr/>
          <w:p>
            <w:pPr>
              <w:pStyle w:val="Compact"/>
              <w:jc w:val="left"/>
            </w:pPr>
            <w:r>
              <w:t xml:space="preserve">Address</w:t>
            </w:r>
          </w:p>
        </w:tc>
        <w:tc>
          <w:tcPr/>
          <w:p>
            <w:pPr>
              <w:pStyle w:val="Compact"/>
              <w:jc w:val="left"/>
            </w:pPr>
            <w:r>
              <w:t xml:space="preserve">Rämistrasse 27, 8001 Zurich, Switzerland</w:t>
            </w:r>
          </w:p>
        </w:tc>
      </w:tr>
      <w:tr>
        <w:tc>
          <w:tcPr/>
          <w:p>
            <w:pPr>
              <w:pStyle w:val="Compact"/>
              <w:jc w:val="left"/>
            </w:pPr>
            <w:r>
              <w:t xml:space="preserve">Contact Person</w:t>
            </w:r>
          </w:p>
        </w:tc>
        <w:tc>
          <w:tcPr/>
          <w:p>
            <w:pPr>
              <w:pStyle w:val="Compact"/>
              <w:jc w:val="left"/>
            </w:pPr>
            <w:r>
              <w:t xml:space="preserve">Mr. Thomas Keller, Account Director</w:t>
            </w:r>
          </w:p>
        </w:tc>
      </w:tr>
      <w:tr>
        <w:tc>
          <w:tcPr/>
          <w:p>
            <w:pPr>
              <w:pStyle w:val="Compact"/>
              <w:jc w:val="left"/>
            </w:pPr>
            <w:r>
              <w:t xml:space="preserve">Email</w:t>
            </w:r>
          </w:p>
        </w:tc>
        <w:tc>
          <w:tcPr/>
          <w:p>
            <w:pPr>
              <w:pStyle w:val="Compact"/>
              <w:jc w:val="left"/>
            </w:pPr>
            <w:r>
              <w:t xml:space="preserve">t.keller@medicare-staffing.ch</w:t>
            </w:r>
          </w:p>
        </w:tc>
      </w:tr>
      <w:tr>
        <w:tc>
          <w:tcPr/>
          <w:p>
            <w:pPr>
              <w:pStyle w:val="Compact"/>
              <w:jc w:val="left"/>
            </w:pPr>
            <w:r>
              <w:t xml:space="preserve">Telephone</w:t>
            </w:r>
          </w:p>
        </w:tc>
        <w:tc>
          <w:tcPr/>
          <w:p>
            <w:pPr>
              <w:pStyle w:val="Compact"/>
              <w:jc w:val="left"/>
            </w:pPr>
            <w:r>
              <w:t xml:space="preserve">+41 44 333 77 21</w:t>
            </w:r>
          </w:p>
        </w:tc>
      </w:tr>
      <w:tr>
        <w:tc>
          <w:tcPr/>
          <w:p>
            <w:pPr>
              <w:pStyle w:val="Compact"/>
              <w:jc w:val="left"/>
            </w:pPr>
            <w:r>
              <w:t xml:space="preserve">VAT Number</w:t>
            </w:r>
          </w:p>
        </w:tc>
        <w:tc>
          <w:tcPr/>
          <w:p>
            <w:pPr>
              <w:pStyle w:val="Compact"/>
              <w:jc w:val="left"/>
            </w:pPr>
            <w:r>
              <w:t xml:space="preserve">CHE-987.654.321 IVA</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by Zürich Kantonale Gesundheitsdienste AG for the provision of qualified Nurse services to be deployed at the Kantonsspital Zürich (Cantonal Hospital Zurich) and affiliated outpatient clinics within the city of Switzerland Zurich. The Nurse services shall be rendered in accordance with the Swiss Federal Act on Health Professions (Gesundheitsberufegesetz, GebG) and the professional standards established by the Swiss Nurses and Midwives Association (SSK/ASM).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Registered Nurse (RN) – Adult Intensive Care Unit, full-time (42 hrs/week), 12-month contract. The Nurse must hold a valid Swiss nursing license (Federation of Swiss Health Professions) and demonstrate a minimum of five (5) years of post-qualification clinical experience in critical care settings within Switzerland Zurich or an equivalent EU/EEC jurisdiction.</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96,000.00</w:t>
            </w:r>
          </w:p>
        </w:tc>
        <w:tc>
          <w:tcPr/>
          <w:p>
            <w:pPr>
              <w:pStyle w:val="Compact"/>
              <w:jc w:val="left"/>
            </w:pPr>
            <w:r>
              <w:t xml:space="preserve">384,000.00</w:t>
            </w:r>
          </w:p>
        </w:tc>
      </w:tr>
      <w:tr>
        <w:tc>
          <w:tcPr/>
          <w:p>
            <w:pPr>
              <w:pStyle w:val="Compact"/>
              <w:jc w:val="left"/>
            </w:pPr>
            <w:r>
              <w:t xml:space="preserve">02</w:t>
            </w:r>
          </w:p>
        </w:tc>
        <w:tc>
          <w:tcPr/>
          <w:p>
            <w:pPr>
              <w:pStyle w:val="Compact"/>
              <w:jc w:val="left"/>
            </w:pPr>
            <w:r>
              <w:t xml:space="preserve">Registered Nurse (RN) – General Medical-Surgical Ward, full-time (42 hrs/week), 12-month contract. The Nurse shall be proficient in both German and English to accommodate the multilingual patient population of Switzerland Zurich. Bilingual competency is a mandatory requirement for this assignment.</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88,000.00</w:t>
            </w:r>
          </w:p>
        </w:tc>
        <w:tc>
          <w:tcPr/>
          <w:p>
            <w:pPr>
              <w:pStyle w:val="Compact"/>
              <w:jc w:val="left"/>
            </w:pPr>
            <w:r>
              <w:t xml:space="preserve">528,000.00</w:t>
            </w:r>
          </w:p>
        </w:tc>
      </w:tr>
      <w:tr>
        <w:tc>
          <w:tcPr/>
          <w:p>
            <w:pPr>
              <w:pStyle w:val="Compact"/>
              <w:jc w:val="left"/>
            </w:pPr>
            <w:r>
              <w:t xml:space="preserve">03</w:t>
            </w:r>
          </w:p>
        </w:tc>
        <w:tc>
          <w:tcPr/>
          <w:p>
            <w:pPr>
              <w:pStyle w:val="Compact"/>
              <w:jc w:val="left"/>
            </w:pPr>
            <w:r>
              <w:t xml:space="preserve">Registered Nurse (RN) – Outpatient &amp; Ambulatory Care Clinic, part-time (28 hrs/week), 12-month contract. The Nurse will provide wound care, patient education, and post-operative follow-up services at the Zürich Kantonale Gesundheitsdienste outpatient facility located in the Kreis 5 district of Switzerland Zurich.</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58,000.00</w:t>
            </w:r>
          </w:p>
        </w:tc>
        <w:tc>
          <w:tcPr/>
          <w:p>
            <w:pPr>
              <w:pStyle w:val="Compact"/>
              <w:jc w:val="left"/>
            </w:pPr>
            <w:r>
              <w:t xml:space="preserve">174,000.00</w:t>
            </w:r>
          </w:p>
        </w:tc>
      </w:tr>
      <w:tr>
        <w:tc>
          <w:tcPr/>
          <w:p>
            <w:pPr>
              <w:pStyle w:val="Compact"/>
              <w:jc w:val="left"/>
            </w:pPr>
            <w:r>
              <w:t xml:space="preserve">04</w:t>
            </w:r>
          </w:p>
        </w:tc>
        <w:tc>
          <w:tcPr/>
          <w:p>
            <w:pPr>
              <w:pStyle w:val="Compact"/>
              <w:jc w:val="left"/>
            </w:pPr>
            <w:r>
              <w:t xml:space="preserve">Nurse Supervisor / Charge Nurse – Ward Management, full-time (42 hrs/week), 12-month contract. The Nurse in this supervisory capacity shall coordinate daily shift operations, manage staffing rosters, ensure compliance with Swiss hospital accreditation standards (Swiss Hospital Association, SHA), and serve as the primary liaison between nursing staff and medical directors.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112,000.00</w:t>
            </w:r>
          </w:p>
        </w:tc>
        <w:tc>
          <w:tcPr/>
          <w:p>
            <w:pPr>
              <w:pStyle w:val="Compact"/>
              <w:jc w:val="left"/>
            </w:pPr>
            <w:r>
              <w:t xml:space="preserve">224,000.00</w:t>
            </w:r>
          </w:p>
        </w:tc>
      </w:tr>
      <w:tr>
        <w:tc>
          <w:tcPr/>
          <w:p>
            <w:pPr>
              <w:pStyle w:val="Compact"/>
              <w:jc w:val="left"/>
            </w:pPr>
            <w:r>
              <w:t xml:space="preserve">05</w:t>
            </w:r>
          </w:p>
        </w:tc>
        <w:tc>
          <w:tcPr/>
          <w:p>
            <w:pPr>
              <w:pStyle w:val="Compact"/>
              <w:jc w:val="left"/>
            </w:pPr>
            <w:r>
              <w:t xml:space="preserve">Onboarding, Orientation &amp; Compliance Training Package per Nurse. Includes Swiss healthcare law orientation, hospital-specific protocol training, infection control certification, data protection (Swiss FADP) briefing, and emergency response drills specific to the Switzerland Zurich hospital network.</w:t>
            </w:r>
          </w:p>
        </w:tc>
        <w:tc>
          <w:tcPr/>
          <w:p>
            <w:pPr>
              <w:pStyle w:val="Compact"/>
              <w:jc w:val="left"/>
            </w:pPr>
            <w:r>
              <w:t xml:space="preserve">15</w:t>
            </w:r>
          </w:p>
        </w:tc>
        <w:tc>
          <w:tcPr/>
          <w:p>
            <w:pPr>
              <w:pStyle w:val="Compact"/>
              <w:jc w:val="left"/>
            </w:pPr>
            <w:r>
              <w:t xml:space="preserve">Individuals</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Annual Continuing Professional Development (CPD) Allowance per Nurse as mandated by the Swiss Federal Act on Health Professions. Covers attendance at accredited nursing conferences, specialized workshops, and online certification modules relevant to the Nurse's assigned clinical area.</w:t>
            </w:r>
          </w:p>
        </w:tc>
        <w:tc>
          <w:tcPr/>
          <w:p>
            <w:pPr>
              <w:pStyle w:val="Compact"/>
              <w:jc w:val="left"/>
            </w:pPr>
            <w:r>
              <w:t xml:space="preserve">15</w:t>
            </w:r>
          </w:p>
        </w:tc>
        <w:tc>
          <w:tcPr/>
          <w:p>
            <w:pPr>
              <w:pStyle w:val="Compact"/>
              <w:jc w:val="left"/>
            </w:pPr>
            <w:r>
              <w:t xml:space="preserve">Individuals</w:t>
            </w:r>
          </w:p>
        </w:tc>
        <w:tc>
          <w:tcPr/>
          <w:p>
            <w:pPr>
              <w:pStyle w:val="Compact"/>
              <w:jc w:val="left"/>
            </w:pPr>
            <w:r>
              <w:t xml:space="preserve">1,800.00</w:t>
            </w:r>
          </w:p>
        </w:tc>
        <w:tc>
          <w:tcPr/>
          <w:p>
            <w:pPr>
              <w:pStyle w:val="Compact"/>
              <w:jc w:val="left"/>
            </w:pPr>
            <w:r>
              <w:t xml:space="preserve">27,000.00</w:t>
            </w:r>
          </w:p>
        </w:tc>
      </w:tr>
      <w:tr>
        <w:tc>
          <w:tcPr>
            <w:gridSpan w:val="5"/>
          </w:tcPr>
          <w:p>
            <w:pPr>
              <w:pStyle w:val="Compact"/>
              <w:jc w:val="right"/>
            </w:pPr>
            <w:r>
              <w:t xml:space="preserve">SUBTOTAL</w:t>
            </w:r>
          </w:p>
        </w:tc>
        <w:tc>
          <w:tcPr/>
          <w:p>
            <w:pPr>
              <w:pStyle w:val="Compact"/>
              <w:jc w:val="left"/>
            </w:pPr>
            <w:r>
              <w:t xml:space="preserve">1,373,000.00</w:t>
            </w:r>
          </w:p>
        </w:tc>
      </w:tr>
      <w:tr>
        <w:tc>
          <w:tcPr>
            <w:gridSpan w:val="5"/>
          </w:tcPr>
          <w:p>
            <w:pPr>
              <w:pStyle w:val="Compact"/>
              <w:jc w:val="right"/>
            </w:pPr>
            <w:r>
              <w:t xml:space="preserve">VAT (7.7% – Swiss Standard Rate)</w:t>
            </w:r>
          </w:p>
        </w:tc>
        <w:tc>
          <w:tcPr/>
          <w:p>
            <w:pPr>
              <w:pStyle w:val="Compact"/>
              <w:jc w:val="left"/>
            </w:pPr>
            <w:r>
              <w:t xml:space="preserve">105,721.00</w:t>
            </w:r>
          </w:p>
        </w:tc>
      </w:tr>
      <w:tr>
        <w:tc>
          <w:tcPr>
            <w:gridSpan w:val="5"/>
          </w:tcPr>
          <w:p>
            <w:pPr>
              <w:pStyle w:val="Compact"/>
              <w:jc w:val="right"/>
            </w:pPr>
            <w:r>
              <w:t xml:space="preserve">GRAND TOTAL (CHF)</w:t>
            </w:r>
          </w:p>
        </w:tc>
        <w:tc>
          <w:tcPr/>
          <w:p>
            <w:pPr>
              <w:pStyle w:val="Compact"/>
              <w:jc w:val="left"/>
            </w:pPr>
            <w:r>
              <w:t xml:space="preserve">1,478,721.00</w:t>
            </w:r>
          </w:p>
        </w:tc>
      </w:tr>
    </w:tbl>
    <w:bookmarkEnd w:id="22"/>
    <w:bookmarkStart w:id="23" w:name="terms-and-conditions"/>
    <w:p>
      <w:pPr>
        <w:pStyle w:val="Heading2"/>
      </w:pPr>
      <w:r>
        <w:t xml:space="preserve">4. Terms and Conditions</w:t>
      </w:r>
    </w:p>
    <w:p>
      <w:pPr>
        <w:pStyle w:val="FirstParagraph"/>
      </w:pPr>
      <w:r>
        <w:t xml:space="preserve">4.1 This Purchase Order is governed by the Swiss Code of Obligations (OR) and applicable cantonal regulations of the Canton of Zurich. Any disputes arising from this Purchase Order shall be subject to the exclusive jurisdiction of the courts of Switzerland Zurich.</w:t>
      </w:r>
    </w:p>
    <w:p>
      <w:pPr>
        <w:pStyle w:val="BodyText"/>
      </w:pPr>
      <w:r>
        <w:t xml:space="preserve">4.2 The Supplier warrants that every Nurse placed under this Purchase Order shall hold a current, unrestricted Swiss nursing license, valid professional indemnity insurance, and a clean criminal background check (Extract from the Criminal Record) as required for employment in the healthcare sector in Switzerland Zurich.</w:t>
      </w:r>
    </w:p>
    <w:p>
      <w:pPr>
        <w:pStyle w:val="BodyText"/>
      </w:pPr>
      <w:r>
        <w:t xml:space="preserve">4.3 The Nurse services shall commence no later than 01 September 2025. The Supplier shall provide a confirmed roster of all Nurse candidates, including curriculum vitae, license verification, and reference letters, no fewer than thirty (30) calendar days prior to the commencement date.</w:t>
      </w:r>
    </w:p>
    <w:p>
      <w:pPr>
        <w:pStyle w:val="BodyText"/>
      </w:pPr>
      <w:r>
        <w:t xml:space="preserve">4.4 Payment terms: Net 30 days from the date of invoice receipt. Invoices shall be submitted monthly in arrears. Payment shall be made via bank transfer to the account specified by the Supplier. All amounts are denominated in Swiss Francs (CHF).</w:t>
      </w:r>
    </w:p>
    <w:p>
      <w:pPr>
        <w:pStyle w:val="BodyText"/>
      </w:pPr>
      <w:r>
        <w:t xml:space="preserve">4.5 The Buyer reserves the right to terminate this Purchase Order with thirty (30) days' written notice in the event of material non-performance, breach of Swiss healthcare regulations, or failure to maintain adequate Nurse staffing levels as stipulated herein.</w:t>
      </w:r>
    </w:p>
    <w:p>
      <w:pPr>
        <w:pStyle w:val="BodyText"/>
      </w:pPr>
      <w:r>
        <w:t xml:space="preserve">4.6 The Supplier shall ensure that all Nurse personnel comply with the Swiss Federal Act on Data Protection (FADP/DSG) regarding patient confidentiality and medical records handling within the Switzerland Zurich healthcare network.</w:t>
      </w:r>
    </w:p>
    <w:p>
      <w:pPr>
        <w:pStyle w:val="BodyText"/>
      </w:pPr>
      <w:r>
        <w:t xml:space="preserve">4.7 Any amendments to this Purchase Order, including changes in Nurse headcount, shift patterns, or scope of clinical duties, must be documented in a written addendum signed by both parties.</w:t>
      </w:r>
    </w:p>
    <w:bookmarkEnd w:id="23"/>
    <w:bookmarkStart w:id="24" w:name="acceptance-and-authorization"/>
    <w:p>
      <w:pPr>
        <w:pStyle w:val="Heading2"/>
      </w:pPr>
      <w:r>
        <w:t xml:space="preserve">5. Acceptance and Authorization</w:t>
      </w:r>
    </w:p>
    <w:p>
      <w:pPr>
        <w:pStyle w:val="FirstParagraph"/>
      </w:pPr>
      <w:r>
        <w:rPr>
          <w:bCs/>
          <w:b/>
        </w:rPr>
        <w:t xml:space="preserve">For and on behalf of the Buyer:</w:t>
      </w:r>
    </w:p>
    <w:p>
      <w:pPr>
        <w:pStyle w:val="BodyText"/>
      </w:pPr>
      <w:r>
        <w:t xml:space="preserve">Zürich Kantonale Gesundheitsdienste AG</w:t>
      </w:r>
    </w:p>
    <w:p>
      <w:pPr>
        <w:pStyle w:val="BodyText"/>
      </w:pPr>
      <w:r>
        <w:t xml:space="preserve">Dr. Elisabeth Müller</w:t>
      </w:r>
      <w:r>
        <w:br/>
      </w:r>
      <w:r>
        <w:t xml:space="preserve">Head of Procurement &amp; Human Resources</w:t>
      </w:r>
      <w:r>
        <w:br/>
      </w:r>
      <w:r>
        <w:t xml:space="preserve">Date: _______________</w:t>
      </w:r>
    </w:p>
    <w:p>
      <w:pPr>
        <w:pStyle w:val="BodyText"/>
      </w:pPr>
      <w:r>
        <w:rPr>
          <w:bCs/>
          <w:b/>
        </w:rPr>
        <w:t xml:space="preserve">For and on behalf of the Supplier:</w:t>
      </w:r>
    </w:p>
    <w:p>
      <w:pPr>
        <w:pStyle w:val="BodyText"/>
      </w:pPr>
      <w:r>
        <w:t xml:space="preserve">MediCare Staffing Solutions GmbH</w:t>
      </w:r>
    </w:p>
    <w:p>
      <w:pPr>
        <w:pStyle w:val="BodyText"/>
      </w:pPr>
      <w:r>
        <w:t xml:space="preserve">Mr. Thomas Keller</w:t>
      </w:r>
      <w:r>
        <w:br/>
      </w:r>
      <w:r>
        <w:t xml:space="preserve">Account Director</w:t>
      </w:r>
      <w:r>
        <w:br/>
      </w:r>
      <w:r>
        <w:t xml:space="preserve">Date: _______________</w:t>
      </w:r>
    </w:p>
    <w:p>
      <w:pPr>
        <w:pStyle w:val="BodyText"/>
      </w:pPr>
      <w:r>
        <w:rPr>
          <w:bCs/>
          <w:b/>
        </w:rPr>
        <w:t xml:space="preserve">Notes:</w:t>
      </w:r>
      <w:r>
        <w:br/>
      </w:r>
      <w:r>
        <w:t xml:space="preserve">• This Purchase Order is valid for a period of twelve (12) months from the commencement date, subject to mutual agreement for renewal.</w:t>
      </w:r>
      <w:r>
        <w:br/>
      </w:r>
      <w:r>
        <w:t xml:space="preserve">• All Nurse personnel must complete mandatory Swiss hospital induction before assuming clinical duties.</w:t>
      </w:r>
      <w:r>
        <w:br/>
      </w:r>
      <w:r>
        <w:t xml:space="preserve">• The Supplier shall maintain a minimum 95% Nurse attendance rate across all assigned shifts. Failure to meet this threshold for two consecutive months shall constitute a material breach of this Purchase Order.</w:t>
      </w:r>
      <w:r>
        <w:br/>
      </w:r>
      <w:r>
        <w:t xml:space="preserve">• This document constitutes a binding commercial agreement upon signature by both parties and is issued in accordance with the public procurement guidelines of the Canton of Zurich.</w:t>
      </w:r>
    </w:p>
    <w:p>
      <w:pPr>
        <w:pStyle w:val="BodyText"/>
      </w:pPr>
      <w:r>
        <w:t xml:space="preserve">Purchase Order No. CH-ZRH-2025-04872 | Zürich Kantonale Gesundheitsdienste AG | Bahnhofstrasse 142, 8001 Zurich, Switzerland</w:t>
      </w:r>
    </w:p>
    <w:p>
      <w:pPr>
        <w:pStyle w:val="BodyText"/>
      </w:pPr>
      <w:r>
        <w:t xml:space="preserve">This document is confidential and intended solely for the named parties. Unauthorized reproduction or distribution is prohibited under Swiss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Switzerland Zurich</dc:title>
  <dc:creator/>
  <dc:language>en</dc:language>
  <cp:keywords/>
  <dcterms:created xsi:type="dcterms:W3CDTF">2026-10-10T07:33:29Z</dcterms:created>
  <dcterms:modified xsi:type="dcterms:W3CDTF">2026-10-10T07:33:29Z</dcterms:modified>
</cp:coreProperties>
</file>

<file path=docProps/custom.xml><?xml version="1.0" encoding="utf-8"?>
<Properties xmlns="http://schemas.openxmlformats.org/officeDocument/2006/custom-properties" xmlns:vt="http://schemas.openxmlformats.org/officeDocument/2006/docPropsVTypes"/>
</file>