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Manchester</w:t>
      </w:r>
    </w:p>
    <w:bookmarkStart w:id="20" w:name="purchase-order"/>
    <w:p>
      <w:pPr>
        <w:pStyle w:val="Heading1"/>
      </w:pPr>
      <w:r>
        <w:t xml:space="preserve">PURCHASE ORDER</w:t>
      </w:r>
    </w:p>
    <w:p>
      <w:pPr>
        <w:pStyle w:val="FirstParagraph"/>
      </w:pPr>
      <w:r>
        <w:t xml:space="preserve">Professional Nursing Services Procurement Document</w:t>
      </w:r>
    </w:p>
    <w:p>
      <w:pPr>
        <w:pStyle w:val="BodyText"/>
      </w:pPr>
      <w:r>
        <w:t xml:space="preserve">Issued for the United Kingdom Manchester Region</w:t>
      </w:r>
    </w:p>
    <w:bookmarkEnd w:id="20"/>
    <w:p>
      <w:pPr>
        <w:pStyle w:val="BodyText"/>
      </w:pPr>
      <w:r>
        <w:rPr>
          <w:bCs/>
          <w:b/>
        </w:rPr>
        <w:t xml:space="preserve">Purchase Order No.:</w:t>
      </w:r>
      <w:r>
        <w:t xml:space="preserve"> </w:t>
      </w:r>
      <w:r>
        <w:t xml:space="preserve">PO-UKM-2025-04782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p>
    <w:p>
      <w:pPr>
        <w:pStyle w:val="BodyText"/>
      </w:pPr>
      <w:r>
        <w:rPr>
          <w:bCs/>
          <w:b/>
        </w:rPr>
        <w:t xml:space="preserve">Priority:</w:t>
      </w:r>
      <w:r>
        <w:t xml:space="preserve"> </w:t>
      </w:r>
      <w:r>
        <w:t xml:space="preserve">Standard</w:t>
      </w:r>
      <w:r>
        <w:br/>
      </w:r>
      <w:r>
        <w:rPr>
          <w:bCs/>
          <w:b/>
        </w:rPr>
        <w:t xml:space="preserve">Department:</w:t>
      </w:r>
      <w:r>
        <w:t xml:space="preserve"> </w:t>
      </w:r>
      <w:r>
        <w:t xml:space="preserve">Clinical Services &amp; Staffing</w:t>
      </w:r>
      <w:r>
        <w:br/>
      </w:r>
      <w:r>
        <w:rPr>
          <w:bCs/>
          <w:b/>
        </w:rPr>
        <w:t xml:space="preserve">Region:</w:t>
      </w:r>
      <w:r>
        <w:t xml:space="preserve"> </w:t>
      </w:r>
      <w:r>
        <w:t xml:space="preserve">United Kingdom Manchester</w:t>
      </w:r>
    </w:p>
    <w:p>
      <w:pPr>
        <w:pStyle w:val="BodyText"/>
      </w:pPr>
      <w:r>
        <w:t xml:space="preserve">1. BUYER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Organisation:</w:t>
            </w:r>
            <w:r>
              <w:t xml:space="preserve"> </w:t>
            </w:r>
            <w:r>
              <w:t xml:space="preserve">Manchester Metropolitan Health &amp; Care Trust</w:t>
            </w:r>
          </w:p>
        </w:tc>
        <w:tc>
          <w:tcPr/>
          <w:p>
            <w:pPr>
              <w:pStyle w:val="Compact"/>
              <w:jc w:val="left"/>
            </w:pPr>
            <w:r>
              <w:rPr>
                <w:bCs/>
                <w:b/>
              </w:rPr>
              <w:t xml:space="preserve">Address:</w:t>
            </w:r>
            <w:r>
              <w:t xml:space="preserve"> </w:t>
            </w:r>
            <w:r>
              <w:t xml:space="preserve">120 Deansgate, Manchester, M3 4ER, United Kingdom</w:t>
            </w:r>
          </w:p>
        </w:tc>
      </w:tr>
      <w:tr>
        <w:tc>
          <w:tcPr/>
          <w:p>
            <w:pPr>
              <w:pStyle w:val="Compact"/>
              <w:jc w:val="left"/>
            </w:pPr>
            <w:r>
              <w:rPr>
                <w:bCs/>
                <w:b/>
              </w:rPr>
              <w:t xml:space="preserve">Contact Person:</w:t>
            </w:r>
            <w:r>
              <w:t xml:space="preserve"> </w:t>
            </w:r>
            <w:r>
              <w:t xml:space="preserve">Sarah Whitfield, Procurement Manager</w:t>
            </w:r>
          </w:p>
        </w:tc>
        <w:tc>
          <w:tcPr/>
          <w:p>
            <w:pPr>
              <w:pStyle w:val="Compact"/>
              <w:jc w:val="left"/>
            </w:pPr>
            <w:r>
              <w:rPr>
                <w:bCs/>
                <w:b/>
              </w:rPr>
              <w:t xml:space="preserve">Email:</w:t>
            </w:r>
            <w:r>
              <w:t xml:space="preserve"> </w:t>
            </w:r>
            <w:r>
              <w:t xml:space="preserve">s.whitfield@mmhct.nhs.uk |</w:t>
            </w:r>
            <w:r>
              <w:t xml:space="preserve"> </w:t>
            </w:r>
            <w:r>
              <w:rPr>
                <w:bCs/>
                <w:b/>
              </w:rPr>
              <w:t xml:space="preserve">Phone:</w:t>
            </w:r>
            <w:r>
              <w:t xml:space="preserve"> </w:t>
            </w:r>
            <w:r>
              <w:t xml:space="preserve">+44 (0)161 496 0000</w:t>
            </w:r>
          </w:p>
        </w:tc>
      </w:tr>
      <w:tr>
        <w:tc>
          <w:tcPr/>
          <w:p>
            <w:pPr>
              <w:pStyle w:val="Compact"/>
              <w:jc w:val="left"/>
            </w:pPr>
            <w:r>
              <w:rPr>
                <w:bCs/>
                <w:b/>
              </w:rPr>
              <w:t xml:space="preserve">VAT Registration:</w:t>
            </w:r>
            <w:r>
              <w:t xml:space="preserve"> </w:t>
            </w:r>
            <w:r>
              <w:t xml:space="preserve">GB 987 6543 21</w:t>
            </w:r>
          </w:p>
        </w:tc>
        <w:tc>
          <w:tcPr/>
          <w:p>
            <w:pPr>
              <w:pStyle w:val="Compact"/>
              <w:jc w:val="left"/>
            </w:pPr>
            <w:r>
              <w:rPr>
                <w:bCs/>
                <w:b/>
              </w:rPr>
              <w:t xml:space="preserve">Company Reg. No.:</w:t>
            </w:r>
            <w:r>
              <w:t xml:space="preserve"> </w:t>
            </w:r>
            <w:r>
              <w:t xml:space="preserve">08765432</w:t>
            </w:r>
          </w:p>
        </w:tc>
      </w:tr>
    </w:tbl>
    <w:p>
      <w:pPr>
        <w:pStyle w:val="BodyText"/>
      </w:pPr>
      <w:r>
        <w:t xml:space="preserve">2. SUPPLIER / SERVICE PROVIDER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Provider Name:</w:t>
            </w:r>
            <w:r>
              <w:t xml:space="preserve"> </w:t>
            </w:r>
            <w:r>
              <w:t xml:space="preserve">Northern Care Nursing Solutions Ltd.</w:t>
            </w:r>
          </w:p>
        </w:tc>
        <w:tc>
          <w:tcPr/>
          <w:p>
            <w:pPr>
              <w:pStyle w:val="Compact"/>
              <w:jc w:val="left"/>
            </w:pPr>
            <w:r>
              <w:rPr>
                <w:bCs/>
                <w:b/>
              </w:rPr>
              <w:t xml:space="preserve">Address:</w:t>
            </w:r>
            <w:r>
              <w:t xml:space="preserve"> </w:t>
            </w:r>
            <w:r>
              <w:t xml:space="preserve">45 Piccadilly Gardens, Manchester, M1 2JB, United Kingdom</w:t>
            </w:r>
          </w:p>
        </w:tc>
      </w:tr>
      <w:tr>
        <w:tc>
          <w:tcPr/>
          <w:p>
            <w:pPr>
              <w:pStyle w:val="Compact"/>
              <w:jc w:val="left"/>
            </w:pPr>
            <w:r>
              <w:rPr>
                <w:bCs/>
                <w:b/>
              </w:rPr>
              <w:t xml:space="preserve">Contact Person:</w:t>
            </w:r>
            <w:r>
              <w:t xml:space="preserve"> </w:t>
            </w:r>
            <w:r>
              <w:t xml:space="preserve">James Okafor, Account Director</w:t>
            </w:r>
          </w:p>
        </w:tc>
        <w:tc>
          <w:tcPr/>
          <w:p>
            <w:pPr>
              <w:pStyle w:val="Compact"/>
              <w:jc w:val="left"/>
            </w:pPr>
            <w:r>
              <w:rPr>
                <w:bCs/>
                <w:b/>
              </w:rPr>
              <w:t xml:space="preserve">Email:</w:t>
            </w:r>
            <w:r>
              <w:t xml:space="preserve"> </w:t>
            </w:r>
            <w:r>
              <w:t xml:space="preserve">j.okafor@northerncare.co.uk |</w:t>
            </w:r>
            <w:r>
              <w:t xml:space="preserve"> </w:t>
            </w:r>
            <w:r>
              <w:rPr>
                <w:bCs/>
                <w:b/>
              </w:rPr>
              <w:t xml:space="preserve">Phone:</w:t>
            </w:r>
            <w:r>
              <w:t xml:space="preserve"> </w:t>
            </w:r>
            <w:r>
              <w:t xml:space="preserve">+44 (0)161 832 5500</w:t>
            </w:r>
          </w:p>
        </w:tc>
      </w:tr>
      <w:tr>
        <w:tc>
          <w:tcPr/>
          <w:p>
            <w:pPr>
              <w:pStyle w:val="Compact"/>
              <w:jc w:val="left"/>
            </w:pPr>
            <w:r>
              <w:rPr>
                <w:bCs/>
                <w:b/>
              </w:rPr>
              <w:t xml:space="preserve">VAT Registration:</w:t>
            </w:r>
            <w:r>
              <w:t xml:space="preserve"> </w:t>
            </w:r>
            <w:r>
              <w:t xml:space="preserve">GB 123 4567 89</w:t>
            </w:r>
          </w:p>
        </w:tc>
        <w:tc>
          <w:tcPr/>
          <w:p>
            <w:pPr>
              <w:pStyle w:val="Compact"/>
              <w:jc w:val="left"/>
            </w:pPr>
            <w:r>
              <w:rPr>
                <w:bCs/>
                <w:b/>
              </w:rPr>
              <w:t xml:space="preserve">Company Reg. No.:</w:t>
            </w:r>
            <w:r>
              <w:t xml:space="preserve"> </w:t>
            </w:r>
            <w:r>
              <w:t xml:space="preserve">09876543</w:t>
            </w:r>
          </w:p>
        </w:tc>
      </w:tr>
    </w:tbl>
    <w:p>
      <w:pPr>
        <w:pStyle w:val="BodyText"/>
      </w:pPr>
      <w:r>
        <w:t xml:space="preserve">3. SCOPE OF PROCUREMENT – NURSE SERVICES</w:t>
      </w:r>
    </w:p>
    <w:p>
      <w:pPr>
        <w:pStyle w:val="BodyText"/>
      </w:pPr>
      <w:r>
        <w:t xml:space="preserve">This Purchase Order is issued by Manchester Metropolitan Health &amp; Care Trust to procure the services of a qualified</w:t>
      </w:r>
      <w:r>
        <w:t xml:space="preserve"> </w:t>
      </w:r>
      <w:r>
        <w:t xml:space="preserve">Nurse</w:t>
      </w:r>
      <w:r>
        <w:t xml:space="preserve"> </w:t>
      </w:r>
      <w:r>
        <w:t xml:space="preserve">(or Nurses) to be deployed across designated clinical wards and community health centres within the</w:t>
      </w:r>
      <w:r>
        <w:t xml:space="preserve"> </w:t>
      </w:r>
      <w:r>
        <w:t xml:space="preserve">United Kingdom Manchester</w:t>
      </w:r>
      <w:r>
        <w:t xml:space="preserve"> </w:t>
      </w:r>
      <w:r>
        <w:t xml:space="preserve">metropolitan area. The Nurse(s) engaged under this Purchase Order shall hold a current registration with the Nursing and Midwifery Council (NMC) of the United Kingdom and shall possess a minimum of five (5) years of post-registration clinical experience in acute, sub-acute, or community nursing settings. The scope of work encompasses patient assessment, medication administration, wound care, health education, care plan development, and multidisciplinary team collaboration in accordance with NHS England standards and local United Kingdom Manchester health authority protocols.</w:t>
      </w:r>
    </w:p>
    <w:p>
      <w:pPr>
        <w:pStyle w:val="BodyText"/>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(GBP)</w:t>
            </w:r>
          </w:p>
        </w:tc>
        <w:tc>
          <w:tcPr/>
          <w:p>
            <w:pPr>
              <w:pStyle w:val="Compact"/>
              <w:jc w:val="left"/>
            </w:pPr>
            <w:r>
              <w:t xml:space="preserve">Amount (GBP)</w:t>
            </w:r>
          </w:p>
        </w:tc>
      </w:tr>
      <w:tr>
        <w:tc>
          <w:tcPr/>
          <w:p>
            <w:pPr>
              <w:pStyle w:val="Compact"/>
              <w:jc w:val="left"/>
            </w:pPr>
            <w:r>
              <w:t xml:space="preserve">01</w:t>
            </w:r>
          </w:p>
        </w:tc>
        <w:tc>
          <w:tcPr/>
          <w:p>
            <w:pPr>
              <w:pStyle w:val="Compact"/>
              <w:jc w:val="left"/>
            </w:pPr>
            <w:r>
              <w:t xml:space="preserve">Registered Nurse (RN) – Acute Medical Ward, 37.5 hrs/week, 12-month contract. NMC-registered, Band 5 equivalent. Deployment: United Kingdom Manchester hospital sites.</w:t>
            </w:r>
          </w:p>
        </w:tc>
        <w:tc>
          <w:tcPr/>
          <w:p>
            <w:pPr>
              <w:pStyle w:val="Compact"/>
              <w:jc w:val="left"/>
            </w:pPr>
            <w:r>
              <w:t xml:space="preserve">4</w:t>
            </w:r>
          </w:p>
        </w:tc>
        <w:tc>
          <w:tcPr/>
          <w:p>
            <w:pPr>
              <w:pStyle w:val="Compact"/>
              <w:jc w:val="left"/>
            </w:pPr>
            <w:r>
              <w:t xml:space="preserve">Nurses</w:t>
            </w:r>
          </w:p>
        </w:tc>
        <w:tc>
          <w:tcPr/>
          <w:p>
            <w:pPr>
              <w:pStyle w:val="Compact"/>
              <w:jc w:val="left"/>
            </w:pPr>
            <w:r>
              <w:t xml:space="preserve">£38,500.00</w:t>
            </w:r>
          </w:p>
        </w:tc>
        <w:tc>
          <w:tcPr/>
          <w:p>
            <w:pPr>
              <w:pStyle w:val="Compact"/>
              <w:jc w:val="left"/>
            </w:pPr>
            <w:r>
              <w:t xml:space="preserve">£154,000.00</w:t>
            </w:r>
          </w:p>
        </w:tc>
      </w:tr>
      <w:tr>
        <w:tc>
          <w:tcPr/>
          <w:p>
            <w:pPr>
              <w:pStyle w:val="Compact"/>
              <w:jc w:val="left"/>
            </w:pPr>
            <w:r>
              <w:t xml:space="preserve">02</w:t>
            </w:r>
          </w:p>
        </w:tc>
        <w:tc>
          <w:tcPr/>
          <w:p>
            <w:pPr>
              <w:pStyle w:val="Compact"/>
              <w:jc w:val="left"/>
            </w:pPr>
            <w:r>
              <w:t xml:space="preserve">Registered Nurse (RN) – Community Health &amp; Home Visiting, 30 hrs/week, 12-month contract. NMC-registered, Band 5 equivalent. Coverage: United Kingdom Manchester boroughs (Gorton, Didsbury, Fallowfield, Rusholme).</w:t>
            </w:r>
          </w:p>
        </w:tc>
        <w:tc>
          <w:tcPr/>
          <w:p>
            <w:pPr>
              <w:pStyle w:val="Compact"/>
              <w:jc w:val="left"/>
            </w:pPr>
            <w:r>
              <w:t xml:space="preserve">3</w:t>
            </w:r>
          </w:p>
        </w:tc>
        <w:tc>
          <w:tcPr/>
          <w:p>
            <w:pPr>
              <w:pStyle w:val="Compact"/>
              <w:jc w:val="left"/>
            </w:pPr>
            <w:r>
              <w:t xml:space="preserve">Nurses</w:t>
            </w:r>
          </w:p>
        </w:tc>
        <w:tc>
          <w:tcPr/>
          <w:p>
            <w:pPr>
              <w:pStyle w:val="Compact"/>
              <w:jc w:val="left"/>
            </w:pPr>
            <w:r>
              <w:t xml:space="preserve">£34,200.00</w:t>
            </w:r>
          </w:p>
        </w:tc>
        <w:tc>
          <w:tcPr/>
          <w:p>
            <w:pPr>
              <w:pStyle w:val="Compact"/>
              <w:jc w:val="left"/>
            </w:pPr>
            <w:r>
              <w:t xml:space="preserve">£102,600.00</w:t>
            </w:r>
          </w:p>
        </w:tc>
      </w:tr>
      <w:tr>
        <w:tc>
          <w:tcPr/>
          <w:p>
            <w:pPr>
              <w:pStyle w:val="Compact"/>
              <w:jc w:val="left"/>
            </w:pPr>
            <w:r>
              <w:t xml:space="preserve">03</w:t>
            </w:r>
          </w:p>
        </w:tc>
        <w:tc>
          <w:tcPr/>
          <w:p>
            <w:pPr>
              <w:pStyle w:val="Compact"/>
              <w:jc w:val="left"/>
            </w:pPr>
            <w:r>
              <w:t xml:space="preserve">Senior Nurse / Charge Nurse – Ward Supervision &amp; Clinical Governance, 37.5 hrs/week, 12-month contract. NMC-registered, Band 6 equivalent. Oversight of all Nurse deployments within United Kingdom Manchester sites.</w:t>
            </w:r>
          </w:p>
        </w:tc>
        <w:tc>
          <w:tcPr/>
          <w:p>
            <w:pPr>
              <w:pStyle w:val="Compact"/>
              <w:jc w:val="left"/>
            </w:pPr>
            <w:r>
              <w:t xml:space="preserve">2</w:t>
            </w:r>
          </w:p>
        </w:tc>
        <w:tc>
          <w:tcPr/>
          <w:p>
            <w:pPr>
              <w:pStyle w:val="Compact"/>
              <w:jc w:val="left"/>
            </w:pPr>
            <w:r>
              <w:t xml:space="preserve">Nurses</w:t>
            </w:r>
          </w:p>
        </w:tc>
        <w:tc>
          <w:tcPr/>
          <w:p>
            <w:pPr>
              <w:pStyle w:val="Compact"/>
              <w:jc w:val="left"/>
            </w:pPr>
            <w:r>
              <w:t xml:space="preserve">£45,800.00</w:t>
            </w:r>
          </w:p>
        </w:tc>
        <w:tc>
          <w:tcPr/>
          <w:p>
            <w:pPr>
              <w:pStyle w:val="Compact"/>
              <w:jc w:val="left"/>
            </w:pPr>
            <w:r>
              <w:t xml:space="preserve">£91,600.00</w:t>
            </w:r>
          </w:p>
        </w:tc>
      </w:tr>
      <w:tr>
        <w:tc>
          <w:tcPr/>
          <w:p>
            <w:pPr>
              <w:pStyle w:val="Compact"/>
              <w:jc w:val="left"/>
            </w:pPr>
            <w:r>
              <w:t xml:space="preserve">04</w:t>
            </w:r>
          </w:p>
        </w:tc>
        <w:tc>
          <w:tcPr/>
          <w:p>
            <w:pPr>
              <w:pStyle w:val="Compact"/>
              <w:jc w:val="left"/>
            </w:pPr>
            <w:r>
              <w:t xml:space="preserve">Induction, NMC revalidation support, and mandatory training (safeguarding, infection control, manual handling) for all Nurse personnel. One-time cost per Nurse.</w:t>
            </w:r>
          </w:p>
        </w:tc>
        <w:tc>
          <w:tcPr/>
          <w:p>
            <w:pPr>
              <w:pStyle w:val="Compact"/>
              <w:jc w:val="left"/>
            </w:pPr>
            <w:r>
              <w:t xml:space="preserve">9</w:t>
            </w:r>
          </w:p>
        </w:tc>
        <w:tc>
          <w:tcPr/>
          <w:p>
            <w:pPr>
              <w:pStyle w:val="Compact"/>
              <w:jc w:val="left"/>
            </w:pPr>
            <w:r>
              <w:t xml:space="preserve">Nurses</w:t>
            </w:r>
          </w:p>
        </w:tc>
        <w:tc>
          <w:tcPr/>
          <w:p>
            <w:pPr>
              <w:pStyle w:val="Compact"/>
              <w:jc w:val="left"/>
            </w:pPr>
            <w:r>
              <w:t xml:space="preserve">£1,250.00</w:t>
            </w:r>
          </w:p>
        </w:tc>
        <w:tc>
          <w:tcPr/>
          <w:p>
            <w:pPr>
              <w:pStyle w:val="Compact"/>
              <w:jc w:val="left"/>
            </w:pPr>
            <w:r>
              <w:t xml:space="preserve">£11,250.00</w:t>
            </w:r>
          </w:p>
        </w:tc>
      </w:tr>
      <w:tr>
        <w:tc>
          <w:tcPr/>
          <w:p>
            <w:pPr>
              <w:pStyle w:val="Compact"/>
              <w:jc w:val="left"/>
            </w:pPr>
            <w:r>
              <w:t xml:space="preserve">05</w:t>
            </w:r>
          </w:p>
        </w:tc>
        <w:tc>
          <w:tcPr/>
          <w:p>
            <w:pPr>
              <w:pStyle w:val="Compact"/>
              <w:jc w:val="left"/>
            </w:pPr>
            <w:r>
              <w:t xml:space="preserve">Personal Protective Equipment (PPE), clinical uniforms, and standard nursing supplies for the duration of the contract. Allocated per Nurse per annum.</w:t>
            </w:r>
          </w:p>
        </w:tc>
        <w:tc>
          <w:tcPr/>
          <w:p>
            <w:pPr>
              <w:pStyle w:val="Compact"/>
              <w:jc w:val="left"/>
            </w:pPr>
            <w:r>
              <w:t xml:space="preserve">9</w:t>
            </w:r>
          </w:p>
        </w:tc>
        <w:tc>
          <w:tcPr/>
          <w:p>
            <w:pPr>
              <w:pStyle w:val="Compact"/>
              <w:jc w:val="left"/>
            </w:pPr>
            <w:r>
              <w:t xml:space="preserve">Nurses</w:t>
            </w:r>
          </w:p>
        </w:tc>
        <w:tc>
          <w:tcPr/>
          <w:p>
            <w:pPr>
              <w:pStyle w:val="Compact"/>
              <w:jc w:val="left"/>
            </w:pPr>
            <w:r>
              <w:t xml:space="preserve">£850.00</w:t>
            </w:r>
          </w:p>
        </w:tc>
        <w:tc>
          <w:tcPr/>
          <w:p>
            <w:pPr>
              <w:pStyle w:val="Compact"/>
              <w:jc w:val="left"/>
            </w:pPr>
            <w:r>
              <w:t xml:space="preserve">£7,650.00</w:t>
            </w:r>
          </w:p>
        </w:tc>
      </w:tr>
      <w:tr>
        <w:tc>
          <w:tcPr>
            <w:gridSpan w:val="5"/>
          </w:tcPr>
          <w:p>
            <w:pPr>
              <w:pStyle w:val="Compact"/>
              <w:jc w:val="right"/>
            </w:pPr>
            <w:r>
              <w:t xml:space="preserve">Subtotal (GBP)</w:t>
            </w:r>
          </w:p>
        </w:tc>
        <w:tc>
          <w:tcPr/>
          <w:p>
            <w:pPr>
              <w:pStyle w:val="Compact"/>
              <w:jc w:val="left"/>
            </w:pPr>
            <w:r>
              <w:t xml:space="preserve">£367,100.00</w:t>
            </w:r>
          </w:p>
        </w:tc>
      </w:tr>
      <w:tr>
        <w:tc>
          <w:tcPr>
            <w:gridSpan w:val="5"/>
          </w:tcPr>
          <w:p>
            <w:pPr>
              <w:pStyle w:val="Compact"/>
              <w:jc w:val="right"/>
            </w:pPr>
            <w:r>
              <w:t xml:space="preserve">VAT @ 20%</w:t>
            </w:r>
          </w:p>
        </w:tc>
        <w:tc>
          <w:tcPr/>
          <w:p>
            <w:pPr>
              <w:pStyle w:val="Compact"/>
              <w:jc w:val="left"/>
            </w:pPr>
            <w:r>
              <w:t xml:space="preserve">£73,420.00</w:t>
            </w:r>
          </w:p>
        </w:tc>
      </w:tr>
      <w:tr>
        <w:tc>
          <w:tcPr>
            <w:gridSpan w:val="5"/>
          </w:tcPr>
          <w:p>
            <w:pPr>
              <w:pStyle w:val="Compact"/>
              <w:jc w:val="right"/>
            </w:pPr>
            <w:r>
              <w:t xml:space="preserve">TOTAL PURCHASE ORDER VALUE (GBP)</w:t>
            </w:r>
          </w:p>
        </w:tc>
        <w:tc>
          <w:tcPr/>
          <w:p>
            <w:pPr>
              <w:pStyle w:val="Compact"/>
              <w:jc w:val="left"/>
            </w:pPr>
            <w:r>
              <w:t xml:space="preserve">£440,520.00</w:t>
            </w:r>
          </w:p>
        </w:tc>
      </w:tr>
    </w:tbl>
    <w:p>
      <w:pPr>
        <w:pStyle w:val="BodyText"/>
      </w:pPr>
      <w:r>
        <w:t xml:space="preserve">5. TERMS AND CONDITIONS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England and Wales, United Kingdom. Any disputes arising from this Purchase Order relating to Nurse services in the United Kingdom Manchester area shall be subject to the exclusive jurisdiction of the courts of Manchester, United Kingdom.</w:t>
      </w:r>
    </w:p>
    <w:p>
      <w:pPr>
        <w:numPr>
          <w:ilvl w:val="0"/>
          <w:numId w:val="1001"/>
        </w:numPr>
        <w:pStyle w:val="Compact"/>
      </w:pPr>
      <w:r>
        <w:rPr>
          <w:bCs/>
          <w:b/>
        </w:rPr>
        <w:t xml:space="preserve">Service Commencement:</w:t>
      </w:r>
      <w:r>
        <w:t xml:space="preserve"> </w:t>
      </w:r>
      <w:r>
        <w:t xml:space="preserve">All Nurse personnel engaged under this Purchase Order shall commence their duties no later than 1 August 2025. The supplier, Northern Care Nursing Solutions Ltd., is responsible for ensuring that each Nurse has completed all pre-employment checks, including DBS (Disclosure and Barring Service) clearance, right-to-work verification, and NMC registration validation, prior to the commencement date.</w:t>
      </w:r>
    </w:p>
    <w:p>
      <w:pPr>
        <w:numPr>
          <w:ilvl w:val="0"/>
          <w:numId w:val="1001"/>
        </w:numPr>
        <w:pStyle w:val="Compact"/>
      </w:pPr>
      <w:r>
        <w:rPr>
          <w:bCs/>
          <w:b/>
        </w:rPr>
        <w:t xml:space="preserve">Quality Assurance:</w:t>
      </w:r>
      <w:r>
        <w:t xml:space="preserve"> </w:t>
      </w:r>
      <w:r>
        <w:t xml:space="preserve">The Nurse(s) deployed under this Purchase Order must adhere to the Code of Conduct and Code of Professional Standards issued by the Nursing and Midwifery Council. The buyer reserves the right to conduct quarterly performance reviews and may request the replacement of any Nurse who fails to meet the agreed clinical competency standards within the United Kingdom Manchester service area.</w:t>
      </w:r>
    </w:p>
    <w:p>
      <w:pPr>
        <w:numPr>
          <w:ilvl w:val="0"/>
          <w:numId w:val="1001"/>
        </w:numPr>
        <w:pStyle w:val="Compact"/>
      </w:pPr>
      <w:r>
        <w:rPr>
          <w:bCs/>
          <w:b/>
        </w:rPr>
        <w:t xml:space="preserve">Payment Terms:</w:t>
      </w:r>
      <w:r>
        <w:t xml:space="preserve"> </w:t>
      </w:r>
      <w:r>
        <w:t xml:space="preserve">Payment shall be made within thirty (30) calendar days of receipt of a valid invoice from the supplier. Invoices must reference this Purchase Order number (PO-UKM-2025-04782) and shall be submitted to the accounts payable department at Manchester Metropolitan Health &amp; Care Trust, 120 Deansgate, Manchester, M3 4ER, United Kingdom. Payment shall be made via BACS bank transfer to the account details specified on the supplier's invoice.</w:t>
      </w:r>
    </w:p>
    <w:p>
      <w:pPr>
        <w:numPr>
          <w:ilvl w:val="0"/>
          <w:numId w:val="1001"/>
        </w:numPr>
        <w:pStyle w:val="Compact"/>
      </w:pPr>
      <w:r>
        <w:rPr>
          <w:bCs/>
          <w:b/>
        </w:rPr>
        <w:t xml:space="preserve">Insurance and Liability:</w:t>
      </w:r>
      <w:r>
        <w:t xml:space="preserve"> </w:t>
      </w:r>
      <w:r>
        <w:t xml:space="preserve">The supplier shall maintain professional indemnity insurance of no less than £5,000,000 per claim for all Nurse personnel engaged under this Purchase Order. The supplier shall also carry public liability insurance of no less than £10,000,000. Certificates of insurance must be provided to the buyer prior to the commencement of Nurse services.</w:t>
      </w:r>
    </w:p>
    <w:p>
      <w:pPr>
        <w:numPr>
          <w:ilvl w:val="0"/>
          <w:numId w:val="1001"/>
        </w:numPr>
        <w:pStyle w:val="Compact"/>
      </w:pPr>
      <w:r>
        <w:rPr>
          <w:bCs/>
          <w:b/>
        </w:rPr>
        <w:t xml:space="preserve">Confidentiality and Data Protection:</w:t>
      </w:r>
      <w:r>
        <w:t xml:space="preserve"> </w:t>
      </w:r>
      <w:r>
        <w:t xml:space="preserve">All Nurse personnel shall comply with the UK General Data Protection Regulation (UK GDPR) and the Data Protection Act 2018. Patient information accessed during the provision of nursing services in the United Kingdom Manchester area shall be treated as strictly confidential and shall not be disclosed to any third party without lawful authority.</w:t>
      </w:r>
    </w:p>
    <w:p>
      <w:pPr>
        <w:numPr>
          <w:ilvl w:val="0"/>
          <w:numId w:val="1001"/>
        </w:numPr>
        <w:pStyle w:val="Compact"/>
      </w:pPr>
      <w:r>
        <w:rPr>
          <w:bCs/>
          <w:b/>
        </w:rPr>
        <w:t xml:space="preserve">Termination:</w:t>
      </w:r>
      <w:r>
        <w:t xml:space="preserve"> </w:t>
      </w:r>
      <w:r>
        <w:t xml:space="preserve">Either party may terminate this Purchase Order with ninety (90) days' written notice. In the event of termination, the buyer shall be liable for all Nurse services rendered up to the effective date of termination, plus any non-recoverable costs reasonably incurred by the supplier in connection with this Purchase Order.</w:t>
      </w:r>
    </w:p>
    <w:p>
      <w:pPr>
        <w:numPr>
          <w:ilvl w:val="0"/>
          <w:numId w:val="1001"/>
        </w:numPr>
        <w:pStyle w:val="Compact"/>
      </w:pPr>
      <w:r>
        <w:rPr>
          <w:bCs/>
          <w:b/>
        </w:rPr>
        <w:t xml:space="preserve">Health and Safety:</w:t>
      </w:r>
      <w:r>
        <w:t xml:space="preserve"> </w:t>
      </w:r>
      <w:r>
        <w:t xml:space="preserve">The supplier shall ensure that all Nurse personnel are inducted into the health and safety policies of the buyer's facilities within the United Kingdom Manchester region. The supplier shall comply with all applicable UK health and safety legislation, including the Health and Safety at Work etc. Act 1974.</w:t>
      </w:r>
    </w:p>
    <w:p>
      <w:pPr>
        <w:numPr>
          <w:ilvl w:val="0"/>
          <w:numId w:val="1001"/>
        </w:numPr>
        <w:pStyle w:val="Compact"/>
      </w:pPr>
      <w:r>
        <w:rPr>
          <w:bCs/>
          <w:b/>
        </w:rPr>
        <w:t xml:space="preserve">Anti-Bribery and Compliance:</w:t>
      </w:r>
      <w:r>
        <w:t xml:space="preserve"> </w:t>
      </w:r>
      <w:r>
        <w:t xml:space="preserve">The supplier warrants that no part of the consideration under this Purchase Order has been or will be paid to any person as a bribe or improper inducement. The supplier shall comply with the UK Bribery Act 2010 in all aspects of the Nurse service delivery.</w:t>
      </w:r>
    </w:p>
    <w:p>
      <w:pPr>
        <w:pStyle w:val="FirstParagraph"/>
      </w:pPr>
      <w:r>
        <w:t xml:space="preserve">6. DELIVERY AND DEPLOYMENT DETAILS</w:t>
      </w:r>
    </w:p>
    <w:p>
      <w:pPr>
        <w:pStyle w:val="BodyText"/>
      </w:pPr>
      <w:r>
        <w:t xml:space="preserve">All Nurse personnel shall be deployed to the following sites within the United Kingdom Manchester metropolitan area: Manchester Royal Infirmary (Acute Medical Ward), Manchester Community Health Centre – Gorton, Manchester Community Health Centre – Didsbury, and the United Kingdom Manchester Mobile Health Unit. The supplier shall provide a detailed deployment schedule within fourteen (14) days of the issue date of this Purchase Order, specifying which Nurse shall be assigned to which site and shift pattern. Any changes to the deployment schedule must be approved in writing by the buyer's Clinical Services Director.</w:t>
      </w:r>
    </w:p>
    <w:p>
      <w:pPr>
        <w:pStyle w:val="BodyText"/>
      </w:pPr>
      <w:r>
        <w:t xml:space="preserve">7. AUTHORITY AND ACCEPTANCE</w:t>
      </w:r>
    </w:p>
    <w:p>
      <w:pPr>
        <w:pStyle w:val="BodyText"/>
      </w:pPr>
      <w:r>
        <w:t xml:space="preserve">This Purchase Order constitutes a binding procurement document upon signature by both parties. By signing below, the supplier acknowledges receipt of this Purchase Order and agrees to provide the Nurse services as specified herein in full compliance with all terms and conditions set out in this document. The buyer authorises the expenditure of funds up to the total Purchase Order value of £440,520.00 (inclusive of VAT) for the procurement of qualified Nurse services in the United Kingdom Manchester region.</w:t>
      </w:r>
    </w:p>
    <w:p>
      <w:pPr>
        <w:pStyle w:val="BodyText"/>
      </w:pPr>
      <w:r>
        <w:rPr>
          <w:bCs/>
          <w:b/>
        </w:rPr>
        <w:t xml:space="preserve">For and on behalf of the Buyer:</w:t>
      </w:r>
    </w:p>
    <w:p>
      <w:pPr>
        <w:pStyle w:val="BodyText"/>
      </w:pPr>
      <w:r>
        <w:t xml:space="preserve">Manchester Metropolitan Health &amp; Care Trust</w:t>
      </w:r>
    </w:p>
    <w:p>
      <w:pPr>
        <w:pStyle w:val="BodyText"/>
      </w:pPr>
      <w:r>
        <w:t xml:space="preserve">Sarah Whitfield, Procurement Manager</w:t>
      </w:r>
      <w:r>
        <w:br/>
      </w:r>
      <w:r>
        <w:t xml:space="preserve">Date: _______________</w:t>
      </w:r>
    </w:p>
    <w:p>
      <w:pPr>
        <w:pStyle w:val="BodyText"/>
      </w:pPr>
      <w:r>
        <w:rPr>
          <w:bCs/>
          <w:b/>
        </w:rPr>
        <w:t xml:space="preserve">For and on behalf of the Supplier:</w:t>
      </w:r>
    </w:p>
    <w:p>
      <w:pPr>
        <w:pStyle w:val="BodyText"/>
      </w:pPr>
      <w:r>
        <w:t xml:space="preserve">Northern Care Nursing Solutions Ltd.</w:t>
      </w:r>
    </w:p>
    <w:p>
      <w:pPr>
        <w:pStyle w:val="BodyText"/>
      </w:pPr>
      <w:r>
        <w:t xml:space="preserve">James Okafor, Account Director</w:t>
      </w:r>
      <w:r>
        <w:br/>
      </w:r>
      <w:r>
        <w:t xml:space="preserve">Date: _______________</w:t>
      </w:r>
    </w:p>
    <w:p>
      <w:pPr>
        <w:pStyle w:val="BodyText"/>
      </w:pPr>
      <w:r>
        <w:t xml:space="preserve">This Purchase Order (PO-UKM-2025-04782) is a controlled document of Manchester Metropolitan Health &amp; Care Trust. It relates to the procurement of Nurse services for delivery within the United Kingdom Manchester region. Unauthorised reproduction or distribution of this document is prohibited. For queries regarding this Purchase Order, please contact the Procurement Department at +44 (0)161 496 0000 or procurement@mmhct.nhs.uk.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United Kingdom Manchester</dc:title>
  <dc:creator/>
  <dc:language>en</dc:language>
  <cp:keywords/>
  <dcterms:created xsi:type="dcterms:W3CDTF">2026-10-10T09:04:13Z</dcterms:created>
  <dcterms:modified xsi:type="dcterms:W3CDTF">2026-10-10T09:04:13Z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