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2"/>
      </w:pPr>
      <w:r>
        <w:t xml:space="preserve">PURCHASE ORDER</w:t>
      </w:r>
    </w:p>
    <w:p>
      <w:pPr>
        <w:pStyle w:val="FirstParagraph"/>
      </w:pPr>
      <w:r>
        <w:t xml:space="preserve">PO No: PO-VNM-HCM-2025-04782</w:t>
      </w:r>
    </w:p>
    <w:p>
      <w:pPr>
        <w:pStyle w:val="BodyText"/>
      </w:pPr>
      <w:r>
        <w:t xml:space="preserve">Date: June 15, 2025</w:t>
      </w:r>
    </w:p>
    <w:bookmarkEnd w:id="20"/>
    <w:bookmarkStart w:id="21" w:name="X6f7fdbcabb5308f8d089b82d26cc2a69ded7db9"/>
    <w:p>
      <w:pPr>
        <w:pStyle w:val="Heading1"/>
      </w:pPr>
      <w:r>
        <w:t xml:space="preserve">MediCare International Staffing Solutions Co., Ltd.</w:t>
      </w:r>
    </w:p>
    <w:p>
      <w:pPr>
        <w:pStyle w:val="FirstParagraph"/>
      </w:pPr>
      <w:r>
        <w:t xml:space="preserve">128 Nguyen Hue Boulevard, District 1, Ho Chi Minh City, Vietnam</w:t>
      </w:r>
    </w:p>
    <w:p>
      <w:pPr>
        <w:pStyle w:val="BodyText"/>
      </w:pPr>
      <w:r>
        <w:t xml:space="preserve">Tel: +84 28 3822 4567 | Email: procurement@medicare-intl.vn</w:t>
      </w:r>
    </w:p>
    <w:p>
      <w:pPr>
        <w:pStyle w:val="BodyText"/>
      </w:pPr>
      <w:r>
        <w:t xml:space="preserve">Tax Code: 0312345678</w:t>
      </w:r>
    </w:p>
    <w:bookmarkEnd w:id="21"/>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PO-VNM-HCM-2025-04782</w:t>
            </w:r>
          </w:p>
        </w:tc>
      </w:tr>
      <w:tr>
        <w:tc>
          <w:tcPr/>
          <w:p>
            <w:pPr>
              <w:pStyle w:val="Compact"/>
              <w:jc w:val="left"/>
            </w:pPr>
            <w:r>
              <w:t xml:space="preserve">Purchase Order Date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Service Location</w:t>
            </w:r>
          </w:p>
        </w:tc>
        <w:tc>
          <w:tcPr/>
          <w:p>
            <w:pPr>
              <w:pStyle w:val="Compact"/>
              <w:jc w:val="left"/>
            </w:pPr>
            <w:r>
              <w:t xml:space="preserve">Ho Chi Minh City International Medical Center, 45 Le Duan Street, District 3, Ho Chi Minh City, Vietnam</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Vietnamese Dong (VND) / US Dollar (USD)</w:t>
            </w:r>
          </w:p>
        </w:tc>
      </w:tr>
      <w:tr>
        <w:tc>
          <w:tcPr/>
          <w:p>
            <w:pPr>
              <w:pStyle w:val="Compact"/>
              <w:jc w:val="left"/>
            </w:pPr>
            <w:r>
              <w:t xml:space="preserve">Validity Period</w:t>
            </w:r>
          </w:p>
        </w:tc>
        <w:tc>
          <w:tcPr/>
          <w:p>
            <w:pPr>
              <w:pStyle w:val="Compact"/>
              <w:jc w:val="left"/>
            </w:pPr>
            <w:r>
              <w:t xml:space="preserve">This Purchase Order is valid for 60 days from the issue date</w:t>
            </w:r>
          </w:p>
        </w:tc>
      </w:tr>
    </w:tbl>
    <w:bookmarkEnd w:id="22"/>
    <w:bookmarkStart w:id="23" w:name="supplier-vendor-information"/>
    <w:p>
      <w:pPr>
        <w:pStyle w:val="Heading3"/>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Health Nursing Services (Vietnam) JSC</w:t>
            </w:r>
          </w:p>
        </w:tc>
      </w:tr>
      <w:tr>
        <w:tc>
          <w:tcPr/>
          <w:p>
            <w:pPr>
              <w:pStyle w:val="Compact"/>
              <w:jc w:val="left"/>
            </w:pPr>
            <w:r>
              <w:t xml:space="preserve">Address</w:t>
            </w:r>
          </w:p>
        </w:tc>
        <w:tc>
          <w:tcPr/>
          <w:p>
            <w:pPr>
              <w:pStyle w:val="Compact"/>
              <w:jc w:val="left"/>
            </w:pPr>
            <w:r>
              <w:t xml:space="preserve">67 Tran Hung Dao Street, District 1, Ho Chi Minh City, Vietnam</w:t>
            </w:r>
          </w:p>
        </w:tc>
      </w:tr>
      <w:tr>
        <w:tc>
          <w:tcPr/>
          <w:p>
            <w:pPr>
              <w:pStyle w:val="Compact"/>
              <w:jc w:val="left"/>
            </w:pPr>
            <w:r>
              <w:t xml:space="preserve">Contact Person</w:t>
            </w:r>
          </w:p>
        </w:tc>
        <w:tc>
          <w:tcPr/>
          <w:p>
            <w:pPr>
              <w:pStyle w:val="Compact"/>
              <w:jc w:val="left"/>
            </w:pPr>
            <w:r>
              <w:t xml:space="preserve">Ms. Nguyen Thi Lan – Director of Operations</w:t>
            </w:r>
          </w:p>
        </w:tc>
      </w:tr>
      <w:tr>
        <w:tc>
          <w:tcPr/>
          <w:p>
            <w:pPr>
              <w:pStyle w:val="Compact"/>
              <w:jc w:val="left"/>
            </w:pPr>
            <w:r>
              <w:t xml:space="preserve">Phone</w:t>
            </w:r>
          </w:p>
        </w:tc>
        <w:tc>
          <w:tcPr/>
          <w:p>
            <w:pPr>
              <w:pStyle w:val="Compact"/>
              <w:jc w:val="left"/>
            </w:pPr>
            <w:r>
              <w:t xml:space="preserve">+84 28 3911 7890</w:t>
            </w:r>
          </w:p>
        </w:tc>
      </w:tr>
      <w:tr>
        <w:tc>
          <w:tcPr/>
          <w:p>
            <w:pPr>
              <w:pStyle w:val="Compact"/>
              <w:jc w:val="left"/>
            </w:pPr>
            <w:r>
              <w:t xml:space="preserve">Email</w:t>
            </w:r>
          </w:p>
        </w:tc>
        <w:tc>
          <w:tcPr/>
          <w:p>
            <w:pPr>
              <w:pStyle w:val="Compact"/>
              <w:jc w:val="left"/>
            </w:pPr>
            <w:r>
              <w:t xml:space="preserve">operations@globalhealth-nursing.vn</w:t>
            </w:r>
          </w:p>
        </w:tc>
      </w:tr>
      <w:tr>
        <w:tc>
          <w:tcPr/>
          <w:p>
            <w:pPr>
              <w:pStyle w:val="Compact"/>
              <w:jc w:val="left"/>
            </w:pPr>
            <w:r>
              <w:t xml:space="preserve">Tax Registration</w:t>
            </w:r>
          </w:p>
        </w:tc>
        <w:tc>
          <w:tcPr/>
          <w:p>
            <w:pPr>
              <w:pStyle w:val="Compact"/>
              <w:jc w:val="left"/>
            </w:pPr>
            <w:r>
              <w:t xml:space="preserve">0319876543</w:t>
            </w:r>
          </w:p>
        </w:tc>
      </w:tr>
    </w:tbl>
    <w:bookmarkEnd w:id="23"/>
    <w:bookmarkStart w:id="24" w:name="buyer-receiving-department-information"/>
    <w:p>
      <w:pPr>
        <w:pStyle w:val="Heading3"/>
      </w:pPr>
      <w:r>
        <w:t xml:space="preserve">3. Buyer / Receiving Department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Human Resources &amp; Clinical Staffing Division</w:t>
            </w:r>
          </w:p>
        </w:tc>
      </w:tr>
      <w:tr>
        <w:tc>
          <w:tcPr/>
          <w:p>
            <w:pPr>
              <w:pStyle w:val="Compact"/>
              <w:jc w:val="left"/>
            </w:pPr>
            <w:r>
              <w:t xml:space="preserve">Authorized Buyer</w:t>
            </w:r>
          </w:p>
        </w:tc>
        <w:tc>
          <w:tcPr/>
          <w:p>
            <w:pPr>
              <w:pStyle w:val="Compact"/>
              <w:jc w:val="left"/>
            </w:pPr>
            <w:r>
              <w:t xml:space="preserve">Dr. Tran Van Minh – Chief Medical Officer</w:t>
            </w:r>
          </w:p>
        </w:tc>
      </w:tr>
      <w:tr>
        <w:tc>
          <w:tcPr/>
          <w:p>
            <w:pPr>
              <w:pStyle w:val="Compact"/>
              <w:jc w:val="left"/>
            </w:pPr>
            <w:r>
              <w:t xml:space="preserve">Receiving Location</w:t>
            </w:r>
          </w:p>
        </w:tc>
        <w:tc>
          <w:tcPr/>
          <w:p>
            <w:pPr>
              <w:pStyle w:val="Compact"/>
              <w:jc w:val="left"/>
            </w:pPr>
            <w:r>
              <w:t xml:space="preserve">Ho Chi Minh City International Medical Center, District 3, Ho Chi Minh City</w:t>
            </w:r>
          </w:p>
        </w:tc>
      </w:tr>
      <w:tr>
        <w:tc>
          <w:tcPr/>
          <w:p>
            <w:pPr>
              <w:pStyle w:val="Compact"/>
              <w:jc w:val="left"/>
            </w:pPr>
            <w:r>
              <w:t xml:space="preserve">Point of Contact</w:t>
            </w:r>
          </w:p>
        </w:tc>
        <w:tc>
          <w:tcPr/>
          <w:p>
            <w:pPr>
              <w:pStyle w:val="Compact"/>
              <w:jc w:val="left"/>
            </w:pPr>
            <w:r>
              <w:t xml:space="preserve">Ms. Le Thi Hoa – HR Manager, +84 28 3822 4567 ext. 201</w:t>
            </w:r>
          </w:p>
        </w:tc>
      </w:tr>
    </w:tbl>
    <w:bookmarkEnd w:id="24"/>
    <w:bookmarkStart w:id="25" w:name="line-items-nurse-procurement"/>
    <w:p>
      <w:pPr>
        <w:pStyle w:val="Heading3"/>
      </w:pPr>
      <w:r>
        <w:t xml:space="preserve">4. Line Items – Nurse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Registered Nurse (RN) – Critical Care Unit, minimum 5 years experience, BLS/ACLS certified, fluent in English and Vietnamese. Full-time position, 40 hours/week, 12-month contract.</w:t>
            </w:r>
          </w:p>
        </w:tc>
        <w:tc>
          <w:tcPr/>
          <w:p>
            <w:pPr>
              <w:pStyle w:val="Compact"/>
              <w:jc w:val="left"/>
            </w:pPr>
            <w:r>
              <w:t xml:space="preserve">4</w:t>
            </w:r>
          </w:p>
        </w:tc>
        <w:tc>
          <w:tcPr/>
          <w:p>
            <w:pPr>
              <w:pStyle w:val="Compact"/>
              <w:jc w:val="left"/>
            </w:pPr>
            <w:r>
              <w:t xml:space="preserve">Position</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02</w:t>
            </w:r>
          </w:p>
        </w:tc>
        <w:tc>
          <w:tcPr/>
          <w:p>
            <w:pPr>
              <w:pStyle w:val="Compact"/>
              <w:jc w:val="left"/>
            </w:pPr>
            <w:r>
              <w:t xml:space="preserve">Registered Nurse (RN) – Pediatric Ward, minimum 3 years experience, PALS certified, bilingual (English/Vietnamese). Full-time position, 40 hours/week, 12-month contract.</w:t>
            </w:r>
          </w:p>
        </w:tc>
        <w:tc>
          <w:tcPr/>
          <w:p>
            <w:pPr>
              <w:pStyle w:val="Compact"/>
              <w:jc w:val="left"/>
            </w:pPr>
            <w:r>
              <w:t xml:space="preserve">3</w:t>
            </w:r>
          </w:p>
        </w:tc>
        <w:tc>
          <w:tcPr/>
          <w:p>
            <w:pPr>
              <w:pStyle w:val="Compact"/>
              <w:jc w:val="left"/>
            </w:pPr>
            <w:r>
              <w:t xml:space="preserve">Position</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Registered Nurse (RN) – Surgical Recovery &amp; Post-Operative Care, minimum 4 years experience, OR nursing experience preferred. Full-time position, 40 hours/week, 12-month contract.</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Nurse Practitioner (NP) – General Internal Medicine, board-certified, minimum 7 years clinical experience in Vietnam Ho Chi Minh City or equivalent international setting. Full-time,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Onboarding, orientation, and regulatory compliance package for all Nurse positions (work permit processing, medical clearance, hospital system training, uniform and equipment provision).</w:t>
            </w:r>
          </w:p>
        </w:tc>
        <w:tc>
          <w:tcPr/>
          <w:p>
            <w:pPr>
              <w:pStyle w:val="Compact"/>
              <w:jc w:val="left"/>
            </w:pPr>
            <w:r>
              <w:t xml:space="preserve">10</w:t>
            </w:r>
          </w:p>
        </w:tc>
        <w:tc>
          <w:tcPr/>
          <w:p>
            <w:pPr>
              <w:pStyle w:val="Compact"/>
              <w:jc w:val="left"/>
            </w:pPr>
            <w:r>
              <w:t xml:space="preserve">Package</w:t>
            </w:r>
          </w:p>
        </w:tc>
        <w:tc>
          <w:tcPr/>
          <w:p>
            <w:pPr>
              <w:pStyle w:val="Compact"/>
              <w:jc w:val="left"/>
            </w:pPr>
            <w:r>
              <w:t xml:space="preserve">$350.00</w:t>
            </w:r>
          </w:p>
        </w:tc>
        <w:tc>
          <w:tcPr/>
          <w:p>
            <w:pPr>
              <w:pStyle w:val="Compact"/>
              <w:jc w:val="left"/>
            </w:pPr>
            <w:r>
              <w:t xml:space="preserve">$3,500.00</w:t>
            </w:r>
          </w:p>
        </w:tc>
      </w:tr>
      <w:tr>
        <w:tc>
          <w:tcPr>
            <w:gridSpan w:val="5"/>
          </w:tcPr>
          <w:p>
            <w:pPr>
              <w:pStyle w:val="Compact"/>
              <w:jc w:val="left"/>
            </w:pPr>
            <w:r>
              <w:t xml:space="preserve">SUBTOTAL</w:t>
            </w:r>
          </w:p>
        </w:tc>
        <w:tc>
          <w:tcPr/>
          <w:p>
            <w:pPr>
              <w:pStyle w:val="Compact"/>
              <w:jc w:val="left"/>
            </w:pPr>
            <w:r>
              <w:t xml:space="preserve">$35,200.00</w:t>
            </w:r>
          </w:p>
        </w:tc>
      </w:tr>
      <w:tr>
        <w:tc>
          <w:tcPr>
            <w:gridSpan w:val="5"/>
          </w:tcPr>
          <w:p>
            <w:pPr>
              <w:pStyle w:val="Compact"/>
              <w:jc w:val="left"/>
            </w:pPr>
            <w:r>
              <w:t xml:space="preserve">VAT (10% – Vietnam Standard Rate)</w:t>
            </w:r>
          </w:p>
        </w:tc>
        <w:tc>
          <w:tcPr/>
          <w:p>
            <w:pPr>
              <w:pStyle w:val="Compact"/>
              <w:jc w:val="left"/>
            </w:pPr>
            <w:r>
              <w:t xml:space="preserve">$3,520.00</w:t>
            </w:r>
          </w:p>
        </w:tc>
      </w:tr>
      <w:tr>
        <w:tc>
          <w:tcPr>
            <w:gridSpan w:val="5"/>
          </w:tcPr>
          <w:p>
            <w:pPr>
              <w:pStyle w:val="Compact"/>
              <w:jc w:val="left"/>
            </w:pPr>
            <w:r>
              <w:t xml:space="preserve">GRAND TOTAL</w:t>
            </w:r>
          </w:p>
        </w:tc>
        <w:tc>
          <w:tcPr/>
          <w:p>
            <w:pPr>
              <w:pStyle w:val="Compact"/>
              <w:jc w:val="left"/>
            </w:pPr>
            <w:r>
              <w:t xml:space="preserve">$38,720.00</w:t>
            </w:r>
          </w:p>
        </w:tc>
      </w:tr>
    </w:tbl>
    <w:bookmarkEnd w:id="25"/>
    <w:bookmarkStart w:id="26" w:name="scope-of-work-and-nurse-requirements"/>
    <w:p>
      <w:pPr>
        <w:pStyle w:val="Heading3"/>
      </w:pPr>
      <w:r>
        <w:t xml:space="preserve">5. Scope of Work and Nurse Requirements</w:t>
      </w:r>
    </w:p>
    <w:p>
      <w:pPr>
        <w:pStyle w:val="FirstParagraph"/>
      </w:pPr>
      <w:r>
        <w:t xml:space="preserve">This Purchase Order authorizes the procurement of qualified Nurse professionals to be deployed at the Ho Chi Minh City International Medical Center. All Nurse candidates must meet the following criteria:</w:t>
      </w:r>
    </w:p>
    <w:p>
      <w:pPr>
        <w:numPr>
          <w:ilvl w:val="0"/>
          <w:numId w:val="1001"/>
        </w:numPr>
        <w:pStyle w:val="Compact"/>
      </w:pPr>
      <w:r>
        <w:t xml:space="preserve">Hold a valid nursing license recognized by the Ministry of Health of Vietnam or an equivalent international credential accepted for practice in Ho Chi Minh City.</w:t>
      </w:r>
    </w:p>
    <w:p>
      <w:pPr>
        <w:numPr>
          <w:ilvl w:val="0"/>
          <w:numId w:val="1001"/>
        </w:numPr>
        <w:pStyle w:val="Compact"/>
      </w:pPr>
      <w:r>
        <w:t xml:space="preserve">Demonstrate a minimum of three (3) years of hands-on clinical experience in the specified specialty area.</w:t>
      </w:r>
    </w:p>
    <w:p>
      <w:pPr>
        <w:numPr>
          <w:ilvl w:val="0"/>
          <w:numId w:val="1001"/>
        </w:numPr>
        <w:pStyle w:val="Compact"/>
      </w:pPr>
      <w:r>
        <w:t xml:space="preserve">Be proficient in both English and Vietnamese to ensure effective patient communication within the Vietnam Ho Chi Minh City healthcare environment.</w:t>
      </w:r>
    </w:p>
    <w:p>
      <w:pPr>
        <w:numPr>
          <w:ilvl w:val="0"/>
          <w:numId w:val="1001"/>
        </w:numPr>
        <w:pStyle w:val="Compact"/>
      </w:pPr>
      <w:r>
        <w:t xml:space="preserve">Complete all required background checks, health screenings, and drug testing as mandated by Vietnamese labor law and hospital policy.</w:t>
      </w:r>
    </w:p>
    <w:p>
      <w:pPr>
        <w:numPr>
          <w:ilvl w:val="0"/>
          <w:numId w:val="1001"/>
        </w:numPr>
        <w:pStyle w:val="Compact"/>
      </w:pPr>
      <w:r>
        <w:t xml:space="preserve">Undergo a minimum of 72 hours of facility-specific orientation before assuming independent Nurse duties on the ward.</w:t>
      </w:r>
    </w:p>
    <w:p>
      <w:pPr>
        <w:numPr>
          <w:ilvl w:val="0"/>
          <w:numId w:val="1001"/>
        </w:numPr>
        <w:pStyle w:val="Compact"/>
      </w:pPr>
      <w:r>
        <w:t xml:space="preserve">Adhere to the hospital's code of conduct, patient confidentiality protocols, and all applicable regulations of the Vietnam Ho Chi Minh City Department of Health.</w:t>
      </w:r>
    </w:p>
    <w:bookmarkEnd w:id="26"/>
    <w:bookmarkStart w:id="27" w:name="terms-and-conditions"/>
    <w:p>
      <w:pPr>
        <w:pStyle w:val="Heading3"/>
      </w:pPr>
      <w:r>
        <w:t xml:space="preserve">6. Terms and Conditions</w:t>
      </w:r>
    </w:p>
    <w:p>
      <w:pPr>
        <w:numPr>
          <w:ilvl w:val="0"/>
          <w:numId w:val="1002"/>
        </w:numPr>
        <w:pStyle w:val="Compact"/>
      </w:pPr>
      <w:r>
        <w:rPr>
          <w:bCs/>
          <w:b/>
        </w:rPr>
        <w:t xml:space="preserve">Acceptance:</w:t>
      </w:r>
      <w:r>
        <w:t xml:space="preserve"> </w:t>
      </w:r>
      <w:r>
        <w:t xml:space="preserve">This Purchase Order constitutes a binding agreement upon written acceptance by the supplier. The supplier must confirm acceptance in writing within five (5) business days of receipt.</w:t>
      </w:r>
    </w:p>
    <w:p>
      <w:pPr>
        <w:numPr>
          <w:ilvl w:val="0"/>
          <w:numId w:val="1002"/>
        </w:numPr>
        <w:pStyle w:val="Compact"/>
      </w:pPr>
      <w:r>
        <w:rPr>
          <w:bCs/>
          <w:b/>
        </w:rPr>
        <w:t xml:space="preserve">Delivery:</w:t>
      </w:r>
      <w:r>
        <w:t xml:space="preserve"> </w:t>
      </w:r>
      <w:r>
        <w:t xml:space="preserve">All Nurse positions must be filled and personnel must be present and ready for duty at the Ho Chi Minh City facility no later than July 1, 2025. Late delivery will incur a penalty of 1% of the total Purchase Order value per day of delay.</w:t>
      </w:r>
    </w:p>
    <w:p>
      <w:pPr>
        <w:numPr>
          <w:ilvl w:val="0"/>
          <w:numId w:val="1002"/>
        </w:numPr>
        <w:pStyle w:val="Compact"/>
      </w:pPr>
      <w:r>
        <w:rPr>
          <w:bCs/>
          <w:b/>
        </w:rPr>
        <w:t xml:space="preserve">Payment:</w:t>
      </w:r>
      <w:r>
        <w:t xml:space="preserve"> </w:t>
      </w:r>
      <w:r>
        <w:t xml:space="preserve">Payment shall be made in US Dollars via bank transfer to the supplier's designated account in Ho Chi Minh City within thirty (30) days of receipt of a valid invoice. Invoices must reference this Purchase Order number (PO-VNM-HCM-2025-04782).</w:t>
      </w:r>
    </w:p>
    <w:p>
      <w:pPr>
        <w:numPr>
          <w:ilvl w:val="0"/>
          <w:numId w:val="1002"/>
        </w:numPr>
        <w:pStyle w:val="Compact"/>
      </w:pPr>
      <w:r>
        <w:rPr>
          <w:bCs/>
          <w:b/>
        </w:rPr>
        <w:t xml:space="preserve">Warranty / Replacement:</w:t>
      </w:r>
      <w:r>
        <w:t xml:space="preserve"> </w:t>
      </w:r>
      <w:r>
        <w:t xml:space="preserve">In the event a Nurse fails to meet the stated qualifications or is unable to perform duties satisfactorily within the first 90 days, the supplier shall provide a qualified replacement Nurse at no additional cost to the buyer.</w:t>
      </w:r>
    </w:p>
    <w:p>
      <w:pPr>
        <w:numPr>
          <w:ilvl w:val="0"/>
          <w:numId w:val="1002"/>
        </w:numPr>
        <w:pStyle w:val="Compact"/>
      </w:pPr>
      <w:r>
        <w:rPr>
          <w:bCs/>
          <w:b/>
        </w:rPr>
        <w:t xml:space="preserve">Compliance:</w:t>
      </w:r>
      <w:r>
        <w:t xml:space="preserve"> </w:t>
      </w:r>
      <w:r>
        <w:t xml:space="preserve">The supplier guarantees that all Nurse personnel will comply with Vietnamese labor laws, immigration regulations, and the specific healthcare licensing requirements of Ho Chi Minh City.</w:t>
      </w:r>
    </w:p>
    <w:p>
      <w:pPr>
        <w:numPr>
          <w:ilvl w:val="0"/>
          <w:numId w:val="1002"/>
        </w:numPr>
        <w:pStyle w:val="Compact"/>
      </w:pPr>
      <w:r>
        <w:rPr>
          <w:bCs/>
          <w:b/>
        </w:rPr>
        <w:t xml:space="preserve">Confidentiality:</w:t>
      </w:r>
      <w:r>
        <w:t xml:space="preserve"> </w:t>
      </w:r>
      <w:r>
        <w:t xml:space="preserve">Both parties agree to maintain strict confidentiality regarding patient data, internal hospital operations, and the financial terms of this Purchase Order.</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Socialist Republic of Vietnam. Any disputes shall be resolved through arbitration in Ho Chi Minh City under the Vietnam International Arbitration Centre (VIAC).</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Ho Chi Minh City.</w:t>
      </w:r>
    </w:p>
    <w:bookmarkEnd w:id="27"/>
    <w:bookmarkStart w:id="28" w:name="approval-and-authorization"/>
    <w:p>
      <w:pPr>
        <w:pStyle w:val="Heading3"/>
      </w:pPr>
      <w:r>
        <w:t xml:space="preserve">7. Approval and Authorization</w:t>
      </w:r>
    </w:p>
    <w:p>
      <w:pPr>
        <w:pStyle w:val="FirstParagraph"/>
      </w:pPr>
      <w:r>
        <w:t xml:space="preserve">This Purchase Order for the procurement of Nurse services in Vietnam Ho Chi Minh City has been reviewed and authorized by the undersigned. By signing below, both parties acknowledge and agree to all terms, conditions, and specifications outlined in this document.</w:t>
      </w:r>
    </w:p>
    <w:bookmarkEnd w:id="28"/>
    <w:p>
      <w:pPr>
        <w:pStyle w:val="BodyText"/>
      </w:pPr>
      <w:r>
        <w:rPr>
          <w:bCs/>
          <w:b/>
        </w:rPr>
        <w:t xml:space="preserve">For the Buyer:</w:t>
      </w:r>
    </w:p>
    <w:p>
      <w:pPr>
        <w:pStyle w:val="BodyText"/>
      </w:pPr>
      <w:r>
        <w:t xml:space="preserve">Dr. Tran Van Minh</w:t>
      </w:r>
    </w:p>
    <w:p>
      <w:pPr>
        <w:pStyle w:val="BodyText"/>
      </w:pPr>
      <w:r>
        <w:t xml:space="preserve">Chief Medical Officer</w:t>
      </w:r>
    </w:p>
    <w:p>
      <w:pPr>
        <w:pStyle w:val="BodyText"/>
      </w:pPr>
      <w:r>
        <w:t xml:space="preserve">MediCare International Staffing Solutions Co.,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Ms. Nguyen Thi Lan</w:t>
      </w:r>
    </w:p>
    <w:p>
      <w:pPr>
        <w:pStyle w:val="BodyText"/>
      </w:pPr>
      <w:r>
        <w:t xml:space="preserve">Director of Operations</w:t>
      </w:r>
    </w:p>
    <w:p>
      <w:pPr>
        <w:pStyle w:val="BodyText"/>
      </w:pPr>
      <w:r>
        <w:t xml:space="preserve">Global Health Nursing Services (Vietnam) JSC</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(PO-VNM-HCM-2025-04782) is issued for Nurse staffing services in Vietnam Ho Chi Minh City. Unauthorized reproduction or distribution is prohibited.</w:t>
      </w:r>
    </w:p>
    <w:p>
      <w:pPr>
        <w:pStyle w:val="BodyText"/>
      </w:pPr>
      <w:r>
        <w:t xml:space="preserve">MediCare International Staffing Solutions Co., Ltd. | 128 Nguyen Hue Boulevard, District 1, Ho Chi Minh City, Vietnam | Tax Code: 0312345678</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Vietnam Ho Chi Minh City</dc:title>
  <dc:creator/>
  <dc:language>en</dc:language>
  <cp:keywords/>
  <dcterms:created xsi:type="dcterms:W3CDTF">2026-10-10T07:36:51Z</dcterms:created>
  <dcterms:modified xsi:type="dcterms:W3CDTF">2026-10-10T07:36:51Z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