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purchase-order"/>
    <w:p>
      <w:pPr>
        <w:pStyle w:val="Heading1"/>
      </w:pPr>
      <w:r>
        <w:t xml:space="preserve">PURCHASE ORDER</w:t>
      </w:r>
    </w:p>
    <w:p>
      <w:pPr>
        <w:pStyle w:val="FirstParagraph"/>
      </w:pPr>
      <w:r>
        <w:rPr>
          <w:bCs/>
          <w:b/>
        </w:rPr>
        <w:t xml:space="preserve">Rehabilitação São Paulo Ltda.</w:t>
      </w:r>
    </w:p>
    <w:p>
      <w:pPr>
        <w:pStyle w:val="BodyText"/>
      </w:pPr>
      <w:r>
        <w:t xml:space="preserve">Av. Paulista, 1578 – Bela Vista, São Paulo – SP, CEP 01310-300, Brazil</w:t>
      </w:r>
    </w:p>
    <w:p>
      <w:pPr>
        <w:pStyle w:val="BodyText"/>
      </w:pPr>
      <w:r>
        <w:t xml:space="preserve">CNPJ: 12.345.678/0001-90 | Phone: +55 (11) 3456-7890 | Email: compras@rehabsp.com.br</w:t>
      </w:r>
    </w:p>
    <w:bookmarkEnd w:id="20"/>
    <w:p>
      <w:pPr>
        <w:pStyle w:val="BodyText"/>
      </w:pPr>
      <w:r>
        <w:rPr>
          <w:bCs/>
          <w:b/>
        </w:rPr>
        <w:t xml:space="preserve">Purchase Order No.:</w:t>
      </w:r>
      <w:r>
        <w:t xml:space="preserve"> </w:t>
      </w:r>
      <w:r>
        <w:t xml:space="preserve">PO-2025-SP-00487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Supplier:</w:t>
      </w:r>
      <w:r>
        <w:t xml:space="preserve"> </w:t>
      </w:r>
      <w:r>
        <w:t xml:space="preserve">Clínica Terapêutica Integrada ME</w:t>
      </w:r>
      <w:r>
        <w:br/>
      </w:r>
      <w:r>
        <w:rPr>
          <w:bCs/>
          <w:b/>
        </w:rPr>
        <w:t xml:space="preserve">CNPJ:</w:t>
      </w:r>
      <w:r>
        <w:t xml:space="preserve"> </w:t>
      </w:r>
      <w:r>
        <w:t xml:space="preserve">98.765.432/0001-10</w:t>
      </w:r>
      <w:r>
        <w:br/>
      </w:r>
      <w:r>
        <w:rPr>
          <w:bCs/>
          <w:b/>
        </w:rPr>
        <w:t xml:space="preserve">Address:</w:t>
      </w:r>
      <w:r>
        <w:t xml:space="preserve"> </w:t>
      </w:r>
      <w:r>
        <w:t xml:space="preserve">Rua Oscar Freire, 890 – Jardins, São Paulo – SP, CEP 01426-001, Brazil</w:t>
      </w:r>
    </w:p>
    <w:p>
      <w:pPr>
        <w:pStyle w:val="BodyText"/>
      </w:pPr>
      <w:r>
        <w:rPr>
          <w:bCs/>
          <w:b/>
        </w:rPr>
        <w:t xml:space="preserve">Department:</w:t>
      </w:r>
      <w:r>
        <w:t xml:space="preserve"> </w:t>
      </w:r>
      <w:r>
        <w:t xml:space="preserve">Clinical Services – Occupational Therapy</w:t>
      </w:r>
      <w:r>
        <w:br/>
      </w:r>
      <w:r>
        <w:rPr>
          <w:bCs/>
          <w:b/>
        </w:rPr>
        <w:t xml:space="preserve">Requested By:</w:t>
      </w:r>
      <w:r>
        <w:t xml:space="preserve"> </w:t>
      </w:r>
      <w:r>
        <w:t xml:space="preserve">Dr. Helena Martins, Head of Rehabilitation</w:t>
      </w:r>
      <w:r>
        <w:br/>
      </w:r>
      <w:r>
        <w:rPr>
          <w:bCs/>
          <w:b/>
        </w:rPr>
        <w:t xml:space="preserve">Approved By:</w:t>
      </w:r>
      <w:r>
        <w:t xml:space="preserve"> </w:t>
      </w:r>
      <w:r>
        <w:t xml:space="preserve">Carlos Eduardo Ferreira, CFO</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w:t>
      </w:r>
      <w:r>
        <w:t xml:space="preserve"> </w:t>
      </w:r>
      <w:r>
        <w:rPr>
          <w:bCs/>
          <w:b/>
        </w:rPr>
        <w:t xml:space="preserve">Rehabilitação São Paulo Ltda.</w:t>
      </w:r>
      <w:r>
        <w:t xml:space="preserve">, a healthcare institution registered in the city of</w:t>
      </w:r>
      <w:r>
        <w:t xml:space="preserve"> </w:t>
      </w:r>
      <w:r>
        <w:t xml:space="preserve">São Paulo</w:t>
      </w:r>
      <w:r>
        <w:t xml:space="preserve">,</w:t>
      </w:r>
      <w:r>
        <w:t xml:space="preserve"> </w:t>
      </w:r>
      <w:r>
        <w:t xml:space="preserve">Brazil</w:t>
      </w:r>
      <w:r>
        <w:t xml:space="preserve">, for the purpose of contracting the professional services of a certified</w:t>
      </w:r>
      <w:r>
        <w:t xml:space="preserve"> </w:t>
      </w:r>
      <w:r>
        <w:t xml:space="preserve">Occupational Therapist</w:t>
      </w:r>
      <w:r>
        <w:t xml:space="preserve"> </w:t>
      </w:r>
      <w:r>
        <w:t xml:space="preserve">to provide in-patient and out-patient therapeutic interventions. The</w:t>
      </w:r>
      <w:r>
        <w:t xml:space="preserve"> </w:t>
      </w:r>
      <w:r>
        <w:t xml:space="preserve">Occupational Therapist</w:t>
      </w:r>
      <w:r>
        <w:t xml:space="preserve"> </w:t>
      </w:r>
      <w:r>
        <w:t xml:space="preserve">engaged under this</w:t>
      </w:r>
      <w:r>
        <w:t xml:space="preserve"> </w:t>
      </w:r>
      <w:r>
        <w:t xml:space="preserve">Purchase Order</w:t>
      </w:r>
      <w:r>
        <w:t xml:space="preserve"> </w:t>
      </w:r>
      <w:r>
        <w:t xml:space="preserve">shall operate in full compliance with the regulations established by the Conselho Federal de Terapia Ocupacional (CFTO) and the Conselho Regional de Terapia Ocupacional – 3ª Região (COTORESP), which governs the practice of occupational therapy in the state of São Paulo, Brazil.</w:t>
      </w:r>
    </w:p>
    <w:p>
      <w:pPr>
        <w:pStyle w:val="BodyText"/>
      </w:pPr>
      <w:r>
        <w:t xml:space="preserve">The scope of services encompasses the assessment, planning, and delivery of individualized occupational therapy programs for patients recovering from neurological injuries, orthopedic surgeries, and age-related functional decline. All services shall be rendered at the primary facility located at Av. Paulista, 1578, São Paulo, SP, and at the satellite clinic on Rua Oscar Freire, 890, Jardins, São Paulo, SP, Brazil.</w:t>
      </w:r>
    </w:p>
    <w:bookmarkEnd w:id="21"/>
    <w:bookmarkStart w:id="22" w:name="X25e0960f21f78d56e288ae1f5871b0ea87cd9ca"/>
    <w:p>
      <w:pPr>
        <w:pStyle w:val="Heading2"/>
      </w:pPr>
      <w:r>
        <w:t xml:space="preserve">2. Line Items – Occupational 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Monthly retainer for a full-time Occupational Therapist (40 hours/week) – in-patient ward, Av. Paulista facility, São Paulo, SP</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R$ 12,500.00</w:t>
            </w:r>
          </w:p>
        </w:tc>
        <w:tc>
          <w:tcPr/>
          <w:p>
            <w:pPr>
              <w:pStyle w:val="Compact"/>
              <w:jc w:val="left"/>
            </w:pPr>
            <w:r>
              <w:t xml:space="preserve">R$ 150,000.00</w:t>
            </w:r>
          </w:p>
        </w:tc>
      </w:tr>
      <w:tr>
        <w:tc>
          <w:tcPr/>
          <w:p>
            <w:pPr>
              <w:pStyle w:val="Compact"/>
              <w:jc w:val="left"/>
            </w:pPr>
            <w:r>
              <w:t xml:space="preserve">02</w:t>
            </w:r>
          </w:p>
        </w:tc>
        <w:tc>
          <w:tcPr/>
          <w:p>
            <w:pPr>
              <w:pStyle w:val="Compact"/>
              <w:jc w:val="left"/>
            </w:pPr>
            <w:r>
              <w:t xml:space="preserve">Out-patient Occupational Therapist consultations (20 sessions/month) – Jardins clinic, São Paulo, SP</w:t>
            </w:r>
          </w:p>
        </w:tc>
        <w:tc>
          <w:tcPr/>
          <w:p>
            <w:pPr>
              <w:pStyle w:val="Compact"/>
              <w:jc w:val="left"/>
            </w:pPr>
            <w:r>
              <w:t xml:space="preserve">240</w:t>
            </w:r>
          </w:p>
        </w:tc>
        <w:tc>
          <w:tcPr/>
          <w:p>
            <w:pPr>
              <w:pStyle w:val="Compact"/>
              <w:jc w:val="left"/>
            </w:pPr>
            <w:r>
              <w:t xml:space="preserve">Sessions</w:t>
            </w:r>
          </w:p>
        </w:tc>
        <w:tc>
          <w:tcPr/>
          <w:p>
            <w:pPr>
              <w:pStyle w:val="Compact"/>
              <w:jc w:val="left"/>
            </w:pPr>
            <w:r>
              <w:t xml:space="preserve">R$ 280.00</w:t>
            </w:r>
          </w:p>
        </w:tc>
        <w:tc>
          <w:tcPr/>
          <w:p>
            <w:pPr>
              <w:pStyle w:val="Compact"/>
              <w:jc w:val="left"/>
            </w:pPr>
            <w:r>
              <w:t xml:space="preserve">R$ 67,200.00</w:t>
            </w:r>
          </w:p>
        </w:tc>
      </w:tr>
      <w:tr>
        <w:tc>
          <w:tcPr/>
          <w:p>
            <w:pPr>
              <w:pStyle w:val="Compact"/>
              <w:jc w:val="left"/>
            </w:pPr>
            <w:r>
              <w:t xml:space="preserve">03</w:t>
            </w:r>
          </w:p>
        </w:tc>
        <w:tc>
          <w:tcPr/>
          <w:p>
            <w:pPr>
              <w:pStyle w:val="Compact"/>
              <w:jc w:val="left"/>
            </w:pPr>
            <w:r>
              <w:t xml:space="preserve">Specialized pediatric Occupational Therapy program (15 sessions/month) – São Paulo, SP</w:t>
            </w:r>
          </w:p>
        </w:tc>
        <w:tc>
          <w:tcPr/>
          <w:p>
            <w:pPr>
              <w:pStyle w:val="Compact"/>
              <w:jc w:val="left"/>
            </w:pPr>
            <w:r>
              <w:t xml:space="preserve">180</w:t>
            </w:r>
          </w:p>
        </w:tc>
        <w:tc>
          <w:tcPr/>
          <w:p>
            <w:pPr>
              <w:pStyle w:val="Compact"/>
              <w:jc w:val="left"/>
            </w:pPr>
            <w:r>
              <w:t xml:space="preserve">Sessions</w:t>
            </w:r>
          </w:p>
        </w:tc>
        <w:tc>
          <w:tcPr/>
          <w:p>
            <w:pPr>
              <w:pStyle w:val="Compact"/>
              <w:jc w:val="left"/>
            </w:pPr>
            <w:r>
              <w:t xml:space="preserve">R$ 320.00</w:t>
            </w:r>
          </w:p>
        </w:tc>
        <w:tc>
          <w:tcPr/>
          <w:p>
            <w:pPr>
              <w:pStyle w:val="Compact"/>
              <w:jc w:val="left"/>
            </w:pPr>
            <w:r>
              <w:t xml:space="preserve">R$ 57,600.00</w:t>
            </w:r>
          </w:p>
        </w:tc>
      </w:tr>
      <w:tr>
        <w:tc>
          <w:tcPr/>
          <w:p>
            <w:pPr>
              <w:pStyle w:val="Compact"/>
              <w:jc w:val="left"/>
            </w:pPr>
            <w:r>
              <w:t xml:space="preserve">04</w:t>
            </w:r>
          </w:p>
        </w:tc>
        <w:tc>
          <w:tcPr/>
          <w:p>
            <w:pPr>
              <w:pStyle w:val="Compact"/>
              <w:jc w:val="left"/>
            </w:pPr>
            <w:r>
              <w:t xml:space="preserve">Therapeutic equipment and adaptive materials for Occupational Therapy (annual supply) – São Paulo, SP</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R$ 18,400.00</w:t>
            </w:r>
          </w:p>
        </w:tc>
        <w:tc>
          <w:tcPr/>
          <w:p>
            <w:pPr>
              <w:pStyle w:val="Compact"/>
              <w:jc w:val="left"/>
            </w:pPr>
            <w:r>
              <w:t xml:space="preserve">R$ 18,400.00</w:t>
            </w:r>
          </w:p>
        </w:tc>
      </w:tr>
      <w:tr>
        <w:tc>
          <w:tcPr/>
          <w:p>
            <w:pPr>
              <w:pStyle w:val="Compact"/>
              <w:jc w:val="left"/>
            </w:pPr>
            <w:r>
              <w:t xml:space="preserve">05</w:t>
            </w:r>
          </w:p>
        </w:tc>
        <w:tc>
          <w:tcPr/>
          <w:p>
            <w:pPr>
              <w:pStyle w:val="Compact"/>
              <w:jc w:val="left"/>
            </w:pPr>
            <w:r>
              <w:t xml:space="preserve">Interdisciplinary case conferences and care planning meetings (monthly) – São Paulo, SP</w:t>
            </w:r>
          </w:p>
        </w:tc>
        <w:tc>
          <w:tcPr/>
          <w:p>
            <w:pPr>
              <w:pStyle w:val="Compact"/>
              <w:jc w:val="left"/>
            </w:pPr>
            <w:r>
              <w:t xml:space="preserve">12</w:t>
            </w:r>
          </w:p>
        </w:tc>
        <w:tc>
          <w:tcPr/>
          <w:p>
            <w:pPr>
              <w:pStyle w:val="Compact"/>
              <w:jc w:val="left"/>
            </w:pPr>
            <w:r>
              <w:t xml:space="preserve">Meetings</w:t>
            </w:r>
          </w:p>
        </w:tc>
        <w:tc>
          <w:tcPr/>
          <w:p>
            <w:pPr>
              <w:pStyle w:val="Compact"/>
              <w:jc w:val="left"/>
            </w:pPr>
            <w:r>
              <w:t xml:space="preserve">R$ 1,200.00</w:t>
            </w:r>
          </w:p>
        </w:tc>
        <w:tc>
          <w:tcPr/>
          <w:p>
            <w:pPr>
              <w:pStyle w:val="Compact"/>
              <w:jc w:val="left"/>
            </w:pPr>
            <w:r>
              <w:t xml:space="preserve">R$ 14,400.00</w:t>
            </w:r>
          </w:p>
        </w:tc>
      </w:tr>
      <w:tr>
        <w:tc>
          <w:tcPr>
            <w:gridSpan w:val="5"/>
          </w:tcPr>
          <w:p>
            <w:pPr>
              <w:pStyle w:val="Compact"/>
              <w:jc w:val="right"/>
            </w:pPr>
            <w:r>
              <w:t xml:space="preserve">TOTAL AMOUNT (BRL):</w:t>
            </w:r>
          </w:p>
        </w:tc>
        <w:tc>
          <w:tcPr/>
          <w:p>
            <w:pPr>
              <w:pStyle w:val="Compact"/>
              <w:jc w:val="left"/>
            </w:pPr>
            <w:r>
              <w:t xml:space="preserve">R$ 307,600.00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Professional Qualification:</w:t>
      </w:r>
      <w:r>
        <w:t xml:space="preserve"> </w:t>
      </w:r>
      <w:r>
        <w:t xml:space="preserve">The Occupational Therapist assigned under this Purchase Order must hold a valid registration (CRTO) with the COTORESP – 3ª Região (São Paulo) and a minimum of five (5) years of post-graduate clinical experience in neurological and orthopedic rehabilitation. Proof of registration shall be submitted prior to the commencement of services.</w:t>
      </w:r>
    </w:p>
    <w:p>
      <w:pPr>
        <w:numPr>
          <w:ilvl w:val="0"/>
          <w:numId w:val="1001"/>
        </w:numPr>
        <w:pStyle w:val="Compact"/>
      </w:pPr>
      <w:r>
        <w:rPr>
          <w:bCs/>
          <w:b/>
        </w:rPr>
        <w:t xml:space="preserve">Service Location:</w:t>
      </w:r>
      <w:r>
        <w:t xml:space="preserve"> </w:t>
      </w:r>
      <w:r>
        <w:t xml:space="preserve">All Occupational Therapy services shall be performed exclusively within the facilities located in the municipality of São Paulo, state of São Paulo, Brazil, as specified in Section 1 of this Purchase Order. No services shall be rendered outside the metropolitan area of São Paulo without prior written authorization from the purchasing entity.</w:t>
      </w:r>
    </w:p>
    <w:p>
      <w:pPr>
        <w:numPr>
          <w:ilvl w:val="0"/>
          <w:numId w:val="1001"/>
        </w:numPr>
        <w:pStyle w:val="Compact"/>
      </w:pPr>
      <w:r>
        <w:rPr>
          <w:bCs/>
          <w:b/>
        </w:rPr>
        <w:t xml:space="preserve">Payment Terms:</w:t>
      </w:r>
      <w:r>
        <w:t xml:space="preserve"> </w:t>
      </w:r>
      <w:r>
        <w:t xml:space="preserve">Payment for the monthly retainer (Item 01) shall be made via bank transfer (TED/DOC) to the supplier's account in BRL within fifteen (15) business days from the date of invoice issuance. Session-based payments (Items 02 and 03) shall be settled on a monthly consolidated invoice basis. The total value of this Purchase Order is R$ 307,600.00 (three hundred and seven thousand six hundred Brazilian Reais).</w:t>
      </w:r>
    </w:p>
    <w:p>
      <w:pPr>
        <w:numPr>
          <w:ilvl w:val="0"/>
          <w:numId w:val="1001"/>
        </w:numPr>
        <w:pStyle w:val="Compact"/>
      </w:pPr>
      <w:r>
        <w:rPr>
          <w:bCs/>
          <w:b/>
        </w:rPr>
        <w:t xml:space="preserve">Compliance with Brazilian Law:</w:t>
      </w:r>
      <w:r>
        <w:t xml:space="preserve"> </w:t>
      </w:r>
      <w:r>
        <w:t xml:space="preserve">This Purchase Order is governed by the Brazilian Civil Code (Lei nº 10.406/2002) and applicable labor regulations (CLT – Consolidação das Leis do Trabalho). The supplier shall ensure full compliance with the General Data Protection Law (LGPD – Lei nº 13.709/2018) regarding the handling of patient health records in São Paulo, Brazil.</w:t>
      </w:r>
    </w:p>
    <w:p>
      <w:pPr>
        <w:numPr>
          <w:ilvl w:val="0"/>
          <w:numId w:val="1001"/>
        </w:numPr>
        <w:pStyle w:val="Compact"/>
      </w:pPr>
      <w:r>
        <w:rPr>
          <w:bCs/>
          <w:b/>
        </w:rPr>
        <w:t xml:space="preserve">Confidentiality:</w:t>
      </w:r>
      <w:r>
        <w:t xml:space="preserve"> </w:t>
      </w:r>
      <w:r>
        <w:t xml:space="preserve">The Occupational Therapist and all associated personnel shall maintain strict confidentiality of patient information in accordance with the CFTO Code of Ethics and Brazilian data protection legislation. Breach of confidentiality shall constitute grounds for immediate termination of this Purchase Order.</w:t>
      </w:r>
    </w:p>
    <w:p>
      <w:pPr>
        <w:numPr>
          <w:ilvl w:val="0"/>
          <w:numId w:val="1001"/>
        </w:numPr>
        <w:pStyle w:val="Compact"/>
      </w:pPr>
      <w:r>
        <w:rPr>
          <w:bCs/>
          <w:b/>
        </w:rPr>
        <w:t xml:space="preserve">Performance Standards:</w:t>
      </w:r>
      <w:r>
        <w:t xml:space="preserve"> </w:t>
      </w:r>
      <w:r>
        <w:t xml:space="preserve">The Occupational Therapist shall produce monthly progress reports for each patient under care, submit quarterly outcome assessments, and participate in all interdisciplinary team meetings scheduled by Rehabilitação São Paulo Ltda. Failure to meet performance benchmarks for two consecutive months shall trigger a formal review process.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Occupational Therapy services rendered up to the effective date of termination, less any applicable deductions.</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the city of São Paulo, state of São Paulo, Brazil, in accordance with the rules of the Câmara de Arbitragem do Centro de Arbitragem e Mediação da Câmara de Comércio Brasil-Canadá (CAM-CCBC).</w:t>
      </w:r>
    </w:p>
    <w:p>
      <w:pPr>
        <w:numPr>
          <w:ilvl w:val="0"/>
          <w:numId w:val="1001"/>
        </w:numPr>
        <w:pStyle w:val="Compact"/>
      </w:pPr>
      <w:r>
        <w:rPr>
          <w:bCs/>
          <w:b/>
        </w:rPr>
        <w:t xml:space="preserve">Tax Obligations:</w:t>
      </w:r>
      <w:r>
        <w:t xml:space="preserve"> </w:t>
      </w:r>
      <w:r>
        <w:t xml:space="preserve">The supplier is responsible for all applicable taxes, including ISS (Imposto Sobre Serviços) levied by the municipality of São Paulo, and any applicable withholding taxes (IRRF, INSS, COFINS, PIS) as mandated by Brazilian federal and municipal tax authorities.</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outlined in this Purchase Order for the engagement of Occupational Therapist services in São Paulo, Brazil. This document constitutes a binding agreement between the parties upon execution.</w:t>
      </w:r>
    </w:p>
    <w:p>
      <w:pPr>
        <w:pStyle w:val="BodyText"/>
      </w:pPr>
      <w:r>
        <w:rPr>
          <w:bCs/>
          <w:b/>
        </w:rPr>
        <w:t xml:space="preserve">Rehabilitação São Paulo Ltda. (Buyer)</w:t>
      </w:r>
      <w:r>
        <w:br/>
      </w:r>
      <w:r>
        <w:t xml:space="preserve">Carlos Eduardo Ferreira – Chief Financial Officer</w:t>
      </w:r>
      <w:r>
        <w:br/>
      </w:r>
      <w:r>
        <w:t xml:space="preserve">CNPJ: 12.345.678/0001-90</w:t>
      </w:r>
      <w:r>
        <w:br/>
      </w:r>
      <w:r>
        <w:t xml:space="preserve">São Paulo – SP, Brazil</w:t>
      </w:r>
      <w:r>
        <w:br/>
      </w:r>
      <w:r>
        <w:t xml:space="preserve">Date: _______________</w:t>
      </w:r>
    </w:p>
    <w:p>
      <w:pPr>
        <w:pStyle w:val="BodyText"/>
      </w:pPr>
      <w:r>
        <w:rPr>
          <w:bCs/>
          <w:b/>
        </w:rPr>
        <w:t xml:space="preserve">Clínica Terapêutica Integrada ME (Supplier)</w:t>
      </w:r>
      <w:r>
        <w:br/>
      </w:r>
      <w:r>
        <w:t xml:space="preserve">Dra. Ana Beatriz Souza – Director</w:t>
      </w:r>
      <w:r>
        <w:br/>
      </w:r>
      <w:r>
        <w:t xml:space="preserve">CNPJ: 98.765.432/0001-10</w:t>
      </w:r>
      <w:r>
        <w:br/>
      </w:r>
      <w:r>
        <w:t xml:space="preserve">São Paulo – SP, Brazil</w:t>
      </w:r>
      <w:r>
        <w:br/>
      </w:r>
      <w:r>
        <w:t xml:space="preserve">Date: _______________</w:t>
      </w:r>
    </w:p>
    <w:p>
      <w:pPr>
        <w:pStyle w:val="BodyText"/>
      </w:pPr>
      <w:r>
        <w:t xml:space="preserve">This Purchase Order (PO-2025-SP-00487) was generated by Rehabilitação São Paulo Ltda. for the procurement of Occupational Therapist services in São Paulo, Brazil. This document is valid for a period of thirty (30) days from the date of issue. Unauthorized reproduction or distribution is prohibited under Brazilian intellectual property law.</w:t>
      </w:r>
    </w:p>
    <w:p>
      <w:pPr>
        <w:pStyle w:val="BodyText"/>
      </w:pPr>
      <w:r>
        <w:t xml:space="preserve">Document Reference: PO-2025-SP-00487 | Version 1.0 | Issued: 15/06/2025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São Paulo, Brazil</dc:title>
  <dc:creator/>
  <dc:language>en</dc:language>
  <cp:keywords/>
  <dcterms:created xsi:type="dcterms:W3CDTF">2026-10-10T02:02:39Z</dcterms:created>
  <dcterms:modified xsi:type="dcterms:W3CDTF">2026-10-10T02:02:39Z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