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Occupational Therapist Professional Services — Israel Jerusalem</w:t>
      </w:r>
    </w:p>
    <w:bookmarkEnd w:id="20"/>
    <w:p>
      <w:pPr>
        <w:pStyle w:val="BodyText"/>
      </w:pPr>
      <w:r>
        <w:t xml:space="preserve">Purchase Order No.:</w:t>
      </w:r>
      <w:r>
        <w:t xml:space="preserve"> </w:t>
      </w:r>
      <w:r>
        <w:t xml:space="preserve">PO-JER-2025-04871</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September 2025</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Jerusalem Regional Health &amp; Rehabilitation Authority</w:t>
            </w:r>
          </w:p>
        </w:tc>
        <w:tc>
          <w:tcPr/>
          <w:p>
            <w:pPr>
              <w:pStyle w:val="Compact"/>
              <w:jc w:val="left"/>
            </w:pPr>
            <w:r>
              <w:rPr>
                <w:bCs/>
                <w:b/>
              </w:rPr>
              <w:t xml:space="preserve">Address:</w:t>
            </w:r>
            <w:r>
              <w:t xml:space="preserve"> </w:t>
            </w:r>
            <w:r>
              <w:t xml:space="preserve">45 King George Street, Israel Jerusalem, 9100000</w:t>
            </w:r>
          </w:p>
        </w:tc>
      </w:tr>
      <w:tr>
        <w:tc>
          <w:tcPr/>
          <w:p>
            <w:pPr>
              <w:pStyle w:val="Compact"/>
              <w:jc w:val="left"/>
            </w:pPr>
            <w:r>
              <w:rPr>
                <w:bCs/>
                <w:b/>
              </w:rPr>
              <w:t xml:space="preserve">Contact Person:</w:t>
            </w:r>
            <w:r>
              <w:t xml:space="preserve"> </w:t>
            </w:r>
            <w:r>
              <w:t xml:space="preserve">Dr. Miriam Levi, Procurement Director</w:t>
            </w:r>
          </w:p>
        </w:tc>
        <w:tc>
          <w:tcPr/>
          <w:p>
            <w:pPr>
              <w:pStyle w:val="Compact"/>
              <w:jc w:val="left"/>
            </w:pPr>
            <w:r>
              <w:rPr>
                <w:bCs/>
                <w:b/>
              </w:rPr>
              <w:t xml:space="preserve">Phone:</w:t>
            </w:r>
            <w:r>
              <w:t xml:space="preserve"> </w:t>
            </w:r>
            <w:r>
              <w:t xml:space="preserve">+972-2-625-4410</w:t>
            </w:r>
          </w:p>
        </w:tc>
      </w:tr>
      <w:tr>
        <w:tc>
          <w:tcPr/>
          <w:p>
            <w:pPr>
              <w:pStyle w:val="Compact"/>
              <w:jc w:val="left"/>
            </w:pPr>
            <w:r>
              <w:rPr>
                <w:bCs/>
                <w:b/>
              </w:rPr>
              <w:t xml:space="preserve">Email:</w:t>
            </w:r>
            <w:r>
              <w:t xml:space="preserve"> </w:t>
            </w:r>
            <w:r>
              <w:t xml:space="preserve">procurement@jerusalem-health.gov.il</w:t>
            </w:r>
          </w:p>
        </w:tc>
        <w:tc>
          <w:tcPr/>
          <w:p>
            <w:pPr>
              <w:pStyle w:val="Compact"/>
              <w:jc w:val="left"/>
            </w:pPr>
            <w:r>
              <w:rPr>
                <w:bCs/>
                <w:b/>
              </w:rPr>
              <w:t xml:space="preserve">VAT No.:</w:t>
            </w:r>
            <w:r>
              <w:t xml:space="preserve"> </w:t>
            </w:r>
            <w:r>
              <w:t xml:space="preserve">51-204-887-33</w:t>
            </w:r>
          </w:p>
        </w:tc>
      </w:tr>
    </w:tbl>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Levant Occupational Therapy &amp; Wellness Group Ltd.</w:t>
            </w:r>
          </w:p>
        </w:tc>
        <w:tc>
          <w:tcPr/>
          <w:p>
            <w:pPr>
              <w:pStyle w:val="Compact"/>
              <w:jc w:val="left"/>
            </w:pPr>
            <w:r>
              <w:rPr>
                <w:bCs/>
                <w:b/>
              </w:rPr>
              <w:t xml:space="preserve">Address:</w:t>
            </w:r>
            <w:r>
              <w:t xml:space="preserve"> </w:t>
            </w:r>
            <w:r>
              <w:t xml:space="preserve">12 Herzl Boulevard, Israel Jerusalem, 9465500</w:t>
            </w:r>
          </w:p>
        </w:tc>
      </w:tr>
      <w:tr>
        <w:tc>
          <w:tcPr/>
          <w:p>
            <w:pPr>
              <w:pStyle w:val="Compact"/>
              <w:jc w:val="left"/>
            </w:pPr>
            <w:r>
              <w:rPr>
                <w:bCs/>
                <w:b/>
              </w:rPr>
              <w:t xml:space="preserve">Contact Person:</w:t>
            </w:r>
            <w:r>
              <w:t xml:space="preserve"> </w:t>
            </w:r>
            <w:r>
              <w:t xml:space="preserve">Ms. Sarah Cohen, Account Manager</w:t>
            </w:r>
          </w:p>
        </w:tc>
        <w:tc>
          <w:tcPr/>
          <w:p>
            <w:pPr>
              <w:pStyle w:val="Compact"/>
              <w:jc w:val="left"/>
            </w:pPr>
            <w:r>
              <w:rPr>
                <w:bCs/>
                <w:b/>
              </w:rPr>
              <w:t xml:space="preserve">Phone:</w:t>
            </w:r>
            <w:r>
              <w:t xml:space="preserve"> </w:t>
            </w:r>
            <w:r>
              <w:t xml:space="preserve">+972-2-567-8821</w:t>
            </w:r>
          </w:p>
        </w:tc>
      </w:tr>
      <w:tr>
        <w:tc>
          <w:tcPr/>
          <w:p>
            <w:pPr>
              <w:pStyle w:val="Compact"/>
              <w:jc w:val="left"/>
            </w:pPr>
            <w:r>
              <w:rPr>
                <w:bCs/>
                <w:b/>
              </w:rPr>
              <w:t xml:space="preserve">Email:</w:t>
            </w:r>
            <w:r>
              <w:t xml:space="preserve"> </w:t>
            </w:r>
            <w:r>
              <w:t xml:space="preserve">accounts@levant-ot.co.il</w:t>
            </w:r>
          </w:p>
        </w:tc>
        <w:tc>
          <w:tcPr/>
          <w:p>
            <w:pPr>
              <w:pStyle w:val="Compact"/>
              <w:jc w:val="left"/>
            </w:pPr>
            <w:r>
              <w:rPr>
                <w:bCs/>
                <w:b/>
              </w:rPr>
              <w:t xml:space="preserve">VAT No.:</w:t>
            </w:r>
            <w:r>
              <w:t xml:space="preserve"> </w:t>
            </w:r>
            <w:r>
              <w:t xml:space="preserve">51-337-219-08</w:t>
            </w:r>
          </w:p>
        </w:tc>
      </w:tr>
    </w:tbl>
    <w:p>
      <w:pPr>
        <w:pStyle w:val="BodyText"/>
      </w:pPr>
      <w:r>
        <w:t xml:space="preserve">Line Items — Occupational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 Occupational Therapist — Inpatient Rehabilitation Program (Adult Neurological Recovery), 40-hour weekly commitment at the Israel Jerusalem Rehabilitation Center</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18,500.00</w:t>
            </w:r>
          </w:p>
        </w:tc>
        <w:tc>
          <w:tcPr/>
          <w:p>
            <w:pPr>
              <w:pStyle w:val="Compact"/>
              <w:jc w:val="left"/>
            </w:pPr>
            <w:r>
              <w:t xml:space="preserve">962,000.00</w:t>
            </w:r>
          </w:p>
        </w:tc>
      </w:tr>
      <w:tr>
        <w:tc>
          <w:tcPr/>
          <w:p>
            <w:pPr>
              <w:pStyle w:val="Compact"/>
              <w:jc w:val="left"/>
            </w:pPr>
            <w:r>
              <w:t xml:space="preserve">2</w:t>
            </w:r>
          </w:p>
        </w:tc>
        <w:tc>
          <w:tcPr/>
          <w:p>
            <w:pPr>
              <w:pStyle w:val="Compact"/>
              <w:jc w:val="left"/>
            </w:pPr>
            <w:r>
              <w:t xml:space="preserve">Mid-Level Occupational Therapist — Pediatric Sensory Integration Therapy, 30-hour weekly commitment at the Israel Jerusalem Children's Developmental Clinic</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14,200.00</w:t>
            </w:r>
          </w:p>
        </w:tc>
        <w:tc>
          <w:tcPr/>
          <w:p>
            <w:pPr>
              <w:pStyle w:val="Compact"/>
              <w:jc w:val="left"/>
            </w:pPr>
            <w:r>
              <w:t xml:space="preserve">738,400.00</w:t>
            </w:r>
          </w:p>
        </w:tc>
      </w:tr>
      <w:tr>
        <w:tc>
          <w:tcPr/>
          <w:p>
            <w:pPr>
              <w:pStyle w:val="Compact"/>
              <w:jc w:val="left"/>
            </w:pPr>
            <w:r>
              <w:t xml:space="preserve">3</w:t>
            </w:r>
          </w:p>
        </w:tc>
        <w:tc>
          <w:tcPr/>
          <w:p>
            <w:pPr>
              <w:pStyle w:val="Compact"/>
              <w:jc w:val="left"/>
            </w:pPr>
            <w:r>
              <w:t xml:space="preserve">Occupational Therapist — Geriatric Functional Assessment &amp; Home Modification Consultation, 20-hour weekly commitment across Israel Jerusalem residential districts</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11,800.00</w:t>
            </w:r>
          </w:p>
        </w:tc>
        <w:tc>
          <w:tcPr/>
          <w:p>
            <w:pPr>
              <w:pStyle w:val="Compact"/>
              <w:jc w:val="left"/>
            </w:pPr>
            <w:r>
              <w:t xml:space="preserve">613,600.00</w:t>
            </w:r>
          </w:p>
        </w:tc>
      </w:tr>
      <w:tr>
        <w:tc>
          <w:tcPr/>
          <w:p>
            <w:pPr>
              <w:pStyle w:val="Compact"/>
              <w:jc w:val="left"/>
            </w:pPr>
            <w:r>
              <w:t xml:space="preserve">4</w:t>
            </w:r>
          </w:p>
        </w:tc>
        <w:tc>
          <w:tcPr/>
          <w:p>
            <w:pPr>
              <w:pStyle w:val="Compact"/>
              <w:jc w:val="left"/>
            </w:pPr>
            <w:r>
              <w:t xml:space="preserve">Specialized Occupational Therapist — Hand &amp; Upper-Limb Reconstruction Therapy, 25-hour weekly commitment at the Israel Jerusalem Orthopedic Institute</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16,000.00</w:t>
            </w:r>
          </w:p>
        </w:tc>
        <w:tc>
          <w:tcPr/>
          <w:p>
            <w:pPr>
              <w:pStyle w:val="Compact"/>
              <w:jc w:val="left"/>
            </w:pPr>
            <w:r>
              <w:t xml:space="preserve">832,000.00</w:t>
            </w:r>
          </w:p>
        </w:tc>
      </w:tr>
      <w:tr>
        <w:tc>
          <w:tcPr/>
          <w:p>
            <w:pPr>
              <w:pStyle w:val="Compact"/>
              <w:jc w:val="left"/>
            </w:pPr>
            <w:r>
              <w:t xml:space="preserve">5</w:t>
            </w:r>
          </w:p>
        </w:tc>
        <w:tc>
          <w:tcPr/>
          <w:p>
            <w:pPr>
              <w:pStyle w:val="Compact"/>
              <w:jc w:val="left"/>
            </w:pPr>
            <w:r>
              <w:t xml:space="preserve">Occupational Therapist — Community-Based Vocational Rehabilitation &amp; Work-Readiness Training, 15-hour weekly commitment at the Israel Jerusalem Employment Integration Center</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9,500.00</w:t>
            </w:r>
          </w:p>
        </w:tc>
        <w:tc>
          <w:tcPr/>
          <w:p>
            <w:pPr>
              <w:pStyle w:val="Compact"/>
              <w:jc w:val="left"/>
            </w:pPr>
            <w:r>
              <w:t xml:space="preserve">494,000.00</w:t>
            </w:r>
          </w:p>
        </w:tc>
      </w:tr>
      <w:tr>
        <w:tc>
          <w:tcPr>
            <w:gridSpan w:val="5"/>
          </w:tcPr>
          <w:p>
            <w:pPr>
              <w:pStyle w:val="Compact"/>
              <w:jc w:val="right"/>
            </w:pPr>
            <w:r>
              <w:t xml:space="preserve">Subtotal:</w:t>
            </w:r>
          </w:p>
        </w:tc>
        <w:tc>
          <w:tcPr/>
          <w:p>
            <w:pPr>
              <w:pStyle w:val="Compact"/>
              <w:jc w:val="left"/>
            </w:pPr>
            <w:r>
              <w:t xml:space="preserve">3,640,000.00</w:t>
            </w:r>
          </w:p>
        </w:tc>
      </w:tr>
      <w:tr>
        <w:tc>
          <w:tcPr>
            <w:gridSpan w:val="5"/>
          </w:tcPr>
          <w:p>
            <w:pPr>
              <w:pStyle w:val="Compact"/>
              <w:jc w:val="right"/>
            </w:pPr>
            <w:r>
              <w:t xml:space="preserve">VAT (18%):</w:t>
            </w:r>
          </w:p>
        </w:tc>
        <w:tc>
          <w:tcPr/>
          <w:p>
            <w:pPr>
              <w:pStyle w:val="Compact"/>
              <w:jc w:val="left"/>
            </w:pPr>
            <w:r>
              <w:t xml:space="preserve">655,200.00</w:t>
            </w:r>
          </w:p>
        </w:tc>
      </w:tr>
      <w:tr>
        <w:tc>
          <w:tcPr>
            <w:gridSpan w:val="5"/>
          </w:tcPr>
          <w:p>
            <w:pPr>
              <w:pStyle w:val="Compact"/>
              <w:jc w:val="right"/>
            </w:pPr>
            <w:r>
              <w:t xml:space="preserve">Grand Total (ILS):</w:t>
            </w:r>
          </w:p>
        </w:tc>
        <w:tc>
          <w:tcPr/>
          <w:p>
            <w:pPr>
              <w:pStyle w:val="Compact"/>
              <w:jc w:val="left"/>
            </w:pPr>
            <w:r>
              <w:t xml:space="preserve">4,295,200.00</w:t>
            </w:r>
          </w:p>
        </w:tc>
      </w:tr>
    </w:tbl>
    <w:p>
      <w:pPr>
        <w:pStyle w:val="BodyText"/>
      </w:pPr>
      <w:r>
        <w:t xml:space="preserve">Scope of Work &amp; Service Location</w:t>
      </w:r>
    </w:p>
    <w:p>
      <w:pPr>
        <w:pStyle w:val="BodyText"/>
      </w:pPr>
      <w:r>
        <w:t xml:space="preserve">This Purchase Order authorizes the engagement of qualified Occupational Therapist professionals to deliver comprehensive therapeutic services across multiple clinical and community sites within Israel Jerusalem. All Occupational Therapist personnel assigned under this Purchase Order must hold a valid license issued by the Israeli Ministry of Health and possess a minimum of five (5) years of post-licensure clinical experience. The primary service delivery locations are situated in the central and eastern districts of Israel Jerusalem, including the Jerusalem Rehabilitation Center, the Children's Developmental Clinic, the Orthopedic Institute, and the Employment Integration Center. The Occupational Therapist team shall adhere to all clinical protocols established by the Jerusalem Regional Health &amp; Rehabilitation Authority and comply with the standards set forth by the Israeli Occupational Therapy Association.</w:t>
      </w:r>
    </w:p>
    <w:p>
      <w:pPr>
        <w:pStyle w:val="BodyText"/>
      </w:pPr>
      <w:r>
        <w:t xml:space="preserve">Terms and Conditions</w:t>
      </w:r>
    </w:p>
    <w:p>
      <w:pPr>
        <w:numPr>
          <w:ilvl w:val="0"/>
          <w:numId w:val="1001"/>
        </w:numPr>
        <w:pStyle w:val="Compact"/>
      </w:pPr>
      <w:r>
        <w:rPr>
          <w:bCs/>
          <w:b/>
        </w:rPr>
        <w:t xml:space="preserve">Payment Terms:</w:t>
      </w:r>
      <w:r>
        <w:t xml:space="preserve"> </w:t>
      </w:r>
      <w:r>
        <w:t xml:space="preserve">Net 45 days from the date of invoice submission. Payment shall be processed via bank transfer to the vendor's designated account in Israel Jerusalem. Invoices must reference this Purchase Order number (PO-JER-2025-04871) for processing.</w:t>
      </w:r>
    </w:p>
    <w:p>
      <w:pPr>
        <w:numPr>
          <w:ilvl w:val="0"/>
          <w:numId w:val="1001"/>
        </w:numPr>
        <w:pStyle w:val="Compact"/>
      </w:pPr>
      <w:r>
        <w:rPr>
          <w:bCs/>
          <w:b/>
        </w:rPr>
        <w:t xml:space="preserve">Service Period:</w:t>
      </w:r>
      <w:r>
        <w:t xml:space="preserve"> </w:t>
      </w:r>
      <w:r>
        <w:t xml:space="preserve">This Purchase Order covers a continuous service period of fifty-two (52) weeks commencing on 1 July 2025 and concluding on 30 June 2026, unless terminated earlier in accordance with the cancellation clause.</w:t>
      </w:r>
    </w:p>
    <w:p>
      <w:pPr>
        <w:numPr>
          <w:ilvl w:val="0"/>
          <w:numId w:val="1001"/>
        </w:numPr>
        <w:pStyle w:val="Compact"/>
      </w:pPr>
      <w:r>
        <w:rPr>
          <w:bCs/>
          <w:b/>
        </w:rPr>
        <w:t xml:space="preserve">Performance Standards:</w:t>
      </w:r>
      <w:r>
        <w:t xml:space="preserve"> </w:t>
      </w:r>
      <w:r>
        <w:t xml:space="preserve">The Occupational Therapist personnel must maintain a minimum patient satisfaction score of 85% as measured by quarterly surveys conducted by the Israel Jerusalem health authority. Failure to meet this threshold for two consecutive quarters shall constitute grounds for contract review.</w:t>
      </w:r>
    </w:p>
    <w:p>
      <w:pPr>
        <w:numPr>
          <w:ilvl w:val="0"/>
          <w:numId w:val="1001"/>
        </w:numPr>
        <w:pStyle w:val="Compact"/>
      </w:pPr>
      <w:r>
        <w:rPr>
          <w:bCs/>
          <w:b/>
        </w:rPr>
        <w:t xml:space="preserve">Insurance &amp; Liability:</w:t>
      </w:r>
      <w:r>
        <w:t xml:space="preserve"> </w:t>
      </w:r>
      <w:r>
        <w:t xml:space="preserve">The vendor shall maintain professional liability insurance with a minimum coverage of ILS 5,000,000 per occurrence, valid throughout the Israel Jerusalem service area. Certificates of insurance must be provided prior to the commencement of services.</w:t>
      </w:r>
    </w:p>
    <w:p>
      <w:pPr>
        <w:numPr>
          <w:ilvl w:val="0"/>
          <w:numId w:val="1001"/>
        </w:numPr>
        <w:pStyle w:val="Compact"/>
      </w:pPr>
      <w:r>
        <w:rPr>
          <w:bCs/>
          <w:b/>
        </w:rPr>
        <w:t xml:space="preserve">Confidentiality:</w:t>
      </w:r>
      <w:r>
        <w:t xml:space="preserve"> </w:t>
      </w:r>
      <w:r>
        <w:t xml:space="preserve">All patient records, clinical notes, and personal health information handled by the Occupational Therapist team in Israel Jerusalem shall be protected in full compliance with the Israeli Privacy Protection Law, 5741-1981, and the Health Data Protection regulations.</w:t>
      </w:r>
    </w:p>
    <w:p>
      <w:pPr>
        <w:numPr>
          <w:ilvl w:val="0"/>
          <w:numId w:val="1001"/>
        </w:numPr>
        <w:pStyle w:val="Compact"/>
      </w:pPr>
      <w:r>
        <w:rPr>
          <w:bCs/>
          <w:b/>
        </w:rPr>
        <w:t xml:space="preserve">Cancellation:</w:t>
      </w:r>
      <w:r>
        <w:t xml:space="preserve"> </w:t>
      </w:r>
      <w:r>
        <w:t xml:space="preserve">Either party may terminate this Purchase Order with a written notice of thirty (30) days. In the event of early termination, the buyer shall be liable for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Israel Jerusalem. If mediation fails, the matter shall be submitted to the competent courts of Israel Jerusalem under the jurisdiction of Israeli law.</w:t>
      </w:r>
    </w:p>
    <w:p>
      <w:pPr>
        <w:numPr>
          <w:ilvl w:val="0"/>
          <w:numId w:val="1001"/>
        </w:numPr>
        <w:pStyle w:val="Compact"/>
      </w:pPr>
      <w:r>
        <w:rPr>
          <w:bCs/>
          <w:b/>
        </w:rPr>
        <w:t xml:space="preserve">Subcontracting:</w:t>
      </w:r>
      <w:r>
        <w:t xml:space="preserve"> </w:t>
      </w:r>
      <w:r>
        <w:t xml:space="preserve">The vendor shall not subcontract any Occupational Therapist services without prior written consent from the buyer. All personnel must be directly employed by or under direct contractual supervision of the vendor.</w:t>
      </w:r>
    </w:p>
    <w:p>
      <w:pPr>
        <w:pStyle w:val="FirstParagraph"/>
      </w:pPr>
      <w:r>
        <w:t xml:space="preserve">Authorized Signatures</w:t>
      </w:r>
    </w:p>
    <w:p>
      <w:pPr>
        <w:pStyle w:val="BodyText"/>
      </w:pPr>
      <w:r>
        <w:rPr>
          <w:bCs/>
          <w:b/>
        </w:rPr>
        <w:t xml:space="preserve">For the Buyer:</w:t>
      </w:r>
      <w:r>
        <w:br/>
      </w:r>
      <w:r>
        <w:t xml:space="preserve">Dr. Miriam Levi</w:t>
      </w:r>
      <w:r>
        <w:br/>
      </w:r>
      <w:r>
        <w:t xml:space="preserve">Procurement Director</w:t>
      </w:r>
      <w:r>
        <w:br/>
      </w:r>
      <w:r>
        <w:t xml:space="preserve">Jerusalem Regional Health &amp; Rehabilitation Authority</w:t>
      </w:r>
      <w:r>
        <w:br/>
      </w:r>
      <w:r>
        <w:t xml:space="preserve">Israel Jerusalem</w:t>
      </w:r>
      <w:r>
        <w:br/>
      </w:r>
      <w:r>
        <w:t xml:space="preserve">Date: _______________</w:t>
      </w:r>
    </w:p>
    <w:p>
      <w:pPr>
        <w:pStyle w:val="BodyText"/>
      </w:pPr>
      <w:r>
        <w:rPr>
          <w:bCs/>
          <w:b/>
        </w:rPr>
        <w:t xml:space="preserve">For the Vendor:</w:t>
      </w:r>
      <w:r>
        <w:br/>
      </w:r>
      <w:r>
        <w:t xml:space="preserve">Ms. Sarah Cohen</w:t>
      </w:r>
      <w:r>
        <w:br/>
      </w:r>
      <w:r>
        <w:t xml:space="preserve">Account Manager</w:t>
      </w:r>
      <w:r>
        <w:br/>
      </w:r>
      <w:r>
        <w:t xml:space="preserve">Levant Occupational Therapy &amp; Wellness Group Ltd.</w:t>
      </w:r>
      <w:r>
        <w:br/>
      </w:r>
      <w:r>
        <w:t xml:space="preserve">Israel Jerusalem</w:t>
      </w:r>
      <w:r>
        <w:br/>
      </w:r>
      <w:r>
        <w:t xml:space="preserve">Date: _______________</w:t>
      </w:r>
    </w:p>
    <w:p>
      <w:pPr>
        <w:pStyle w:val="BodyText"/>
      </w:pPr>
      <w:r>
        <w:t xml:space="preserve">This Purchase Order document (PO-JER-2025-04871) is issued by the Jerusalem Regional Health &amp; Rehabilitation Authority for the procurement of Occupational Therapist professional services in Israel Jerusalem. This document is valid only when signed by both authorized parties. All references to Israel Jerusalem pertain to the municipal and metropolitan boundaries of the city. This Purchase Order is governed by the laws of the State of Israel. © 2025 Jerusalem Regional Health &amp; Rehabilitation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Israel Jerusalem</dc:title>
  <dc:creator/>
  <dc:language>en</dc:language>
  <cp:keywords/>
  <dcterms:created xsi:type="dcterms:W3CDTF">2026-10-10T05:11:12Z</dcterms:created>
  <dcterms:modified xsi:type="dcterms:W3CDTF">2026-10-10T05:11:12Z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