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Milan</w:t>
      </w:r>
    </w:p>
    <w:p>
      <w:pPr>
        <w:pStyle w:val="FirstParagraph"/>
      </w:pPr>
      <w:r>
        <w:t xml:space="preserve">Purchase Order</w:t>
      </w:r>
    </w:p>
    <w:p>
      <w:pPr>
        <w:pStyle w:val="BodyText"/>
      </w:pPr>
      <w:r>
        <w:t xml:space="preserve">Procurement of Occupational Therapist Professional Services — Italy Milan Region</w:t>
      </w:r>
    </w:p>
    <w:p>
      <w:pPr>
        <w:pStyle w:val="BodyText"/>
      </w:pPr>
      <w:r>
        <w:rPr>
          <w:bCs/>
          <w:b/>
        </w:rPr>
        <w:t xml:space="preserve">Purchase Order No.:</w:t>
      </w:r>
      <w:r>
        <w:t xml:space="preserve"> </w:t>
      </w:r>
      <w:r>
        <w:t xml:space="preserve">PO-2025-ITM-04782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Region:</w:t>
      </w:r>
      <w:r>
        <w:t xml:space="preserve"> </w:t>
      </w:r>
      <w:r>
        <w:t xml:space="preserve">Italy Milan (Lombardy)</w:t>
      </w:r>
    </w:p>
    <w:bookmarkStart w:id="20" w:name="purchasing-entity"/>
    <w:p>
      <w:pPr>
        <w:pStyle w:val="Heading2"/>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Fondazione San Raffaele — Rehabilitation Division</w:t>
            </w:r>
          </w:p>
        </w:tc>
      </w:tr>
      <w:tr>
        <w:tc>
          <w:tcPr/>
          <w:p>
            <w:pPr>
              <w:pStyle w:val="Compact"/>
              <w:jc w:val="left"/>
            </w:pPr>
            <w:r>
              <w:t xml:space="preserve">Address</w:t>
            </w:r>
          </w:p>
        </w:tc>
        <w:tc>
          <w:tcPr/>
          <w:p>
            <w:pPr>
              <w:pStyle w:val="Compact"/>
              <w:jc w:val="left"/>
            </w:pPr>
            <w:r>
              <w:t xml:space="preserve">Via Olgettina, 60 — 20132 Milan (MI), Italy</w:t>
            </w:r>
          </w:p>
        </w:tc>
      </w:tr>
      <w:tr>
        <w:tc>
          <w:tcPr/>
          <w:p>
            <w:pPr>
              <w:pStyle w:val="Compact"/>
              <w:jc w:val="left"/>
            </w:pPr>
            <w:r>
              <w:t xml:space="preserve">VAT Number (P.IVA)</w:t>
            </w:r>
          </w:p>
        </w:tc>
        <w:tc>
          <w:tcPr/>
          <w:p>
            <w:pPr>
              <w:pStyle w:val="Compact"/>
              <w:jc w:val="left"/>
            </w:pPr>
            <w:r>
              <w:t xml:space="preserve">IT01234567890</w:t>
            </w:r>
          </w:p>
        </w:tc>
      </w:tr>
      <w:tr>
        <w:tc>
          <w:tcPr/>
          <w:p>
            <w:pPr>
              <w:pStyle w:val="Compact"/>
              <w:jc w:val="left"/>
            </w:pPr>
            <w:r>
              <w:t xml:space="preserve">Contact Person</w:t>
            </w:r>
          </w:p>
        </w:tc>
        <w:tc>
          <w:tcPr/>
          <w:p>
            <w:pPr>
              <w:pStyle w:val="Compact"/>
              <w:jc w:val="left"/>
            </w:pPr>
            <w:r>
              <w:t xml:space="preserve">Dott.ssa Maria Colombo, Procurement Manager</w:t>
            </w:r>
          </w:p>
        </w:tc>
      </w:tr>
      <w:tr>
        <w:tc>
          <w:tcPr/>
          <w:p>
            <w:pPr>
              <w:pStyle w:val="Compact"/>
              <w:jc w:val="left"/>
            </w:pPr>
            <w:r>
              <w:t xml:space="preserve">Email</w:t>
            </w:r>
          </w:p>
        </w:tc>
        <w:tc>
          <w:tcPr/>
          <w:p>
            <w:pPr>
              <w:pStyle w:val="Compact"/>
              <w:jc w:val="left"/>
            </w:pPr>
            <w:r>
              <w:t xml:space="preserve">procurement@fondazionesanraffaele.it</w:t>
            </w:r>
          </w:p>
        </w:tc>
      </w:tr>
      <w:tr>
        <w:tc>
          <w:tcPr/>
          <w:p>
            <w:pPr>
              <w:pStyle w:val="Compact"/>
              <w:jc w:val="left"/>
            </w:pPr>
            <w:r>
              <w:t xml:space="preserve">Phone</w:t>
            </w:r>
          </w:p>
        </w:tc>
        <w:tc>
          <w:tcPr/>
          <w:p>
            <w:pPr>
              <w:pStyle w:val="Compact"/>
              <w:jc w:val="left"/>
            </w:pPr>
            <w:r>
              <w:t xml:space="preserve">+39 02 2643 1000</w:t>
            </w:r>
          </w:p>
        </w:tc>
      </w:tr>
    </w:tbl>
    <w:bookmarkEnd w:id="20"/>
    <w:bookmarkStart w:id="21"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Studio Riabilitativo Milano — Dott. Luca Ferrante, Occupational Therapist</w:t>
            </w:r>
          </w:p>
        </w:tc>
      </w:tr>
      <w:tr>
        <w:tc>
          <w:tcPr/>
          <w:p>
            <w:pPr>
              <w:pStyle w:val="Compact"/>
              <w:jc w:val="left"/>
            </w:pPr>
            <w:r>
              <w:t xml:space="preserve">Address</w:t>
            </w:r>
          </w:p>
        </w:tc>
        <w:tc>
          <w:tcPr/>
          <w:p>
            <w:pPr>
              <w:pStyle w:val="Compact"/>
              <w:jc w:val="left"/>
            </w:pPr>
            <w:r>
              <w:t xml:space="preserve">Via Paolo Sarpi, 28 — 20129 Milan (MI), Italy</w:t>
            </w:r>
          </w:p>
        </w:tc>
      </w:tr>
      <w:tr>
        <w:tc>
          <w:tcPr/>
          <w:p>
            <w:pPr>
              <w:pStyle w:val="Compact"/>
              <w:jc w:val="left"/>
            </w:pPr>
            <w:r>
              <w:t xml:space="preserve">VAT Number (P.IVA)</w:t>
            </w:r>
          </w:p>
        </w:tc>
        <w:tc>
          <w:tcPr/>
          <w:p>
            <w:pPr>
              <w:pStyle w:val="Compact"/>
              <w:jc w:val="left"/>
            </w:pPr>
            <w:r>
              <w:t xml:space="preserve">IT09876543210</w:t>
            </w:r>
          </w:p>
        </w:tc>
      </w:tr>
      <w:tr>
        <w:tc>
          <w:tcPr/>
          <w:p>
            <w:pPr>
              <w:pStyle w:val="Compact"/>
              <w:jc w:val="left"/>
            </w:pPr>
            <w:r>
              <w:t xml:space="preserve">Professional Registration</w:t>
            </w:r>
          </w:p>
        </w:tc>
        <w:tc>
          <w:tcPr/>
          <w:p>
            <w:pPr>
              <w:pStyle w:val="Compact"/>
              <w:jc w:val="left"/>
            </w:pPr>
            <w:r>
              <w:t xml:space="preserve">Albo Professionale Terapisti Occupazionali — Registro MI, No. 4521</w:t>
            </w:r>
          </w:p>
        </w:tc>
      </w:tr>
      <w:tr>
        <w:tc>
          <w:tcPr/>
          <w:p>
            <w:pPr>
              <w:pStyle w:val="Compact"/>
              <w:jc w:val="left"/>
            </w:pPr>
            <w:r>
              <w:t xml:space="preserve">Contact Person</w:t>
            </w:r>
          </w:p>
        </w:tc>
        <w:tc>
          <w:tcPr/>
          <w:p>
            <w:pPr>
              <w:pStyle w:val="Compact"/>
              <w:jc w:val="left"/>
            </w:pPr>
            <w:r>
              <w:t xml:space="preserve">Dott. Luca Ferrante, Occupational Therapist</w:t>
            </w:r>
          </w:p>
        </w:tc>
      </w:tr>
      <w:tr>
        <w:tc>
          <w:tcPr/>
          <w:p>
            <w:pPr>
              <w:pStyle w:val="Compact"/>
              <w:jc w:val="left"/>
            </w:pPr>
            <w:r>
              <w:t xml:space="preserve">Email</w:t>
            </w:r>
          </w:p>
        </w:tc>
        <w:tc>
          <w:tcPr/>
          <w:p>
            <w:pPr>
              <w:pStyle w:val="Compact"/>
              <w:jc w:val="left"/>
            </w:pPr>
            <w:r>
              <w:t xml:space="preserve">l.ferrante@studiomilano-riabilitazione.it</w:t>
            </w:r>
          </w:p>
        </w:tc>
      </w:tr>
      <w:tr>
        <w:tc>
          <w:tcPr/>
          <w:p>
            <w:pPr>
              <w:pStyle w:val="Compact"/>
              <w:jc w:val="left"/>
            </w:pPr>
            <w:r>
              <w:t xml:space="preserve">Phone</w:t>
            </w:r>
          </w:p>
        </w:tc>
        <w:tc>
          <w:tcPr/>
          <w:p>
            <w:pPr>
              <w:pStyle w:val="Compact"/>
              <w:jc w:val="left"/>
            </w:pPr>
            <w:r>
              <w:t xml:space="preserve">+39 02 5512 3456</w:t>
            </w:r>
          </w:p>
        </w:tc>
      </w:tr>
    </w:tbl>
    <w:bookmarkEnd w:id="21"/>
    <w:bookmarkStart w:id="22"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for the procurement of specialized</w:t>
      </w:r>
      <w:r>
        <w:t xml:space="preserve"> </w:t>
      </w:r>
      <w:r>
        <w:t xml:space="preserve">Occupational Therapist</w:t>
      </w:r>
      <w:r>
        <w:t xml:space="preserve"> </w:t>
      </w:r>
      <w:r>
        <w:t xml:space="preserve">professional services to be delivered within the</w:t>
      </w:r>
      <w:r>
        <w:t xml:space="preserve"> </w:t>
      </w:r>
      <w:r>
        <w:t xml:space="preserve">Italy Milan</w:t>
      </w:r>
      <w:r>
        <w:t xml:space="preserve"> </w:t>
      </w:r>
      <w:r>
        <w:t xml:space="preserve">metropolitan area. The Occupational Therapist engaged under this Purchase Order shall provide comprehensive, evidence-based therapeutic interventions aimed at restoring, maintaining, and improving the functional independence of patients in activities of daily living, work-related tasks, and community participation. All services shall be rendered in compliance with the Italian National Health Service (Servizio Sanitario Nazionale) regulations, the Lombardy Regional Health Authority directives, and the professional standards established by the Italian Association of Occupational Therapists (A.I.T.O.).</w:t>
      </w:r>
    </w:p>
    <w:p>
      <w:pPr>
        <w:pStyle w:val="BodyText"/>
      </w:pPr>
      <w:r>
        <w:t xml:space="preserve">The Occupational Therapist shall conduct individualized assessments, develop tailored treatment plans, and deliver hands-on therapeutic sessions at the designated clinical facility located in Milan, Italy. The scope of services includes but is not limited to: functional capacity evaluations, adaptive equipment recommendations, environmental modification consultations, upper-limb rehabilitation programs, cognitive-behavioral occupational therapy, and post-discharge community reintegration planning specific to the Italy Milan urban context.</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Occupational Therapist comprehensive assessment and functional evaluation (per patient)</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Occupational Therapist individual treatment session — upper-limb and fine motor rehabilitation (45 min)</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75.00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Occupational Therapist group therapy session — cognitive and adaptive skills (60 min, max 6 patients)</w:t>
            </w:r>
          </w:p>
        </w:tc>
        <w:tc>
          <w:tcPr/>
          <w:p>
            <w:pPr>
              <w:pStyle w:val="Compact"/>
              <w:jc w:val="left"/>
            </w:pPr>
            <w:r>
              <w:t xml:space="preserve">Session</w:t>
            </w:r>
          </w:p>
        </w:tc>
        <w:tc>
          <w:tcPr/>
          <w:p>
            <w:pPr>
              <w:pStyle w:val="Compact"/>
              <w:jc w:val="left"/>
            </w:pPr>
            <w:r>
              <w:t xml:space="preserve">96</w:t>
            </w:r>
          </w:p>
        </w:tc>
        <w:tc>
          <w:tcPr/>
          <w:p>
            <w:pPr>
              <w:pStyle w:val="Compact"/>
              <w:jc w:val="left"/>
            </w:pPr>
            <w:r>
              <w:t xml:space="preserve">180.00</w:t>
            </w:r>
          </w:p>
        </w:tc>
        <w:tc>
          <w:tcPr/>
          <w:p>
            <w:pPr>
              <w:pStyle w:val="Compact"/>
              <w:jc w:val="left"/>
            </w:pPr>
            <w:r>
              <w:t xml:space="preserve">17,280.00</w:t>
            </w:r>
          </w:p>
        </w:tc>
      </w:tr>
      <w:tr>
        <w:tc>
          <w:tcPr/>
          <w:p>
            <w:pPr>
              <w:pStyle w:val="Compact"/>
              <w:jc w:val="left"/>
            </w:pPr>
            <w:r>
              <w:t xml:space="preserve">04</w:t>
            </w:r>
          </w:p>
        </w:tc>
        <w:tc>
          <w:tcPr/>
          <w:p>
            <w:pPr>
              <w:pStyle w:val="Compact"/>
              <w:jc w:val="left"/>
            </w:pPr>
            <w:r>
              <w:t xml:space="preserve">Home visit — Occupational Therapist environmental assessment and adaptive equipment fitting (Italy Milan residential area)</w:t>
            </w:r>
          </w:p>
        </w:tc>
        <w:tc>
          <w:tcPr/>
          <w:p>
            <w:pPr>
              <w:pStyle w:val="Compact"/>
              <w:jc w:val="left"/>
            </w:pPr>
            <w:r>
              <w:t xml:space="preserve">Visit</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Occupational Therapist multidisciplinary team consultation and progress reporting (per month)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Adaptive equipment supply and fitting (OTC-certified, Italy Milan local supplier)</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82,380.00</w:t>
            </w:r>
          </w:p>
        </w:tc>
      </w:tr>
      <w:tr>
        <w:tc>
          <w:tcPr>
            <w:gridSpan w:val="5"/>
          </w:tcPr>
          <w:p>
            <w:pPr>
              <w:pStyle w:val="Compact"/>
              <w:jc w:val="left"/>
            </w:pPr>
            <w:r>
              <w:t xml:space="preserve">VAT (22% — Italian Standard Rate)</w:t>
            </w:r>
          </w:p>
        </w:tc>
        <w:tc>
          <w:tcPr/>
          <w:p>
            <w:pPr>
              <w:pStyle w:val="Compact"/>
              <w:jc w:val="left"/>
            </w:pPr>
            <w:r>
              <w:t xml:space="preserve">18,123.60</w:t>
            </w:r>
          </w:p>
        </w:tc>
      </w:tr>
      <w:tr>
        <w:tc>
          <w:tcPr>
            <w:gridSpan w:val="5"/>
          </w:tcPr>
          <w:p>
            <w:pPr>
              <w:pStyle w:val="Compact"/>
              <w:jc w:val="left"/>
            </w:pPr>
            <w:r>
              <w:rPr>
                <w:bCs/>
                <w:b/>
              </w:rPr>
              <w:t xml:space="preserve">Grand Total (EUR)</w:t>
            </w:r>
          </w:p>
        </w:tc>
        <w:tc>
          <w:tcPr/>
          <w:p>
            <w:pPr>
              <w:pStyle w:val="Compact"/>
              <w:jc w:val="left"/>
            </w:pPr>
            <w:r>
              <w:rPr>
                <w:bCs/>
                <w:b/>
              </w:rPr>
              <w:t xml:space="preserve">100,503.60</w:t>
            </w:r>
          </w:p>
        </w:tc>
      </w:tr>
    </w:tbl>
    <w:bookmarkEnd w:id="23"/>
    <w:bookmarkStart w:id="24" w:name="service-delivery-schedule-and-location"/>
    <w:p>
      <w:pPr>
        <w:pStyle w:val="Heading2"/>
      </w:pPr>
      <w:r>
        <w:t xml:space="preserve">5. Service Delivery Schedule and Location</w:t>
      </w:r>
    </w:p>
    <w:p>
      <w:pPr>
        <w:pStyle w:val="FirstParagraph"/>
      </w:pPr>
      <w:r>
        <w:t xml:space="preserve">All Occupational Therapist services procured under this Purchase Order shall be performed at the Fondazione San Raffaele Rehabilitation Centre, Via Olgettina 60, Milan, Italy, unless otherwise specified for home-visit items. The service period commences on 1 July 2025 and concludes on 31 December 2025. The Occupational Therapist shall be available for a minimum of 32 clinical hours per week within the Italy Milan facility, with sessions scheduled between 08:00 and 19:00 CET, Monday through Friday. Home visits within the Italy Milan metropolitan zone (Comune di Milano and immediate hinterland) shall be scheduled in coordination with the patient's care team and completed within 48 hours of referral.</w:t>
      </w:r>
    </w:p>
    <w:bookmarkEnd w:id="24"/>
    <w:bookmarkStart w:id="25" w:name="terms-and-conditions"/>
    <w:p>
      <w:pPr>
        <w:pStyle w:val="Heading2"/>
      </w:pPr>
      <w:r>
        <w:t xml:space="preserve">6. Terms and Conditions</w:t>
      </w:r>
    </w:p>
    <w:p>
      <w:pPr>
        <w:numPr>
          <w:ilvl w:val="0"/>
          <w:numId w:val="1001"/>
        </w:numPr>
        <w:pStyle w:val="Compact"/>
      </w:pPr>
      <w:r>
        <w:t xml:space="preserve">This Purchase Order constitutes a binding agreement between the Purchasing Entity and the Occupational Therapist service provider upon signature by both parties. All terms are governed by the Italian Civil Code (Codice Civile) and applicable Lombardy regional healthcare regulations.</w:t>
      </w:r>
    </w:p>
    <w:p>
      <w:pPr>
        <w:numPr>
          <w:ilvl w:val="0"/>
          <w:numId w:val="1001"/>
        </w:numPr>
        <w:pStyle w:val="Compact"/>
      </w:pPr>
      <w:r>
        <w:t xml:space="preserve">The Occupational Therapist shall maintain valid professional registration with the Albo Professionale and shall carry professional liability insurance (RC Professionale) with a minimum coverage of €1,000,000 per claim, valid throughout the Italy Milan service area.</w:t>
      </w:r>
    </w:p>
    <w:p>
      <w:pPr>
        <w:numPr>
          <w:ilvl w:val="0"/>
          <w:numId w:val="1001"/>
        </w:numPr>
        <w:pStyle w:val="Compact"/>
      </w:pPr>
      <w:r>
        <w:t xml:space="preserve">Payment terms: Net 30 days from the date of invoice receipt. Invoices shall be issued monthly in EUR and must reference this Purchase Order number (PO-2025-ITM-04782). Payment shall be made via bank transfer to the account specified by the Occupational Therapist provider.</w:t>
      </w:r>
    </w:p>
    <w:p>
      <w:pPr>
        <w:numPr>
          <w:ilvl w:val="0"/>
          <w:numId w:val="1001"/>
        </w:numPr>
        <w:pStyle w:val="Compact"/>
      </w:pPr>
      <w:r>
        <w:t xml:space="preserve">The Occupational Therapist shall comply with all data protection obligations under the Italian Privacy Code (D.Lgs. 196/2003) and the EU General Data Protection Regulation (GDPR) regarding patient health information processed within the Italy Milan facility.</w:t>
      </w:r>
    </w:p>
    <w:p>
      <w:pPr>
        <w:numPr>
          <w:ilvl w:val="0"/>
          <w:numId w:val="1001"/>
        </w:numPr>
        <w:pStyle w:val="Compact"/>
      </w:pPr>
      <w:r>
        <w:t xml:space="preserve">Any modification to the scope, volume, or schedule of Occupational Therapist services requires a written amendment to this Purchase Order, signed by both parties, prior to the execution of the modified services.</w:t>
      </w:r>
    </w:p>
    <w:p>
      <w:pPr>
        <w:numPr>
          <w:ilvl w:val="0"/>
          <w:numId w:val="1001"/>
        </w:numPr>
        <w:pStyle w:val="Compact"/>
      </w:pPr>
      <w:r>
        <w:t xml:space="preserve">The Occupational Therapist shall submit a detailed written progress report to the multidisciplinary team on the last working day of each month, documenting patient outcomes, session attendance, and recommended adjustments to the treatment plan.</w:t>
      </w:r>
    </w:p>
    <w:p>
      <w:pPr>
        <w:numPr>
          <w:ilvl w:val="0"/>
          <w:numId w:val="1001"/>
        </w:numPr>
        <w:pStyle w:val="Compact"/>
      </w:pPr>
      <w:r>
        <w:t xml:space="preserve">Termination: Either party may terminate this Purchase Order with 30 days' written notice. In the event of termination, the Purchasing Entity shall compensate the Occupational Therapist for all services rendered up to the effective date of termination.</w:t>
      </w:r>
    </w:p>
    <w:p>
      <w:pPr>
        <w:numPr>
          <w:ilvl w:val="0"/>
          <w:numId w:val="1001"/>
        </w:numPr>
        <w:pStyle w:val="Compact"/>
      </w:pPr>
      <w:r>
        <w:t xml:space="preserve">All disputes arising from this Purchase Order shall be resolved through the competent courts of Milan, Italy, in accordance with Italian jurisdictional law.</w:t>
      </w:r>
    </w:p>
    <w:p>
      <w:pPr>
        <w:numPr>
          <w:ilvl w:val="0"/>
          <w:numId w:val="1001"/>
        </w:numPr>
        <w:pStyle w:val="Compact"/>
      </w:pPr>
      <w:r>
        <w:t xml:space="preserve">The Occupational Therapist shall adhere to the clinical protocols and quality standards established by the Fondazione San Raffaele and shall participate in quarterly quality review meetings held in Milan, Italy.</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accept all terms, conditions, and service specifications outlined in this Purchase Order for the engagement of the Occupational Therapist in the Italy Milan region. This Purchase Order is valid for a period of 90 days from the date of issue, after which it shall lapse unless renewed in writing.</w:t>
      </w:r>
    </w:p>
    <w:bookmarkEnd w:id="26"/>
    <w:p>
      <w:pPr>
        <w:pStyle w:val="BodyText"/>
      </w:pPr>
      <w:r>
        <w:rPr>
          <w:bCs/>
          <w:b/>
        </w:rPr>
        <w:t xml:space="preserve">For the Purchasing Entity:</w:t>
      </w:r>
    </w:p>
    <w:p>
      <w:pPr>
        <w:pStyle w:val="BodyText"/>
      </w:pPr>
      <w:r>
        <w:t xml:space="preserve">Fondazione San Raffaele — Rehabilitation Division</w:t>
      </w:r>
    </w:p>
    <w:p>
      <w:pPr>
        <w:pStyle w:val="BodyText"/>
      </w:pPr>
      <w:r>
        <w:t xml:space="preserve">Dott.ssa Maria Colombo</w:t>
      </w:r>
      <w:r>
        <w:br/>
      </w:r>
      <w:r>
        <w:t xml:space="preserve">Procurement Manager</w:t>
      </w:r>
      <w:r>
        <w:br/>
      </w:r>
      <w:r>
        <w:t xml:space="preserve">Signature &amp; Date: _________________________</w:t>
      </w:r>
    </w:p>
    <w:p>
      <w:pPr>
        <w:pStyle w:val="BodyText"/>
      </w:pPr>
      <w:r>
        <w:rPr>
          <w:bCs/>
          <w:b/>
        </w:rPr>
        <w:t xml:space="preserve">For the Service Provider:</w:t>
      </w:r>
    </w:p>
    <w:p>
      <w:pPr>
        <w:pStyle w:val="BodyText"/>
      </w:pPr>
      <w:r>
        <w:t xml:space="preserve">Studio Riabilitativo Milano</w:t>
      </w:r>
    </w:p>
    <w:p>
      <w:pPr>
        <w:pStyle w:val="BodyText"/>
      </w:pPr>
      <w:r>
        <w:t xml:space="preserve">Dott. Luca Ferrante</w:t>
      </w:r>
      <w:r>
        <w:br/>
      </w:r>
      <w:r>
        <w:t xml:space="preserve">Occupational Therapist</w:t>
      </w:r>
      <w:r>
        <w:br/>
      </w:r>
      <w:r>
        <w:t xml:space="preserve">Signature &amp; Date: _________________________</w:t>
      </w:r>
    </w:p>
    <w:p>
      <w:pPr>
        <w:pStyle w:val="BodyText"/>
      </w:pPr>
      <w:r>
        <w:t xml:space="preserve">Purchase Order PO-2025-ITM-04782 — Occupational Therapist Services — Italy Milan — Fondazione San Raffaele</w:t>
      </w:r>
      <w:r>
        <w:br/>
      </w:r>
      <w:r>
        <w:t xml:space="preserve">This document is generated electronically and is valid without a physical stamp. For queries, contact procurement@fondazionesanraffaele.it</w:t>
      </w:r>
      <w:r>
        <w:br/>
      </w:r>
      <w:r>
        <w:t xml:space="preserve">© 2025 Fondazione San Raffaele. All rights reserved. P.IVA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Italy Milan</dc:title>
  <dc:creator/>
  <dc:language>en</dc:language>
  <cp:keywords/>
  <dcterms:created xsi:type="dcterms:W3CDTF">2026-10-10T01:57:56Z</dcterms:created>
  <dcterms:modified xsi:type="dcterms:W3CDTF">2026-10-10T01:57:56Z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