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Healthcare Services Procurement Document</w:t>
      </w:r>
    </w:p>
    <w:p>
      <w:pPr>
        <w:pStyle w:val="BodyText"/>
      </w:pPr>
      <w:r>
        <w:t xml:space="preserve">Occupational Therapist Engagement – Pakistan Karachi</w:t>
      </w:r>
    </w:p>
    <w:bookmarkEnd w:id="20"/>
    <w:bookmarkStart w:id="21" w:name="issuing-organization-buyer"/>
    <w:p>
      <w:pPr>
        <w:pStyle w:val="Heading3"/>
      </w:pPr>
      <w:r>
        <w:t xml:space="preserve">Issuing Organization (Buyer)</w:t>
      </w:r>
    </w:p>
    <w:p>
      <w:pPr>
        <w:pStyle w:val="FirstParagraph"/>
      </w:pPr>
      <w:r>
        <w:rPr>
          <w:bCs/>
          <w:b/>
        </w:rPr>
        <w:t xml:space="preserve">Al-Noor Rehabilitation &amp; Wellness Centre</w:t>
      </w:r>
      <w:r>
        <w:br/>
      </w:r>
      <w:r>
        <w:t xml:space="preserve">Plot 47-B, Clifton Block 5, Sea View Road</w:t>
      </w:r>
      <w:r>
        <w:br/>
      </w:r>
      <w:r>
        <w:t xml:space="preserve">Karachi, Sindh, Pakistan – 75600</w:t>
      </w:r>
      <w:r>
        <w:br/>
      </w:r>
      <w:r>
        <w:t xml:space="preserve">NTN: 7854321-0</w:t>
      </w:r>
      <w:r>
        <w:br/>
      </w:r>
      <w:r>
        <w:t xml:space="preserve">Contact: procurement@alnoorwellness.pk</w:t>
      </w:r>
      <w:r>
        <w:br/>
      </w:r>
      <w:r>
        <w:t xml:space="preserve">Phone: +92-21-3584-7721</w:t>
      </w:r>
    </w:p>
    <w:bookmarkEnd w:id="21"/>
    <w:bookmarkStart w:id="22" w:name="service-provider-vendor"/>
    <w:p>
      <w:pPr>
        <w:pStyle w:val="Heading3"/>
      </w:pPr>
      <w:r>
        <w:t xml:space="preserve">Service Provider (Vendor)</w:t>
      </w:r>
    </w:p>
    <w:p>
      <w:pPr>
        <w:pStyle w:val="FirstParagraph"/>
      </w:pPr>
      <w:r>
        <w:rPr>
          <w:bCs/>
          <w:b/>
        </w:rPr>
        <w:t xml:space="preserve">Ms. Ayesha Raza, M.Sc. OT</w:t>
      </w:r>
      <w:r>
        <w:br/>
      </w:r>
      <w:r>
        <w:t xml:space="preserve">Licensed Occupational Therapist</w:t>
      </w:r>
      <w:r>
        <w:br/>
      </w:r>
      <w:r>
        <w:t xml:space="preserve">PHEC Registration No: OT-2019-4472</w:t>
      </w:r>
      <w:r>
        <w:br/>
      </w:r>
      <w:r>
        <w:t xml:space="preserve">12-A, DHA Phase 6, Block C</w:t>
      </w:r>
      <w:r>
        <w:br/>
      </w:r>
      <w:r>
        <w:t xml:space="preserve">Karachi, Sindh, Pakistan – 75500</w:t>
      </w:r>
      <w:r>
        <w:br/>
      </w:r>
      <w:r>
        <w:t xml:space="preserve">Contact: ayesha.raza.ot@gmail.com</w:t>
      </w:r>
      <w:r>
        <w:br/>
      </w:r>
      <w:r>
        <w:t xml:space="preserve">Phone: +92-300-4567-891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PO-2025-KHI-00847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Service Commencement:</w:t>
            </w:r>
          </w:p>
        </w:tc>
        <w:tc>
          <w:tcPr/>
          <w:p>
            <w:pPr>
              <w:pStyle w:val="Compact"/>
              <w:jc w:val="left"/>
            </w:pPr>
            <w:r>
              <w:t xml:space="preserve">01 July 2025</w:t>
            </w:r>
          </w:p>
        </w:tc>
      </w:tr>
      <w:tr>
        <w:tc>
          <w:tcPr/>
          <w:p>
            <w:pPr>
              <w:pStyle w:val="Compact"/>
              <w:jc w:val="left"/>
            </w:pPr>
            <w:r>
              <w:t xml:space="preserve">Service Location:</w:t>
            </w:r>
          </w:p>
        </w:tc>
        <w:tc>
          <w:tcPr>
            <w:gridSpan w:val="3"/>
          </w:tcPr>
          <w:p>
            <w:pPr>
              <w:pStyle w:val="Compact"/>
              <w:jc w:val="left"/>
            </w:pPr>
            <w:r>
              <w:t xml:space="preserve">Al-Noor Rehabilitation &amp; Wellness Centre, Clifton, Karachi, Sindh, Pakistan</w:t>
            </w:r>
          </w:p>
        </w:tc>
      </w:tr>
      <w:tr>
        <w:tc>
          <w:tcPr/>
          <w:p>
            <w:pPr>
              <w:pStyle w:val="Compact"/>
              <w:jc w:val="left"/>
            </w:pPr>
            <w:r>
              <w:t xml:space="preserve">Contract Duration:</w:t>
            </w:r>
          </w:p>
        </w:tc>
        <w:tc>
          <w:tcPr/>
          <w:p>
            <w:pPr>
              <w:pStyle w:val="Compact"/>
              <w:jc w:val="left"/>
            </w:pPr>
            <w:r>
              <w:t xml:space="preserve">12 (Twelve) Months</w:t>
            </w:r>
          </w:p>
        </w:tc>
        <w:tc>
          <w:tcPr/>
          <w:p>
            <w:pPr>
              <w:pStyle w:val="Compact"/>
              <w:jc w:val="left"/>
            </w:pPr>
            <w:r>
              <w:t xml:space="preserve">Currency:</w:t>
            </w:r>
          </w:p>
        </w:tc>
        <w:tc>
          <w:tcPr/>
          <w:p>
            <w:pPr>
              <w:pStyle w:val="Compact"/>
              <w:jc w:val="left"/>
            </w:pPr>
            <w:r>
              <w:t xml:space="preserve">Pakistani Rupee (PKR)</w:t>
            </w:r>
          </w:p>
        </w:tc>
      </w:tr>
    </w:tbl>
    <w:p>
      <w:pPr>
        <w:pStyle w:val="BodyText"/>
      </w:pPr>
      <w:r>
        <w:t xml:space="preserve">1. Description of Procured Services</w:t>
      </w:r>
    </w:p>
    <w:p>
      <w:pPr>
        <w:pStyle w:val="BodyText"/>
      </w:pPr>
      <w:r>
        <w:t xml:space="preserve">This</w:t>
      </w:r>
      <w:r>
        <w:t xml:space="preserve"> </w:t>
      </w:r>
      <w:r>
        <w:t xml:space="preserve">Purchase Order</w:t>
      </w:r>
      <w:r>
        <w:t xml:space="preserve"> </w:t>
      </w:r>
      <w:r>
        <w:t xml:space="preserve">is issued by Al-Noor Rehabilitation &amp; Wellness Centre, Karachi, to formally engage the services of a qualified</w:t>
      </w:r>
      <w:r>
        <w:t xml:space="preserve"> </w:t>
      </w:r>
      <w:r>
        <w:t xml:space="preserve">Occupational Therapist</w:t>
      </w:r>
      <w:r>
        <w:t xml:space="preserve"> </w:t>
      </w:r>
      <w:r>
        <w:t xml:space="preserve">for the provision of comprehensive therapeutic interventions to patients within the</w:t>
      </w:r>
      <w:r>
        <w:t xml:space="preserve"> </w:t>
      </w:r>
      <w:r>
        <w:t xml:space="preserve">Pakistan Karachi</w:t>
      </w:r>
      <w:r>
        <w:t xml:space="preserve"> </w:t>
      </w:r>
      <w:r>
        <w:t xml:space="preserve">metropolitan area. The Occupational Therapist shall deliver evidence-based occupational therapy services in accordance with the standards set by the Pakistan Health Professionals Regulatory Council (PHEC) and the Sindh Health Department guidelines applicable in Karachi.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Individual Occupational Therapy Sessions for pediatric and adult patients with neurological, orthopedic, and developmental conditions at the Karachi facility</w:t>
            </w:r>
          </w:p>
        </w:tc>
        <w:tc>
          <w:tcPr/>
          <w:p>
            <w:pPr>
              <w:pStyle w:val="Compact"/>
              <w:jc w:val="left"/>
            </w:pPr>
            <w:r>
              <w:t xml:space="preserve">5 days/week</w:t>
            </w:r>
          </w:p>
        </w:tc>
        <w:tc>
          <w:tcPr/>
          <w:p>
            <w:pPr>
              <w:pStyle w:val="Compact"/>
              <w:jc w:val="left"/>
            </w:pPr>
            <w:r>
              <w:t xml:space="preserve">8 hours/day</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Group Therapy Programs and community outreach sessions in underserved areas of Pakistan Karachi (Malir, Korangi, and Gadap)</w:t>
            </w:r>
          </w:p>
        </w:tc>
        <w:tc>
          <w:tcPr/>
          <w:p>
            <w:pPr>
              <w:pStyle w:val="Compact"/>
              <w:jc w:val="left"/>
            </w:pPr>
            <w:r>
              <w:t xml:space="preserve">2 days/week</w:t>
            </w:r>
          </w:p>
        </w:tc>
        <w:tc>
          <w:tcPr/>
          <w:p>
            <w:pPr>
              <w:pStyle w:val="Compact"/>
              <w:jc w:val="left"/>
            </w:pPr>
            <w:r>
              <w:t xml:space="preserve">4 hours/session</w:t>
            </w:r>
          </w:p>
        </w:tc>
        <w:tc>
          <w:tcPr/>
          <w:p>
            <w:pPr>
              <w:pStyle w:val="Compact"/>
              <w:jc w:val="left"/>
            </w:pPr>
            <w:r>
              <w:t xml:space="preserve">5,000</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Development and implementation of adaptive equipment training programs for patients with physical disabilities</w:t>
            </w:r>
          </w:p>
        </w:tc>
        <w:tc>
          <w:tcPr/>
          <w:p>
            <w:pPr>
              <w:pStyle w:val="Compact"/>
              <w:jc w:val="left"/>
            </w:pPr>
            <w:r>
              <w:t xml:space="preserve">Ongoing</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Interdisciplinary team meetings, patient assessments, and clinical documentation</w:t>
            </w:r>
          </w:p>
        </w:tc>
        <w:tc>
          <w:tcPr/>
          <w:p>
            <w:pPr>
              <w:pStyle w:val="Compact"/>
              <w:jc w:val="left"/>
            </w:pPr>
            <w:r>
              <w:t xml:space="preserve">Weekly</w:t>
            </w:r>
          </w:p>
        </w:tc>
        <w:tc>
          <w:tcPr/>
          <w:p>
            <w:pPr>
              <w:pStyle w:val="Compact"/>
              <w:jc w:val="left"/>
            </w:pPr>
            <w:r>
              <w:t xml:space="preserve">3 hours/week</w:t>
            </w:r>
          </w:p>
        </w:tc>
        <w:tc>
          <w:tcPr/>
          <w:p>
            <w:pPr>
              <w:pStyle w:val="Compact"/>
              <w:jc w:val="left"/>
            </w:pPr>
            <w:r>
              <w:t xml:space="preserve">12,000</w:t>
            </w:r>
          </w:p>
        </w:tc>
        <w:tc>
          <w:tcPr/>
          <w:p>
            <w:pPr>
              <w:pStyle w:val="Compact"/>
              <w:jc w:val="left"/>
            </w:pPr>
            <w:r>
              <w:t xml:space="preserve">744,000</w:t>
            </w:r>
          </w:p>
        </w:tc>
      </w:tr>
      <w:tr>
        <w:tc>
          <w:tcPr/>
          <w:p>
            <w:pPr>
              <w:pStyle w:val="Compact"/>
              <w:jc w:val="left"/>
            </w:pPr>
            <w:r>
              <w:t xml:space="preserve">5</w:t>
            </w:r>
          </w:p>
        </w:tc>
        <w:tc>
          <w:tcPr/>
          <w:p>
            <w:pPr>
              <w:pStyle w:val="Compact"/>
              <w:jc w:val="left"/>
            </w:pPr>
            <w:r>
              <w:t xml:space="preserve">Professional development, PHEC continuing education compliance, and quarterly performance reporting to the centre's medical board in Karachi</w:t>
            </w:r>
          </w:p>
        </w:tc>
        <w:tc>
          <w:tcPr/>
          <w:p>
            <w:pPr>
              <w:pStyle w:val="Compact"/>
              <w:jc w:val="left"/>
            </w:pPr>
            <w:r>
              <w:t xml:space="preserve">Quarterly</w:t>
            </w:r>
          </w:p>
        </w:tc>
        <w:tc>
          <w:tcPr/>
          <w:p>
            <w:pPr>
              <w:pStyle w:val="Compact"/>
              <w:jc w:val="left"/>
            </w:pPr>
            <w:r>
              <w:t xml:space="preserve">Annual</w:t>
            </w:r>
          </w:p>
        </w:tc>
        <w:tc>
          <w:tcPr/>
          <w:p>
            <w:pPr>
              <w:pStyle w:val="Compact"/>
              <w:jc w:val="left"/>
            </w:pPr>
            <w:r>
              <w:t xml:space="preserve">25,000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3,484,000</w:t>
            </w:r>
          </w:p>
        </w:tc>
      </w:tr>
      <w:tr>
        <w:tc>
          <w:tcPr/>
          <w:p>
            <w:pPr>
              <w:pStyle w:val="Compact"/>
              <w:jc w:val="left"/>
            </w:pPr>
            <w:r>
              <w:t xml:space="preserve">Withholding Tax (5% as per FBR Pakistan):</w:t>
            </w:r>
          </w:p>
        </w:tc>
        <w:tc>
          <w:tcPr/>
          <w:p>
            <w:pPr>
              <w:pStyle w:val="Compact"/>
              <w:jc w:val="left"/>
            </w:pPr>
            <w:r>
              <w:t xml:space="preserve">PKR (174,200)</w:t>
            </w:r>
          </w:p>
        </w:tc>
      </w:tr>
      <w:tr>
        <w:tc>
          <w:tcPr/>
          <w:p>
            <w:pPr>
              <w:pStyle w:val="Compact"/>
              <w:jc w:val="left"/>
            </w:pPr>
            <w:r>
              <w:t xml:space="preserve">Net Payable Amount:</w:t>
            </w:r>
          </w:p>
        </w:tc>
        <w:tc>
          <w:tcPr/>
          <w:p>
            <w:pPr>
              <w:pStyle w:val="Compact"/>
              <w:jc w:val="left"/>
            </w:pPr>
            <w:r>
              <w:t xml:space="preserve">PKR 3,309,800</w:t>
            </w:r>
          </w:p>
        </w:tc>
      </w:tr>
    </w:tbl>
    <w:p>
      <w:pPr>
        <w:pStyle w:val="BodyText"/>
      </w:pPr>
      <w:r>
        <w:t xml:space="preserve">2. Scope and Professional Requirements</w:t>
      </w:r>
    </w:p>
    <w:p>
      <w:pPr>
        <w:pStyle w:val="BodyText"/>
      </w:pPr>
      <w:r>
        <w:t xml:space="preserve">The Occupational Therapist engaged under this Purchase Order must hold a valid Master's degree in Occupational Therapy from a PHEC-recognized institution in Pakistan or an equivalent internationally accredited program. The therapist must maintain an active PHEC license and shall comply with all professional conduct standards as mandated by the Sindh Medical and Dental Council. All clinical services shall be rendered at the designated facility in Clifton, Karachi, or at approved community sites within the Pakistan Karachi metropolitan region as directed by the centre's clinical director.</w:t>
      </w:r>
    </w:p>
    <w:p>
      <w:pPr>
        <w:pStyle w:val="BodyText"/>
      </w:pPr>
      <w:r>
        <w:t xml:space="preserve">The Occupational Therapist is expected to maintain detailed patient records in both English and Urdu, participate in multidisciplinary case conferences, and contribute to the centre's annual quality assurance reports submitted to the Sindh Health Authority. The therapist shall also assist in training junior staff and volunteers in basic occupational therapy techniques relevant to the Pakistan Karachi healthcare context.</w:t>
      </w:r>
    </w:p>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shall be made on a monthly basis within fifteen (15) working days of the Occupational Therapist's submission of a duly signed timesheet and service report. Payments shall be processed via bank transfer to the account specified by the therapist. All payments are subject to applicable Pakistani tax regulations and FBR withholding requirements.</w:t>
      </w:r>
    </w:p>
    <w:p>
      <w:pPr>
        <w:numPr>
          <w:ilvl w:val="0"/>
          <w:numId w:val="1001"/>
        </w:numPr>
        <w:pStyle w:val="Compact"/>
      </w:pPr>
      <w:r>
        <w:rPr>
          <w:bCs/>
          <w:b/>
        </w:rPr>
        <w:t xml:space="preserve">Service Standards:</w:t>
      </w:r>
      <w:r>
        <w:t xml:space="preserve"> </w:t>
      </w:r>
      <w:r>
        <w:t xml:space="preserve">The Occupational Therapist shall adhere to the clinical protocols established by Al-Noor Rehabilitation &amp; Wellness Centre and the broader standards of occupational therapy practice as recognized in Pakistan Karachi and internationally. Any deviation from approved protocols must be pre-approved in writing by the centre's medical director.</w:t>
      </w:r>
    </w:p>
    <w:p>
      <w:pPr>
        <w:numPr>
          <w:ilvl w:val="0"/>
          <w:numId w:val="1001"/>
        </w:numPr>
        <w:pStyle w:val="Compact"/>
      </w:pPr>
      <w:r>
        <w:rPr>
          <w:bCs/>
          <w:b/>
        </w:rPr>
        <w:t xml:space="preserve">Confidentiality:</w:t>
      </w:r>
      <w:r>
        <w:t xml:space="preserve"> </w:t>
      </w:r>
      <w:r>
        <w:t xml:space="preserve">The Occupational Therapist shall maintain strict confidentiality of all patient records and clinical information in compliance with the Pakistan Data Protection Ordinance and the centre's internal privacy policies. Breach of confidentiality shall constitute grounds for immediate termination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cases of professional misconduct, gross negligence, or loss of PHEC licensure, the centre reserves the right to terminate this engagement immediately without prior notice.</w:t>
      </w:r>
    </w:p>
    <w:p>
      <w:pPr>
        <w:numPr>
          <w:ilvl w:val="0"/>
          <w:numId w:val="1001"/>
        </w:numPr>
        <w:pStyle w:val="Compact"/>
      </w:pPr>
      <w:r>
        <w:rPr>
          <w:bCs/>
          <w:b/>
        </w:rPr>
        <w:t xml:space="preserve">Insurance and Liability:</w:t>
      </w:r>
      <w:r>
        <w:t xml:space="preserve"> </w:t>
      </w:r>
      <w:r>
        <w:t xml:space="preserve">The Occupational Therapist shall maintain valid professional indemnity insurance with a minimum coverage of PKR 10,000,000 throughout the duration of this Purchase Order. The centre shall not be liable for any claims arising from the therapist's professional negligence.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Karachi, Sindh, Pakistan. If mediation fails, the matter shall be referred to the competent civil court in Karachi under the jurisdiction of the Sindh High Court.</w:t>
      </w:r>
    </w:p>
    <w:p>
      <w:pPr>
        <w:numPr>
          <w:ilvl w:val="0"/>
          <w:numId w:val="1001"/>
        </w:numPr>
        <w:pStyle w:val="Compact"/>
      </w:pPr>
      <w:r>
        <w:rPr>
          <w:bCs/>
          <w:b/>
        </w:rPr>
        <w:t xml:space="preserve">Force Majeure:</w:t>
      </w:r>
      <w:r>
        <w:t xml:space="preserve"> </w:t>
      </w:r>
      <w:r>
        <w:t xml:space="preserve">Neither party shall be held liable for failure to perform obligations due to events beyond reasonable control, including but not limited to natural disasters, government-imposed lockdowns in Pakistan Karachi, or public health emergencies declared by the Sindh government.</w:t>
      </w:r>
    </w:p>
    <w:p>
      <w:pPr>
        <w:numPr>
          <w:ilvl w:val="0"/>
          <w:numId w:val="1001"/>
        </w:numPr>
        <w:pStyle w:val="Compact"/>
      </w:pPr>
      <w:r>
        <w:rPr>
          <w:bCs/>
          <w:b/>
        </w:rPr>
        <w:t xml:space="preserve">Compliance:</w:t>
      </w:r>
      <w:r>
        <w:t xml:space="preserve"> </w:t>
      </w:r>
      <w:r>
        <w:t xml:space="preserve">The Occupational Therapist warrants that all services rendered under this Purchase Order shall comply with the laws of the Islamic Republic of Pakistan, the Sindh provincial health regulations, and all applicable municipal bylaws of the Karachi Metropolitan Corporation.</w:t>
      </w:r>
    </w:p>
    <w:p>
      <w:pPr>
        <w:pStyle w:val="FirstParagraph"/>
      </w:pPr>
      <w:r>
        <w:t xml:space="preserve">4. Acceptance and Authorization</w:t>
      </w:r>
    </w:p>
    <w:p>
      <w:pPr>
        <w:pStyle w:val="BodyText"/>
      </w:pPr>
      <w:r>
        <w:t xml:space="preserve">By signing below, both parties acknowledge and agree to all terms, conditions, and service specifications outlined in this Purchase Order. This document constitutes a binding agreement for the engagement of the Occupational Therapist at the Al-Noor Rehabilitation &amp; Wellness Centre in Pakistan Karachi for the period specified herein.</w:t>
      </w:r>
    </w:p>
    <w:p>
      <w:pPr>
        <w:pStyle w:val="BodyText"/>
      </w:pPr>
      <w:r>
        <w:rPr>
          <w:bCs/>
          <w:b/>
        </w:rPr>
        <w:t xml:space="preserve">Authorized Signatory – Buyer</w:t>
      </w:r>
      <w:r>
        <w:br/>
      </w:r>
      <w:r>
        <w:t xml:space="preserve">Dr. Muhammad Imran Siddiqui</w:t>
      </w:r>
      <w:r>
        <w:br/>
      </w:r>
      <w:r>
        <w:t xml:space="preserve">Director, Al-Noor Rehabilitation &amp; Wellness Centre</w:t>
      </w:r>
      <w:r>
        <w:br/>
      </w:r>
      <w:r>
        <w:t xml:space="preserve">Karachi, Pakistan</w:t>
      </w:r>
      <w:r>
        <w:br/>
      </w:r>
      <w:r>
        <w:t xml:space="preserve">Date: _______________</w:t>
      </w:r>
    </w:p>
    <w:p>
      <w:pPr>
        <w:pStyle w:val="BodyText"/>
      </w:pPr>
      <w:r>
        <w:rPr>
          <w:bCs/>
          <w:b/>
        </w:rPr>
        <w:t xml:space="preserve">Service Provider – Occupational Therapist</w:t>
      </w:r>
      <w:r>
        <w:br/>
      </w:r>
      <w:r>
        <w:t xml:space="preserve">Ms. Ayesha Raza, M.Sc. OT</w:t>
      </w:r>
      <w:r>
        <w:br/>
      </w:r>
      <w:r>
        <w:t xml:space="preserve">PHEC Reg. No: OT-2019-4472</w:t>
      </w:r>
      <w:r>
        <w:br/>
      </w:r>
      <w:r>
        <w:t xml:space="preserve">Karachi, Pakistan</w:t>
      </w:r>
      <w:r>
        <w:br/>
      </w:r>
      <w:r>
        <w:t xml:space="preserve">Date: _______________</w:t>
      </w:r>
    </w:p>
    <w:p>
      <w:pPr>
        <w:pStyle w:val="BodyText"/>
      </w:pPr>
      <w:r>
        <w:t xml:space="preserve">This Purchase Order (PO-2025-KHI-00847) is a controlled document of Al-Noor Rehabilitation &amp; Wellness Centre, Karachi, Pakistan. Unauthorized reproduction or distribution is prohibited. For queries, contact the Procurement Department at procurement@alnoorwellness.pk or +92-21-3584-7721. This document is valid only when bearing the official stamp and signatures of both parties. All references to Pakistan Karachi in this document denote the metropolitan area of Karachi, Sindh Province, Islamic Republic of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Pakistan Karachi</dc:title>
  <dc:creator/>
  <dc:language>en</dc:language>
  <cp:keywords/>
  <dcterms:created xsi:type="dcterms:W3CDTF">2026-10-10T04:41:04Z</dcterms:created>
  <dcterms:modified xsi:type="dcterms:W3CDTF">2026-10-10T04:41:04Z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