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Occupational Therapist Professional Services — Switzerland Zurich</w:t>
      </w:r>
    </w:p>
    <w:p>
      <w:pPr>
        <w:pStyle w:val="BodyText"/>
      </w:pPr>
      <w:r>
        <w:t xml:space="preserve">Ref: PO-CH-ZRH-2025-04782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PO-CH-ZRH-2025-04782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Valid Until</w:t>
            </w:r>
          </w:p>
        </w:tc>
        <w:tc>
          <w:tcPr/>
          <w:p>
            <w:pPr>
              <w:pStyle w:val="Compact"/>
              <w:jc w:val="left"/>
            </w:pPr>
            <w:r>
              <w:t xml:space="preserve">31 December 2025</w:t>
            </w:r>
          </w:p>
        </w:tc>
      </w:tr>
      <w:tr>
        <w:tc>
          <w:tcPr/>
          <w:p>
            <w:pPr>
              <w:pStyle w:val="Compact"/>
              <w:jc w:val="left"/>
            </w:pPr>
            <w:r>
              <w:t xml:space="preserve">Currency</w:t>
            </w:r>
          </w:p>
        </w:tc>
        <w:tc>
          <w:tcPr/>
          <w:p>
            <w:pPr>
              <w:pStyle w:val="Compact"/>
              <w:jc w:val="left"/>
            </w:pPr>
            <w:r>
              <w:t xml:space="preserve">Swiss Franc (CHF)</w:t>
            </w:r>
          </w:p>
        </w:tc>
        <w:tc>
          <w:tcPr/>
          <w:p>
            <w:pPr>
              <w:pStyle w:val="Compact"/>
              <w:jc w:val="left"/>
            </w:pPr>
            <w:r>
              <w:t xml:space="preserve">Payment Terms</w:t>
            </w:r>
          </w:p>
        </w:tc>
        <w:tc>
          <w:tcPr/>
          <w:p>
            <w:pPr>
              <w:pStyle w:val="Compact"/>
              <w:jc w:val="left"/>
            </w:pPr>
            <w:r>
              <w:t xml:space="preserve">Net 30 days from invoice date</w:t>
            </w:r>
          </w:p>
        </w:tc>
      </w:tr>
    </w:tbl>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Zurich Rehabilitation &amp; Care Centre AG</w:t>
            </w:r>
          </w:p>
        </w:tc>
      </w:tr>
      <w:tr>
        <w:tc>
          <w:tcPr/>
          <w:p>
            <w:pPr>
              <w:pStyle w:val="Compact"/>
              <w:jc w:val="left"/>
            </w:pPr>
            <w:r>
              <w:t xml:space="preserve">Address</w:t>
            </w:r>
          </w:p>
        </w:tc>
        <w:tc>
          <w:tcPr/>
          <w:p>
            <w:pPr>
              <w:pStyle w:val="Compact"/>
              <w:jc w:val="left"/>
            </w:pPr>
            <w:r>
              <w:t xml:space="preserve">Bahnhofstrasse 142, 8001 Zurich, Switzerland</w:t>
            </w:r>
          </w:p>
        </w:tc>
      </w:tr>
      <w:tr>
        <w:tc>
          <w:tcPr/>
          <w:p>
            <w:pPr>
              <w:pStyle w:val="Compact"/>
              <w:jc w:val="left"/>
            </w:pPr>
            <w:r>
              <w:t xml:space="preserve">VAT / UID</w:t>
            </w:r>
          </w:p>
        </w:tc>
        <w:tc>
          <w:tcPr/>
          <w:p>
            <w:pPr>
              <w:pStyle w:val="Compact"/>
              <w:jc w:val="left"/>
            </w:pPr>
            <w:r>
              <w:t xml:space="preserve">CHE-112.345.678 IVA</w:t>
            </w:r>
          </w:p>
        </w:tc>
      </w:tr>
      <w:tr>
        <w:tc>
          <w:tcPr/>
          <w:p>
            <w:pPr>
              <w:pStyle w:val="Compact"/>
              <w:jc w:val="left"/>
            </w:pPr>
            <w:r>
              <w:t xml:space="preserve">Contact Person</w:t>
            </w:r>
          </w:p>
        </w:tc>
        <w:tc>
          <w:tcPr/>
          <w:p>
            <w:pPr>
              <w:pStyle w:val="Compact"/>
              <w:jc w:val="left"/>
            </w:pPr>
            <w:r>
              <w:t xml:space="preserve">Dr. Elena Müller, Head of Clinical Services</w:t>
            </w:r>
          </w:p>
        </w:tc>
      </w:tr>
      <w:tr>
        <w:tc>
          <w:tcPr/>
          <w:p>
            <w:pPr>
              <w:pStyle w:val="Compact"/>
              <w:jc w:val="left"/>
            </w:pPr>
            <w:r>
              <w:t xml:space="preserve">Email / Phone</w:t>
            </w:r>
          </w:p>
        </w:tc>
        <w:tc>
          <w:tcPr/>
          <w:p>
            <w:pPr>
              <w:pStyle w:val="Compact"/>
              <w:jc w:val="left"/>
            </w:pPr>
            <w:r>
              <w:t xml:space="preserve">e.mueller@zurichrehab.ch / +41 44 555 0192</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TherapiaPro Switzerland GmbH</w:t>
            </w:r>
          </w:p>
        </w:tc>
      </w:tr>
      <w:tr>
        <w:tc>
          <w:tcPr/>
          <w:p>
            <w:pPr>
              <w:pStyle w:val="Compact"/>
              <w:jc w:val="left"/>
            </w:pPr>
            <w:r>
              <w:t xml:space="preserve">Address</w:t>
            </w:r>
          </w:p>
        </w:tc>
        <w:tc>
          <w:tcPr/>
          <w:p>
            <w:pPr>
              <w:pStyle w:val="Compact"/>
              <w:jc w:val="left"/>
            </w:pPr>
            <w:r>
              <w:t xml:space="preserve">Rämistrasse 88, 8001 Zurich, Switzerland</w:t>
            </w:r>
          </w:p>
        </w:tc>
      </w:tr>
      <w:tr>
        <w:tc>
          <w:tcPr/>
          <w:p>
            <w:pPr>
              <w:pStyle w:val="Compact"/>
              <w:jc w:val="left"/>
            </w:pPr>
            <w:r>
              <w:t xml:space="preserve">VAT / UID</w:t>
            </w:r>
          </w:p>
        </w:tc>
        <w:tc>
          <w:tcPr/>
          <w:p>
            <w:pPr>
              <w:pStyle w:val="Compact"/>
              <w:jc w:val="left"/>
            </w:pPr>
            <w:r>
              <w:t xml:space="preserve">CHE-987.654.321 IVA</w:t>
            </w:r>
          </w:p>
        </w:tc>
      </w:tr>
      <w:tr>
        <w:tc>
          <w:tcPr/>
          <w:p>
            <w:pPr>
              <w:pStyle w:val="Compact"/>
              <w:jc w:val="left"/>
            </w:pPr>
            <w:r>
              <w:t xml:space="preserve">Contact Person</w:t>
            </w:r>
          </w:p>
        </w:tc>
        <w:tc>
          <w:tcPr/>
          <w:p>
            <w:pPr>
              <w:pStyle w:val="Compact"/>
              <w:jc w:val="left"/>
            </w:pPr>
            <w:r>
              <w:t xml:space="preserve">Mr. Lukas Baumann, Business Development Manager</w:t>
            </w:r>
          </w:p>
        </w:tc>
      </w:tr>
      <w:tr>
        <w:tc>
          <w:tcPr/>
          <w:p>
            <w:pPr>
              <w:pStyle w:val="Compact"/>
              <w:jc w:val="left"/>
            </w:pPr>
            <w:r>
              <w:t xml:space="preserve">Email / Phone</w:t>
            </w:r>
          </w:p>
        </w:tc>
        <w:tc>
          <w:tcPr/>
          <w:p>
            <w:pPr>
              <w:pStyle w:val="Compact"/>
              <w:jc w:val="left"/>
            </w:pPr>
            <w:r>
              <w:t xml:space="preserve">l.baumann@therapiapro.ch / +41 44 555 0347</w:t>
            </w:r>
          </w:p>
        </w:tc>
      </w:tr>
    </w:tbl>
    <w:bookmarkEnd w:id="22"/>
    <w:bookmarkStart w:id="23" w:name="X213201a24aac335eb5fb508fa50ee849c7b4043"/>
    <w:p>
      <w:pPr>
        <w:pStyle w:val="Heading2"/>
      </w:pPr>
      <w:r>
        <w:t xml:space="preserve">3. Scope of Services — Occupational Therapist Engagement</w:t>
      </w:r>
    </w:p>
    <w:p>
      <w:pPr>
        <w:pStyle w:val="FirstParagraph"/>
      </w:pPr>
      <w:r>
        <w:t xml:space="preserve">This Purchase Order is issued by Zurich Rehabilitation &amp; Care Centre AG to procure the professional services of a qualified</w:t>
      </w:r>
      <w:r>
        <w:t xml:space="preserve"> </w:t>
      </w:r>
      <w:r>
        <w:t xml:space="preserve">Occupational Therapist</w:t>
      </w:r>
      <w:r>
        <w:t xml:space="preserve"> </w:t>
      </w:r>
      <w:r>
        <w:t xml:space="preserve">to be deployed at our facility in</w:t>
      </w:r>
      <w:r>
        <w:t xml:space="preserve"> </w:t>
      </w:r>
      <w:r>
        <w:t xml:space="preserve">Switzerland Zurich</w:t>
      </w:r>
      <w:r>
        <w:t xml:space="preserve">. The Occupational Therapist shall provide comprehensive assessment, treatment planning, and hands-on therapeutic interventions for patients recovering from neurological injuries, orthopaedic conditions, and age-related functional decline. All services shall be rendered in accordance with the Swiss Federal Act on Health Professions (Gesetz über die Gesundheitsberufe, GGB) and the professional standards set by the Swiss Association of Occupational Therapists (SVDOT / ASFO).</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Occupational Therapist — Full-time clinical services (38 hrs/week), including patient assessment, individualized treatment plans, and progress documentation. Minimum 8 years post-licensure experience in Switzerland Zurich healthcare settings.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02</w:t>
            </w:r>
          </w:p>
        </w:tc>
        <w:tc>
          <w:tcPr/>
          <w:p>
            <w:pPr>
              <w:pStyle w:val="Compact"/>
              <w:jc w:val="left"/>
            </w:pPr>
            <w:r>
              <w:t xml:space="preserve">Occupational Therapist — Part-time support (19 hrs/week) for group therapy sessions, adaptive equipment training, and community reintegration programmes in the Zurich metropolitan area.</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76,500.00</w:t>
            </w:r>
          </w:p>
        </w:tc>
        <w:tc>
          <w:tcPr/>
          <w:p>
            <w:pPr>
              <w:pStyle w:val="Compact"/>
              <w:jc w:val="left"/>
            </w:pPr>
            <w:r>
              <w:t xml:space="preserve">76,500.00</w:t>
            </w:r>
          </w:p>
        </w:tc>
      </w:tr>
      <w:tr>
        <w:tc>
          <w:tcPr/>
          <w:p>
            <w:pPr>
              <w:pStyle w:val="Compact"/>
              <w:jc w:val="left"/>
            </w:pPr>
            <w:r>
              <w:t xml:space="preserve">03</w:t>
            </w:r>
          </w:p>
        </w:tc>
        <w:tc>
          <w:tcPr/>
          <w:p>
            <w:pPr>
              <w:pStyle w:val="Compact"/>
              <w:jc w:val="left"/>
            </w:pPr>
            <w:r>
              <w:t xml:space="preserve">Therapeutic equipment and adaptive materials (splints, sensory integration tools, computer-aided therapy software licences) for the Occupational Therapist department.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04</w:t>
            </w:r>
          </w:p>
        </w:tc>
        <w:tc>
          <w:tcPr/>
          <w:p>
            <w:pPr>
              <w:pStyle w:val="Compact"/>
              <w:jc w:val="left"/>
            </w:pPr>
            <w:r>
              <w:t xml:space="preserve">Continuing professional development and mandatory Swiss regulatory training for the Occupational Therapist staff (annual CPD hours as required by SVDOT).</w:t>
            </w:r>
          </w:p>
        </w:tc>
        <w:tc>
          <w:tcPr/>
          <w:p>
            <w:pPr>
              <w:pStyle w:val="Compact"/>
              <w:jc w:val="left"/>
            </w:pPr>
            <w:r>
              <w:t xml:space="preserve">2</w:t>
            </w:r>
          </w:p>
        </w:tc>
        <w:tc>
          <w:tcPr/>
          <w:p>
            <w:pPr>
              <w:pStyle w:val="Compact"/>
              <w:jc w:val="left"/>
            </w:pPr>
            <w:r>
              <w:t xml:space="preserve">Persons / year</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Administrative and coordination services: scheduling, insurance billing (KVG / LAMal), and inter-departmental liaison within the Switzerland Zurich facility.</w:t>
            </w:r>
          </w:p>
        </w:tc>
        <w:tc>
          <w:tcPr/>
          <w:p>
            <w:pPr>
              <w:pStyle w:val="Compact"/>
              <w:jc w:val="left"/>
            </w:pPr>
            <w:r>
              <w:t xml:space="preserve">1</w:t>
            </w:r>
          </w:p>
        </w:tc>
        <w:tc>
          <w:tcPr/>
          <w:p>
            <w:pPr>
              <w:pStyle w:val="Compact"/>
              <w:jc w:val="left"/>
            </w:pPr>
            <w:r>
              <w:t xml:space="preserve">Service / 12 months</w:t>
            </w:r>
          </w:p>
        </w:tc>
        <w:tc>
          <w:tcPr/>
          <w:p>
            <w:pPr>
              <w:pStyle w:val="Compact"/>
              <w:jc w:val="left"/>
            </w:pPr>
            <w:r>
              <w:t xml:space="preserve">8,400.00</w:t>
            </w:r>
          </w:p>
        </w:tc>
        <w:tc>
          <w:tcPr/>
          <w:p>
            <w:pPr>
              <w:pStyle w:val="Compact"/>
              <w:jc w:val="left"/>
            </w:pPr>
            <w:r>
              <w:t xml:space="preserve">8,400.00</w:t>
            </w:r>
          </w:p>
        </w:tc>
      </w:tr>
      <w:tr>
        <w:tc>
          <w:tcPr>
            <w:gridSpan w:val="5"/>
          </w:tcPr>
          <w:p>
            <w:pPr>
              <w:pStyle w:val="Compact"/>
              <w:jc w:val="right"/>
            </w:pPr>
            <w:r>
              <w:t xml:space="preserve">Subtotal</w:t>
            </w:r>
          </w:p>
        </w:tc>
        <w:tc>
          <w:tcPr/>
          <w:p>
            <w:pPr>
              <w:pStyle w:val="Compact"/>
              <w:jc w:val="left"/>
            </w:pPr>
            <w:r>
              <w:t xml:space="preserve">248,850.00</w:t>
            </w:r>
          </w:p>
        </w:tc>
      </w:tr>
      <w:tr>
        <w:tc>
          <w:tcPr>
            <w:gridSpan w:val="5"/>
          </w:tcPr>
          <w:p>
            <w:pPr>
              <w:pStyle w:val="Compact"/>
              <w:jc w:val="right"/>
            </w:pPr>
            <w:r>
              <w:t xml:space="preserve">VAT (7.7% — Swiss standard rate)</w:t>
            </w:r>
          </w:p>
        </w:tc>
        <w:tc>
          <w:tcPr/>
          <w:p>
            <w:pPr>
              <w:pStyle w:val="Compact"/>
              <w:jc w:val="left"/>
            </w:pPr>
            <w:r>
              <w:t xml:space="preserve">19,162.35</w:t>
            </w:r>
          </w:p>
        </w:tc>
      </w:tr>
      <w:tr>
        <w:tc>
          <w:tcPr>
            <w:gridSpan w:val="5"/>
          </w:tcPr>
          <w:p>
            <w:pPr>
              <w:pStyle w:val="Compact"/>
              <w:jc w:val="right"/>
            </w:pPr>
            <w:r>
              <w:t xml:space="preserve">TOTAL AMOUNT DUE</w:t>
            </w:r>
          </w:p>
        </w:tc>
        <w:tc>
          <w:tcPr/>
          <w:p>
            <w:pPr>
              <w:pStyle w:val="Compact"/>
              <w:jc w:val="left"/>
            </w:pPr>
            <w:r>
              <w:t xml:space="preserve">268,012.35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 agreements shall be governed by and construed in accordance with the Swiss Code of Obligations (OR) and applicable cantonal regulations of the Canton of Zurich. Any disputes shall be submitted to the competent courts of Switzerland Zurich.</w:t>
      </w:r>
    </w:p>
    <w:p>
      <w:pPr>
        <w:numPr>
          <w:ilvl w:val="0"/>
          <w:numId w:val="1001"/>
        </w:numPr>
        <w:pStyle w:val="Compact"/>
      </w:pPr>
      <w:r>
        <w:rPr>
          <w:bCs/>
          <w:b/>
        </w:rPr>
        <w:t xml:space="preserve">Service Location:</w:t>
      </w:r>
      <w:r>
        <w:t xml:space="preserve"> </w:t>
      </w:r>
      <w:r>
        <w:t xml:space="preserve">All Occupational Therapist services shall be performed at the Zurich Rehabilitation &amp; Care Centre AG premises located at Bahnhofstrasse 142, 8001 Zurich, Switzerland, or at such other locations within the Switzerland Zurich region as mutually agreed in writing.</w:t>
      </w:r>
    </w:p>
    <w:p>
      <w:pPr>
        <w:numPr>
          <w:ilvl w:val="0"/>
          <w:numId w:val="1001"/>
        </w:numPr>
        <w:pStyle w:val="Compact"/>
      </w:pPr>
      <w:r>
        <w:rPr>
          <w:bCs/>
          <w:b/>
        </w:rPr>
        <w:t xml:space="preserve">Qualification Requirements:</w:t>
      </w:r>
      <w:r>
        <w:t xml:space="preserve"> </w:t>
      </w:r>
      <w:r>
        <w:t xml:space="preserve">The Occupational Therapist(s) engaged under this Purchase Order must hold a recognized degree in Occupational Therapy (Hochdiplom / Master of Science in Occupational Therapy) and a valid Swiss professional licence (Berufsausweis) issued under the Federal Act on Health Professions. Proof of registration with the Swiss Association of Occupational Therapists shall be provided prior to commencement of services.</w:t>
      </w:r>
    </w:p>
    <w:p>
      <w:pPr>
        <w:numPr>
          <w:ilvl w:val="0"/>
          <w:numId w:val="1001"/>
        </w:numPr>
        <w:pStyle w:val="Compact"/>
      </w:pPr>
      <w:r>
        <w:rPr>
          <w:bCs/>
          <w:b/>
        </w:rPr>
        <w:t xml:space="preserve">Payment Schedule:</w:t>
      </w:r>
      <w:r>
        <w:t xml:space="preserve"> </w:t>
      </w:r>
      <w:r>
        <w:t xml:space="preserve">Invoices shall be submitted monthly in arrears. Payment shall be made via bank transfer to the supplier's designated Swiss bank account within thirty (30) calendar days of the invoice date. Late payments shall accrue interest at the Swiss statutory rate of 5% per annum.</w:t>
      </w:r>
    </w:p>
    <w:p>
      <w:pPr>
        <w:numPr>
          <w:ilvl w:val="0"/>
          <w:numId w:val="1001"/>
        </w:numPr>
        <w:pStyle w:val="Compact"/>
      </w:pPr>
      <w:r>
        <w:rPr>
          <w:bCs/>
          <w:b/>
        </w:rPr>
        <w:t xml:space="preserve">Confidentiality &amp; Data Protection:</w:t>
      </w:r>
      <w:r>
        <w:t xml:space="preserve"> </w:t>
      </w:r>
      <w:r>
        <w:t xml:space="preserve">The Occupational Therapist shall comply with the Swiss Federal Act on Data Protection (DSG / nDSG) and all patient confidentiality obligations. No patient records or clinical data shall be transferred outside Switzerland Zurich or the Swiss Confederation without explicit written consent.</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all completed services shall be invoiced, and the Occupational Therapist shall ensure a smooth handover of patient care plans to the successor therapist.</w:t>
      </w:r>
    </w:p>
    <w:p>
      <w:pPr>
        <w:numPr>
          <w:ilvl w:val="0"/>
          <w:numId w:val="1001"/>
        </w:numPr>
        <w:pStyle w:val="Compact"/>
      </w:pPr>
      <w:r>
        <w:rPr>
          <w:bCs/>
          <w:b/>
        </w:rPr>
        <w:t xml:space="preserve">Insurance &amp; Liability:</w:t>
      </w:r>
      <w:r>
        <w:t xml:space="preserve"> </w:t>
      </w:r>
      <w:r>
        <w:t xml:space="preserve">The supplier shall maintain professional liability insurance (Berufshaftpflicht) with a minimum coverage of CHF 5,000,000 per claim, valid throughout the term of this Purchase Order in Switzerland Zurich.</w:t>
      </w:r>
    </w:p>
    <w:p>
      <w:pPr>
        <w:numPr>
          <w:ilvl w:val="0"/>
          <w:numId w:val="1001"/>
        </w:numPr>
        <w:pStyle w:val="Compact"/>
      </w:pPr>
      <w:r>
        <w:rPr>
          <w:bCs/>
          <w:b/>
        </w:rPr>
        <w:t xml:space="preserve">Compliance:</w:t>
      </w:r>
      <w:r>
        <w:t xml:space="preserve"> </w:t>
      </w:r>
      <w:r>
        <w:t xml:space="preserve">The Occupational Therapist shall adhere to all Swiss healthcare regulations, including the Federal Act on Human Research (HFR), the Ordinance on Medical Products (MedPO), and the ethical guidelines of the Swiss Medical Association (FMH / AMM) as applicable to allied health professions.</w:t>
      </w:r>
    </w:p>
    <w:p>
      <w:pPr>
        <w:numPr>
          <w:ilvl w:val="0"/>
          <w:numId w:val="1001"/>
        </w:numPr>
        <w:pStyle w:val="Compact"/>
      </w:pPr>
      <w:r>
        <w:rPr>
          <w:bCs/>
          <w:b/>
        </w:rPr>
        <w:t xml:space="preserve">Language of Services:</w:t>
      </w:r>
      <w:r>
        <w:t xml:space="preserve"> </w:t>
      </w:r>
      <w:r>
        <w:t xml:space="preserve">Given the multilingual nature of Switzerland Zurich, the Occupational Therapist shall be proficient in at least German and English. Additional proficiency in French or Italian is considered advantageous for serving the diverse patient population.</w:t>
      </w:r>
    </w:p>
    <w:p>
      <w:pPr>
        <w:numPr>
          <w:ilvl w:val="0"/>
          <w:numId w:val="1001"/>
        </w:numPr>
        <w:pStyle w:val="Compact"/>
      </w:pPr>
      <w:r>
        <w:rPr>
          <w:bCs/>
          <w:b/>
        </w:rPr>
        <w:t xml:space="preserve">Amendments:</w:t>
      </w:r>
      <w:r>
        <w:t xml:space="preserve"> </w:t>
      </w:r>
      <w:r>
        <w:t xml:space="preserve">Any modification to this Purchase Order must be documented in a written addendum signed by both parties. Verbal agreements shall not constitute a valid amendment to the terms herein.</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scope of services outlined in this Purchase Order for the engagement of the Occupational Therapist in Switzerland Zurich. This document constitutes a binding commercial agreement effective from the date of the last signature.</w:t>
      </w:r>
    </w:p>
    <w:p>
      <w:pPr>
        <w:pStyle w:val="BodyText"/>
      </w:pPr>
      <w:r>
        <w:rPr>
          <w:bCs/>
          <w:b/>
        </w:rPr>
        <w:t xml:space="preserve">For Zurich Rehabilitation &amp; Care Centre AG (Buyer)</w:t>
      </w:r>
    </w:p>
    <w:p>
      <w:pPr>
        <w:pStyle w:val="BodyText"/>
      </w:pPr>
      <w:r>
        <w:t xml:space="preserve">Name: Dr. Elena Müller</w:t>
      </w:r>
    </w:p>
    <w:p>
      <w:pPr>
        <w:pStyle w:val="BodyText"/>
      </w:pPr>
      <w:r>
        <w:t xml:space="preserve">Title: Head of Clinical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TerapiaPro Switzerland GmbH (Supplier)</w:t>
      </w:r>
    </w:p>
    <w:p>
      <w:pPr>
        <w:pStyle w:val="BodyText"/>
      </w:pPr>
      <w:r>
        <w:t xml:space="preserve">Name: Mr. Lukas Baumann</w:t>
      </w:r>
    </w:p>
    <w:p>
      <w:pPr>
        <w:pStyle w:val="BodyText"/>
      </w:pPr>
      <w:r>
        <w:t xml:space="preserve">Title: Business Development Manager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PO-CH-ZRH-2025-04782 — Occupational Therapist Services — Switzerland Zurich</w:t>
      </w:r>
    </w:p>
    <w:p>
      <w:pPr>
        <w:pStyle w:val="BodyText"/>
      </w:pPr>
      <w:r>
        <w:t xml:space="preserve">Zurich Rehabilitation &amp; Care Centre AG • Bahnhofstrasse 142, 8001 Zurich, Switzerland • CHE-112.345.678 IVA</w:t>
      </w:r>
    </w:p>
    <w:p>
      <w:pPr>
        <w:pStyle w:val="BodyText"/>
      </w:pPr>
      <w:r>
        <w:t xml:space="preserve">This document is confidential and intended solely for the named parties. Unauthorized reproduction or distribution is prohibited under Swiss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Switzerland Zurich</dc:title>
  <dc:creator/>
  <dc:language>en</dc:language>
  <cp:keywords/>
  <dcterms:created xsi:type="dcterms:W3CDTF">2026-10-10T03:15:35Z</dcterms:created>
  <dcterms:modified xsi:type="dcterms:W3CDTF">2026-10-10T03:15:35Z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