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Oceanographic Research &amp; Consulting Services</w:t>
      </w:r>
    </w:p>
    <w:p>
      <w:pPr>
        <w:pStyle w:val="BodyText"/>
      </w:pPr>
      <w:r>
        <w:t xml:space="preserve">Issued for Use in Bangladesh Dhaka</w:t>
      </w:r>
    </w:p>
    <w:bookmarkEnd w:id="20"/>
    <w:p>
      <w:pPr>
        <w:pStyle w:val="BodyText"/>
      </w:pPr>
      <w:r>
        <w:rPr>
          <w:bCs/>
          <w:b/>
        </w:rPr>
        <w:t xml:space="preserve">Purchase Order No.:</w:t>
      </w:r>
      <w:r>
        <w:t xml:space="preserve"> </w:t>
      </w:r>
      <w:r>
        <w:t xml:space="preserve">PO-BD-2025-04782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OCEAN-BD-DHK-2025</w:t>
      </w:r>
      <w:r>
        <w:br/>
      </w:r>
      <w:r>
        <w:rPr>
          <w:bCs/>
          <w:b/>
        </w:rPr>
        <w:t xml:space="preserve">Priority:</w:t>
      </w:r>
      <w:r>
        <w:t xml:space="preserve"> </w:t>
      </w:r>
      <w:r>
        <w:t xml:space="preserve">High</w:t>
      </w:r>
      <w:r>
        <w:br/>
      </w:r>
      <w:r>
        <w:rPr>
          <w:bCs/>
          <w:b/>
        </w:rPr>
        <w:t xml:space="preserve">Department:</w:t>
      </w:r>
      <w:r>
        <w:t xml:space="preserve"> </w:t>
      </w:r>
      <w:r>
        <w:t xml:space="preserve">Marine Research Division</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Bangladesh Oceanographic Research Institute (BORI)</w:t>
            </w:r>
          </w:p>
        </w:tc>
        <w:tc>
          <w:tcPr/>
          <w:p>
            <w:pPr>
              <w:pStyle w:val="Compact"/>
              <w:jc w:val="left"/>
            </w:pPr>
            <w:r>
              <w:rPr>
                <w:bCs/>
                <w:b/>
              </w:rPr>
              <w:t xml:space="preserve">Address:</w:t>
            </w:r>
            <w:r>
              <w:t xml:space="preserve"> </w:t>
            </w:r>
            <w:r>
              <w:t xml:space="preserve">23, GEC Circle, Road No. 4, Dhanmondi, Bangladesh Dhaka-1205</w:t>
            </w:r>
          </w:p>
        </w:tc>
      </w:tr>
      <w:tr>
        <w:tc>
          <w:tcPr/>
          <w:p>
            <w:pPr>
              <w:pStyle w:val="Compact"/>
              <w:jc w:val="left"/>
            </w:pPr>
            <w:r>
              <w:rPr>
                <w:bCs/>
                <w:b/>
              </w:rPr>
              <w:t xml:space="preserve">Contact Person:</w:t>
            </w:r>
            <w:r>
              <w:t xml:space="preserve"> </w:t>
            </w:r>
            <w:r>
              <w:t xml:space="preserve">Dr. Farhana Rahman, Chief Procurement Officer</w:t>
            </w:r>
          </w:p>
        </w:tc>
        <w:tc>
          <w:tcPr/>
          <w:p>
            <w:pPr>
              <w:pStyle w:val="Compact"/>
              <w:jc w:val="left"/>
            </w:pPr>
            <w:r>
              <w:rPr>
                <w:bCs/>
                <w:b/>
              </w:rPr>
              <w:t xml:space="preserve">Email:</w:t>
            </w:r>
            <w:r>
              <w:t xml:space="preserve"> </w:t>
            </w:r>
            <w:r>
              <w:t xml:space="preserve">procurement@bori.gov.bd</w:t>
            </w:r>
          </w:p>
        </w:tc>
      </w:tr>
      <w:tr>
        <w:tc>
          <w:tcPr/>
          <w:p>
            <w:pPr>
              <w:pStyle w:val="Compact"/>
              <w:jc w:val="left"/>
            </w:pPr>
            <w:r>
              <w:rPr>
                <w:bCs/>
                <w:b/>
              </w:rPr>
              <w:t xml:space="preserve">Phone:</w:t>
            </w:r>
            <w:r>
              <w:t xml:space="preserve"> </w:t>
            </w:r>
            <w:r>
              <w:t xml:space="preserve">+880-2-9881234</w:t>
            </w:r>
          </w:p>
        </w:tc>
        <w:tc>
          <w:tcPr/>
          <w:p>
            <w:pPr>
              <w:pStyle w:val="Compact"/>
              <w:jc w:val="left"/>
            </w:pPr>
            <w:r>
              <w:rPr>
                <w:bCs/>
                <w:b/>
              </w:rPr>
              <w:t xml:space="preserve">Tax/VAT ID:</w:t>
            </w:r>
            <w:r>
              <w:t xml:space="preserve"> </w:t>
            </w:r>
            <w:r>
              <w:t xml:space="preserve">001234567-0100</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Global Oceanographic Solutions Ltd.</w:t>
            </w:r>
          </w:p>
        </w:tc>
        <w:tc>
          <w:tcPr/>
          <w:p>
            <w:pPr>
              <w:pStyle w:val="Compact"/>
              <w:jc w:val="left"/>
            </w:pPr>
            <w:r>
              <w:rPr>
                <w:bCs/>
                <w:b/>
              </w:rPr>
              <w:t xml:space="preserve">Address:</w:t>
            </w:r>
            <w:r>
              <w:t xml:space="preserve"> </w:t>
            </w:r>
            <w:r>
              <w:t xml:space="preserve">45 Marine Drive, Suite 700, London, UK</w:t>
            </w:r>
          </w:p>
        </w:tc>
      </w:tr>
      <w:tr>
        <w:tc>
          <w:tcPr/>
          <w:p>
            <w:pPr>
              <w:pStyle w:val="Compact"/>
              <w:jc w:val="left"/>
            </w:pPr>
            <w:r>
              <w:rPr>
                <w:bCs/>
                <w:b/>
              </w:rPr>
              <w:t xml:space="preserve">Lead Oceanographer:</w:t>
            </w:r>
            <w:r>
              <w:t xml:space="preserve"> </w:t>
            </w:r>
            <w:r>
              <w:t xml:space="preserve">Dr. James Whitfield, PhD in Physical Oceanography</w:t>
            </w:r>
          </w:p>
        </w:tc>
        <w:tc>
          <w:tcPr/>
          <w:p>
            <w:pPr>
              <w:pStyle w:val="Compact"/>
              <w:jc w:val="left"/>
            </w:pPr>
            <w:r>
              <w:rPr>
                <w:bCs/>
                <w:b/>
              </w:rPr>
              <w:t xml:space="preserve">Email:</w:t>
            </w:r>
            <w:r>
              <w:t xml:space="preserve"> </w:t>
            </w:r>
            <w:r>
              <w:t xml:space="preserve">j.whitfield@globalsolutions.co.uk</w:t>
            </w:r>
          </w:p>
        </w:tc>
      </w:tr>
      <w:tr>
        <w:tc>
          <w:tcPr/>
          <w:p>
            <w:pPr>
              <w:pStyle w:val="Compact"/>
              <w:jc w:val="left"/>
            </w:pPr>
            <w:r>
              <w:rPr>
                <w:bCs/>
                <w:b/>
              </w:rPr>
              <w:t xml:space="preserve">Phone:</w:t>
            </w:r>
            <w:r>
              <w:t xml:space="preserve"> </w:t>
            </w:r>
            <w:r>
              <w:t xml:space="preserve">+44-20-7946-0958</w:t>
            </w:r>
          </w:p>
        </w:tc>
        <w:tc>
          <w:tcPr/>
          <w:p>
            <w:pPr>
              <w:pStyle w:val="Compact"/>
              <w:jc w:val="left"/>
            </w:pPr>
            <w:r>
              <w:rPr>
                <w:bCs/>
                <w:b/>
              </w:rPr>
              <w:t xml:space="preserve">Registration No.:</w:t>
            </w:r>
            <w:r>
              <w:t xml:space="preserve"> </w:t>
            </w:r>
            <w:r>
              <w:t xml:space="preserve">GB-8845123</w:t>
            </w:r>
          </w:p>
        </w:tc>
      </w:tr>
    </w:tbl>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the Bangladesh Oceanographic Research Institute for the engagement of a qualified</w:t>
      </w:r>
      <w:r>
        <w:t xml:space="preserve"> </w:t>
      </w:r>
      <w:r>
        <w:t xml:space="preserve">Oceanographer</w:t>
      </w:r>
      <w:r>
        <w:t xml:space="preserve"> </w:t>
      </w:r>
      <w:r>
        <w:t xml:space="preserve">and the procurement of associated oceanographic instruments and materials. All services and deliverables under this Purchase Order shall be executed in and around</w:t>
      </w:r>
      <w:r>
        <w:t xml:space="preserve"> </w:t>
      </w:r>
      <w:r>
        <w:t xml:space="preserve">Bangladesh Dhaka</w:t>
      </w:r>
      <w:r>
        <w:t xml:space="preserve">, with fieldwork extending to the Bay of Bengal coastal regions adjacent to Dhaka. The Oceanographer shall provide comprehensive marine and coastal research support, data analysis, and technical consulting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Engagement of Senior Oceanographer (Dr. James Whitfield) for a 12-month contract period to conduct coastal water quality assessment, sediment analysis, and marine biodiversity surveys in Bangladesh Dhaka and surrounding Bay of Bengal waters.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Commence 01 Jul 2025</w:t>
            </w:r>
          </w:p>
        </w:tc>
      </w:tr>
      <w:tr>
        <w:tc>
          <w:tcPr/>
          <w:p>
            <w:pPr>
              <w:pStyle w:val="Compact"/>
              <w:jc w:val="left"/>
            </w:pPr>
            <w:r>
              <w:t xml:space="preserve">2</w:t>
            </w:r>
          </w:p>
        </w:tc>
        <w:tc>
          <w:tcPr/>
          <w:p>
            <w:pPr>
              <w:pStyle w:val="Compact"/>
              <w:jc w:val="left"/>
            </w:pPr>
            <w:r>
              <w:t xml:space="preserve">CTD (Conductivity, Temperature, Depth) Profiler System with 12-bottle rosette sampler, calibrated and ready for deployment in Bangladesh Dhaka coastal stations.</w:t>
            </w:r>
          </w:p>
        </w:tc>
        <w:tc>
          <w:tcPr/>
          <w:p>
            <w:pPr>
              <w:pStyle w:val="Compact"/>
              <w:jc w:val="left"/>
            </w:pPr>
            <w:r>
              <w:t xml:space="preserve">2 units</w:t>
            </w:r>
          </w:p>
        </w:tc>
        <w:tc>
          <w:tcPr/>
          <w:p>
            <w:pPr>
              <w:pStyle w:val="Compact"/>
              <w:jc w:val="left"/>
            </w:pPr>
            <w:r>
              <w:t xml:space="preserve">34,200.00</w:t>
            </w:r>
          </w:p>
        </w:tc>
        <w:tc>
          <w:tcPr/>
          <w:p>
            <w:pPr>
              <w:pStyle w:val="Compact"/>
              <w:jc w:val="left"/>
            </w:pPr>
            <w:r>
              <w:t xml:space="preserve">68,400.00</w:t>
            </w:r>
          </w:p>
        </w:tc>
        <w:tc>
          <w:tcPr/>
          <w:p>
            <w:pPr>
              <w:pStyle w:val="Compact"/>
              <w:jc w:val="left"/>
            </w:pPr>
            <w:r>
              <w:t xml:space="preserve">Within 30 days</w:t>
            </w:r>
          </w:p>
        </w:tc>
      </w:tr>
      <w:tr>
        <w:tc>
          <w:tcPr/>
          <w:p>
            <w:pPr>
              <w:pStyle w:val="Compact"/>
              <w:jc w:val="left"/>
            </w:pPr>
            <w:r>
              <w:t xml:space="preserve">3</w:t>
            </w:r>
          </w:p>
        </w:tc>
        <w:tc>
          <w:tcPr/>
          <w:p>
            <w:pPr>
              <w:pStyle w:val="Compact"/>
              <w:jc w:val="left"/>
            </w:pPr>
            <w:r>
              <w:t xml:space="preserve">Multi-parameter water quality sensors (pH, dissolved oxygen, turbidity, salinity, chlorophyll-a) for continuous monitoring at Bangladesh Dhaka riverine and estuarine sites.</w:t>
            </w:r>
          </w:p>
        </w:tc>
        <w:tc>
          <w:tcPr/>
          <w:p>
            <w:pPr>
              <w:pStyle w:val="Compact"/>
              <w:jc w:val="left"/>
            </w:pPr>
            <w:r>
              <w:t xml:space="preserve">6 units</w:t>
            </w:r>
          </w:p>
        </w:tc>
        <w:tc>
          <w:tcPr/>
          <w:p>
            <w:pPr>
              <w:pStyle w:val="Compact"/>
              <w:jc w:val="left"/>
            </w:pPr>
            <w:r>
              <w:t xml:space="preserve">4,850.00</w:t>
            </w:r>
          </w:p>
        </w:tc>
        <w:tc>
          <w:tcPr/>
          <w:p>
            <w:pPr>
              <w:pStyle w:val="Compact"/>
              <w:jc w:val="left"/>
            </w:pPr>
            <w:r>
              <w:t xml:space="preserve">29,100.00</w:t>
            </w:r>
          </w:p>
        </w:tc>
        <w:tc>
          <w:tcPr/>
          <w:p>
            <w:pPr>
              <w:pStyle w:val="Compact"/>
              <w:jc w:val="left"/>
            </w:pPr>
            <w:r>
              <w:t xml:space="preserve">Within 30 days</w:t>
            </w:r>
          </w:p>
        </w:tc>
      </w:tr>
      <w:tr>
        <w:tc>
          <w:tcPr/>
          <w:p>
            <w:pPr>
              <w:pStyle w:val="Compact"/>
              <w:jc w:val="left"/>
            </w:pPr>
            <w:r>
              <w:t xml:space="preserve">4</w:t>
            </w:r>
          </w:p>
        </w:tc>
        <w:tc>
          <w:tcPr/>
          <w:p>
            <w:pPr>
              <w:pStyle w:val="Compact"/>
              <w:jc w:val="left"/>
            </w:pPr>
            <w:r>
              <w:t xml:space="preserve">Sub-bottom profiler and high-resolution marine sonar unit for seabed mapping of the Meghna River estuary near Bangladesh Dhaka.</w:t>
            </w:r>
          </w:p>
        </w:tc>
        <w:tc>
          <w:tcPr/>
          <w:p>
            <w:pPr>
              <w:pStyle w:val="Compact"/>
              <w:jc w:val="left"/>
            </w:pPr>
            <w:r>
              <w:t xml:space="preserve">1 unit</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Within 45 days</w:t>
            </w:r>
          </w:p>
        </w:tc>
      </w:tr>
      <w:tr>
        <w:tc>
          <w:tcPr/>
          <w:p>
            <w:pPr>
              <w:pStyle w:val="Compact"/>
              <w:jc w:val="left"/>
            </w:pPr>
            <w:r>
              <w:t xml:space="preserve">5</w:t>
            </w:r>
          </w:p>
        </w:tc>
        <w:tc>
          <w:tcPr/>
          <w:p>
            <w:pPr>
              <w:pStyle w:val="Compact"/>
              <w:jc w:val="left"/>
            </w:pPr>
            <w:r>
              <w:t xml:space="preserve">GIS and remote sensing software license (5-year) for spatial analysis of oceanographic data collected in Bangladesh Dhaka region.</w:t>
            </w:r>
          </w:p>
        </w:tc>
        <w:tc>
          <w:tcPr/>
          <w:p>
            <w:pPr>
              <w:pStyle w:val="Compact"/>
              <w:jc w:val="left"/>
            </w:pPr>
            <w:r>
              <w:t xml:space="preserve">3 licenses</w:t>
            </w:r>
          </w:p>
        </w:tc>
        <w:tc>
          <w:tcPr/>
          <w:p>
            <w:pPr>
              <w:pStyle w:val="Compact"/>
              <w:jc w:val="left"/>
            </w:pPr>
            <w:r>
              <w:t xml:space="preserve">6,200.00</w:t>
            </w:r>
          </w:p>
        </w:tc>
        <w:tc>
          <w:tcPr/>
          <w:p>
            <w:pPr>
              <w:pStyle w:val="Compact"/>
              <w:jc w:val="left"/>
            </w:pPr>
            <w:r>
              <w:t xml:space="preserve">18,600.00</w:t>
            </w:r>
          </w:p>
        </w:tc>
        <w:tc>
          <w:tcPr/>
          <w:p>
            <w:pPr>
              <w:pStyle w:val="Compact"/>
              <w:jc w:val="left"/>
            </w:pPr>
            <w:r>
              <w:t xml:space="preserve">Immediate</w:t>
            </w:r>
          </w:p>
        </w:tc>
      </w:tr>
      <w:tr>
        <w:tc>
          <w:tcPr/>
          <w:p>
            <w:pPr>
              <w:pStyle w:val="Compact"/>
              <w:jc w:val="left"/>
            </w:pPr>
            <w:r>
              <w:t xml:space="preserve">6</w:t>
            </w:r>
          </w:p>
        </w:tc>
        <w:tc>
          <w:tcPr/>
          <w:p>
            <w:pPr>
              <w:pStyle w:val="Compact"/>
              <w:jc w:val="left"/>
            </w:pPr>
            <w:r>
              <w:t xml:space="preserve">Training and capacity-building workshops (4 sessions) for local Bangladeshi research staff on oceanographic instrumentation, data collection protocols, and analytical methods to be conducted in Bangladesh Dhaka.</w:t>
            </w:r>
          </w:p>
        </w:tc>
        <w:tc>
          <w:tcPr/>
          <w:p>
            <w:pPr>
              <w:pStyle w:val="Compact"/>
              <w:jc w:val="left"/>
            </w:pPr>
            <w:r>
              <w:t xml:space="preserve">4 sessions</w:t>
            </w:r>
          </w:p>
        </w:tc>
        <w:tc>
          <w:tcPr/>
          <w:p>
            <w:pPr>
              <w:pStyle w:val="Compact"/>
              <w:jc w:val="left"/>
            </w:pPr>
            <w:r>
              <w:t xml:space="preserve">7,500.00</w:t>
            </w:r>
          </w:p>
        </w:tc>
        <w:tc>
          <w:tcPr/>
          <w:p>
            <w:pPr>
              <w:pStyle w:val="Compact"/>
              <w:jc w:val="left"/>
            </w:pPr>
            <w:r>
              <w:t xml:space="preserve">30,000.00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Comprehensive final report, data sets, and technical recommendations on coastal oceanography of Bangladesh Dhaka, including risk assessment for climate change impacts on the delta region.</w:t>
            </w:r>
          </w:p>
        </w:tc>
        <w:tc>
          <w:tcPr/>
          <w:p>
            <w:pPr>
              <w:pStyle w:val="Compact"/>
              <w:jc w:val="left"/>
            </w:pPr>
            <w:r>
              <w:t xml:space="preserve">1 set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End of contract</w:t>
            </w:r>
          </w:p>
        </w:tc>
      </w:tr>
      <w:tr>
        <w:tc>
          <w:tcPr>
            <w:gridSpan w:val="4"/>
          </w:tcPr>
          <w:p>
            <w:pPr>
              <w:pStyle w:val="Compact"/>
              <w:jc w:val="left"/>
            </w:pPr>
            <w:r>
              <w:rPr>
                <w:bCs/>
                <w:b/>
              </w:rPr>
              <w:t xml:space="preserve">GRAND TOTAL (USD)</w:t>
            </w:r>
          </w:p>
        </w:tc>
        <w:tc>
          <w:tcPr/>
          <w:p>
            <w:pPr>
              <w:pStyle w:val="Compact"/>
              <w:jc w:val="left"/>
            </w:pPr>
            <w:r>
              <w:rPr>
                <w:bCs/>
                <w:b/>
              </w:rPr>
              <w:t xml:space="preserve">435,100.00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the Buyer and the Supplier upon signature by both parties. All terms herein govern the engagement of the Oceanographer and the supply of equipment for use in Bangladesh Dhaka.</w:t>
      </w:r>
    </w:p>
    <w:p>
      <w:pPr>
        <w:numPr>
          <w:ilvl w:val="0"/>
          <w:numId w:val="1001"/>
        </w:numPr>
        <w:pStyle w:val="Compact"/>
      </w:pPr>
      <w:r>
        <w:t xml:space="preserve">The Oceanographer shall comply with all applicable laws and regulations of the People's Republic of Bangladesh, including the Bangladesh Environment Conservation Act, 1995, and the Bangladesh Water Act, 2013, while conducting fieldwork in and around Bangladesh Dhaka.</w:t>
      </w:r>
    </w:p>
    <w:p>
      <w:pPr>
        <w:numPr>
          <w:ilvl w:val="0"/>
          <w:numId w:val="1001"/>
        </w:numPr>
        <w:pStyle w:val="Compact"/>
      </w:pPr>
      <w:r>
        <w:t xml:space="preserve">Payment shall be made in 4 equal quarterly installments of USD 108,775.00 each, via irrevocable letter of credit issued by a bank in Bangladesh Dhaka, payable to Global Oceanographic Solutions Ltd.</w:t>
      </w:r>
    </w:p>
    <w:p>
      <w:pPr>
        <w:numPr>
          <w:ilvl w:val="0"/>
          <w:numId w:val="1001"/>
        </w:numPr>
        <w:pStyle w:val="Compact"/>
      </w:pPr>
      <w:r>
        <w:t xml:space="preserve">All oceanographic equipment listed in this Purchase Order shall be delivered to the BORI headquarters at Dhanmondi, Bangladesh Dhaka, fully calibrated, insured, and accompanied by user manuals in English and Bengali.</w:t>
      </w:r>
    </w:p>
    <w:p>
      <w:pPr>
        <w:numPr>
          <w:ilvl w:val="0"/>
          <w:numId w:val="1001"/>
        </w:numPr>
        <w:pStyle w:val="Compact"/>
      </w:pPr>
      <w:r>
        <w:t xml:space="preserve">The Oceanographer shall submit monthly progress reports to the Buyer's Marine Research Division in Bangladesh Dhaka, detailing field activities, preliminary data findings, and any logistical challenges encountered.</w:t>
      </w:r>
    </w:p>
    <w:p>
      <w:pPr>
        <w:numPr>
          <w:ilvl w:val="0"/>
          <w:numId w:val="1001"/>
        </w:numPr>
        <w:pStyle w:val="Compact"/>
      </w:pPr>
      <w:r>
        <w:t xml:space="preserve">Intellectual property generated during the course of this engagement, including all data, reports, and analytical models pertaining to Bangladesh Dhaka's coastal and marine environment, shall remain the sole property of the Buyer.</w:t>
      </w:r>
    </w:p>
    <w:p>
      <w:pPr>
        <w:numPr>
          <w:ilvl w:val="0"/>
          <w:numId w:val="1001"/>
        </w:numPr>
        <w:pStyle w:val="Compact"/>
      </w:pPr>
      <w:r>
        <w:t xml:space="preserve">The Supplier warrants that the Oceanographer holds a valid PhD in Oceanography or a closely related discipline and possesses a minimum of 15 years of professional experience in marine and coastal research.</w:t>
      </w:r>
    </w:p>
    <w:p>
      <w:pPr>
        <w:numPr>
          <w:ilvl w:val="0"/>
          <w:numId w:val="1001"/>
        </w:numPr>
        <w:pStyle w:val="Compact"/>
      </w:pPr>
      <w:r>
        <w:t xml:space="preserve">Any disputes arising from this Purchase Order shall be resolved through arbitration in Bangladesh Dhaka in accordance with the Bangladesh Arbitration Act, 2001.</w:t>
      </w:r>
    </w:p>
    <w:p>
      <w:pPr>
        <w:numPr>
          <w:ilvl w:val="0"/>
          <w:numId w:val="1001"/>
        </w:numPr>
        <w:pStyle w:val="Compact"/>
      </w:pPr>
      <w:r>
        <w:t xml:space="preserve">This Purchase Order may be amended only by mutual written consent of both parties. No verbal modifications shall be valid.</w:t>
      </w:r>
    </w:p>
    <w:p>
      <w:pPr>
        <w:numPr>
          <w:ilvl w:val="0"/>
          <w:numId w:val="1001"/>
        </w:numPr>
        <w:pStyle w:val="Compact"/>
      </w:pPr>
      <w:r>
        <w:t xml:space="preserve">The Supplier shall maintain comprehensive liability insurance covering all personnel, equipment, and activities conducted under this Purchase Order in Bangladesh Dhaka and surrounding waters.</w:t>
      </w:r>
    </w:p>
    <w:p>
      <w:pPr>
        <w:pStyle w:val="FirstParagraph"/>
      </w:pPr>
      <w:r>
        <w:t xml:space="preserve">Acceptance and Authorization</w:t>
      </w:r>
    </w:p>
    <w:p>
      <w:pPr>
        <w:pStyle w:val="BodyText"/>
      </w:pPr>
      <w:r>
        <w:rPr>
          <w:bCs/>
          <w:b/>
        </w:rPr>
        <w:t xml:space="preserve">For and on behalf of the Buyer</w:t>
      </w:r>
      <w:r>
        <w:br/>
      </w:r>
      <w:r>
        <w:t xml:space="preserve">Dr. Farhana Rahman</w:t>
      </w:r>
      <w:r>
        <w:br/>
      </w:r>
      <w:r>
        <w:t xml:space="preserve">Chief Procurement Officer</w:t>
      </w:r>
      <w:r>
        <w:br/>
      </w:r>
      <w:r>
        <w:t xml:space="preserve">Bangladesh Oceanographic Research Institute</w:t>
      </w:r>
      <w:r>
        <w:br/>
      </w:r>
      <w:r>
        <w:t xml:space="preserve">Bangladesh Dhaka-1205</w:t>
      </w:r>
      <w:r>
        <w:br/>
      </w:r>
      <w:r>
        <w:br/>
      </w:r>
      <w:r>
        <w:t xml:space="preserve">Date: _______________</w:t>
      </w:r>
    </w:p>
    <w:p>
      <w:pPr>
        <w:pStyle w:val="BodyText"/>
      </w:pPr>
      <w:r>
        <w:rPr>
          <w:bCs/>
          <w:b/>
        </w:rPr>
        <w:t xml:space="preserve">For and on behalf of the Supplier</w:t>
      </w:r>
      <w:r>
        <w:br/>
      </w:r>
      <w:r>
        <w:t xml:space="preserve">Dr. James Whitfield</w:t>
      </w:r>
      <w:r>
        <w:br/>
      </w:r>
      <w:r>
        <w:t xml:space="preserve">Lead Oceanographer / Authorized Signatory</w:t>
      </w:r>
      <w:r>
        <w:br/>
      </w:r>
      <w:r>
        <w:t xml:space="preserve">Global Oceanographic Solutions Ltd.</w:t>
      </w:r>
      <w:r>
        <w:br/>
      </w:r>
      <w:r>
        <w:t xml:space="preserve">London, United Kingdom</w:t>
      </w:r>
      <w:r>
        <w:br/>
      </w:r>
      <w:r>
        <w:br/>
      </w:r>
      <w:r>
        <w:t xml:space="preserve">Date: _______________</w:t>
      </w:r>
    </w:p>
    <w:p>
      <w:pPr>
        <w:pStyle w:val="BodyText"/>
      </w:pPr>
      <w:r>
        <w:t xml:space="preserve">This Purchase Order (PO-BD-2025-04782) was prepared and issued by the Bangladesh Oceanographic Research Institute, Bangladesh Dhaka. This document is valid for a period of 90 days from the date of issue. Unauthorized reproduction or distribution of this Purchase Order is strictly prohibited. All communications regarding this Purchase Order should reference the PO number and project code OCEAN-BD-DHK-2025.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Bangladesh Dhaka</dc:title>
  <dc:creator/>
  <dc:language>en</dc:language>
  <cp:keywords/>
  <dcterms:created xsi:type="dcterms:W3CDTF">2026-10-10T08:39:29Z</dcterms:created>
  <dcterms:modified xsi:type="dcterms:W3CDTF">2026-10-10T08:39:29Z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