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Oceanographer Research Equipment &amp; Services Procurement — Brazil São Paulo</w:t>
      </w:r>
    </w:p>
    <w:bookmarkEnd w:id="20"/>
    <w:p>
      <w:pPr>
        <w:pStyle w:val="BodyText"/>
      </w:pPr>
      <w:r>
        <w:rPr>
          <w:bCs/>
          <w:b/>
        </w:rPr>
        <w:t xml:space="preserve">Purchase Order No.:</w:t>
      </w:r>
      <w:r>
        <w:t xml:space="preserve"> </w:t>
      </w:r>
      <w:r>
        <w:t xml:space="preserve">PO-BRSP-2025-04871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Brazil São Paulo</w:t>
      </w:r>
      <w:r>
        <w:br/>
      </w:r>
      <w:r>
        <w:rPr>
          <w:bCs/>
          <w:b/>
        </w:rPr>
        <w:t xml:space="preserve">Payment Terms:</w:t>
      </w:r>
      <w:r>
        <w:t xml:space="preserve"> </w:t>
      </w:r>
      <w:r>
        <w:t xml:space="preserve">Net 45 Days</w:t>
      </w:r>
      <w:r>
        <w:br/>
      </w:r>
      <w:r>
        <w:rPr>
          <w:bCs/>
          <w:b/>
        </w:rPr>
        <w:t xml:space="preserve">Currency:</w:t>
      </w:r>
      <w:r>
        <w:t xml:space="preserve"> </w:t>
      </w:r>
      <w:r>
        <w:t xml:space="preserve">Brazilian Real (BRL)</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Instituto de Oceanografia Aplicada de São Paulo</w:t>
      </w:r>
    </w:p>
    <w:p>
      <w:pPr>
        <w:pStyle w:val="BodyText"/>
      </w:pPr>
      <w:r>
        <w:t xml:space="preserve">Av. Eng. Luís Carlos Berrini, 1500</w:t>
      </w:r>
    </w:p>
    <w:p>
      <w:pPr>
        <w:pStyle w:val="BodyText"/>
      </w:pPr>
      <w:r>
        <w:t xml:space="preserve">Brooklin Novo, São Paulo – SP, 04571-000</w:t>
      </w:r>
    </w:p>
    <w:p>
      <w:pPr>
        <w:pStyle w:val="BodyText"/>
      </w:pPr>
      <w:r>
        <w:t xml:space="preserve">Brazil</w:t>
      </w:r>
    </w:p>
    <w:p>
      <w:pPr>
        <w:pStyle w:val="BodyText"/>
      </w:pPr>
      <w:r>
        <w:t xml:space="preserve">CNPJ: 12.345.678/0001-90</w:t>
      </w:r>
    </w:p>
    <w:p>
      <w:pPr>
        <w:pStyle w:val="BodyText"/>
      </w:pPr>
      <w:r>
        <w:t xml:space="preserve">Contact: Dr. Helena Vasconcelos, Procurement Director</w:t>
      </w:r>
    </w:p>
    <w:p>
      <w:pPr>
        <w:pStyle w:val="BodyText"/>
      </w:pPr>
      <w:r>
        <w:t xml:space="preserve">Email: compras@ioasp.org.br</w:t>
      </w:r>
    </w:p>
    <w:bookmarkEnd w:id="21"/>
    <w:bookmarkStart w:id="22" w:name="supplier-seller"/>
    <w:p>
      <w:pPr>
        <w:pStyle w:val="Heading3"/>
      </w:pPr>
      <w:r>
        <w:t xml:space="preserve">Supplier (Seller)</w:t>
      </w:r>
    </w:p>
    <w:p>
      <w:pPr>
        <w:pStyle w:val="FirstParagraph"/>
      </w:pPr>
      <w:r>
        <w:rPr>
          <w:bCs/>
          <w:b/>
        </w:rPr>
        <w:t xml:space="preserve">MarineTech Instruments International Ltd.</w:t>
      </w:r>
    </w:p>
    <w:p>
      <w:pPr>
        <w:pStyle w:val="BodyText"/>
      </w:pPr>
      <w:r>
        <w:t xml:space="preserve">42 Harborview Business Park, Suite 310</w:t>
      </w:r>
    </w:p>
    <w:p>
      <w:pPr>
        <w:pStyle w:val="BodyText"/>
      </w:pPr>
      <w:r>
        <w:t xml:space="preserve">Portsmouth, NH 03801, United States</w:t>
      </w:r>
    </w:p>
    <w:p>
      <w:pPr>
        <w:pStyle w:val="BodyText"/>
      </w:pPr>
      <w:r>
        <w:t xml:space="preserve">Tax ID: US-EIN-84-2210937</w:t>
      </w:r>
    </w:p>
    <w:p>
      <w:pPr>
        <w:pStyle w:val="BodyText"/>
      </w:pPr>
      <w:r>
        <w:t xml:space="preserve">Contact: Mr. James Whitfield, Export Sales Manager</w:t>
      </w:r>
    </w:p>
    <w:p>
      <w:pPr>
        <w:pStyle w:val="BodyText"/>
      </w:pPr>
      <w:r>
        <w:t xml:space="preserve">Email: j.whitfield@marinetechintl.com</w:t>
      </w:r>
    </w:p>
    <w:bookmarkEnd w:id="22"/>
    <w:p>
      <w:pPr>
        <w:pStyle w:val="BodyText"/>
      </w:pPr>
      <w:r>
        <w:t xml:space="preserve">Scope of Purchase Order</w:t>
      </w:r>
    </w:p>
    <w:p>
      <w:pPr>
        <w:pStyle w:val="BodyText"/>
      </w:pPr>
      <w:r>
        <w:t xml:space="preserve">This</w:t>
      </w:r>
      <w:r>
        <w:t xml:space="preserve"> </w:t>
      </w:r>
      <w:r>
        <w:t xml:space="preserve">Purchase Order</w:t>
      </w:r>
      <w:r>
        <w:t xml:space="preserve"> </w:t>
      </w:r>
      <w:r>
        <w:t xml:space="preserve">is issued by the Instituto de Oceanografia Aplicada de São Paulo to procure specialized equipment, instruments, and professional services required for the deployment of a senior</w:t>
      </w:r>
      <w:r>
        <w:t xml:space="preserve"> </w:t>
      </w:r>
      <w:r>
        <w:t xml:space="preserve">Oceanographer</w:t>
      </w:r>
      <w:r>
        <w:t xml:space="preserve"> </w:t>
      </w:r>
      <w:r>
        <w:t xml:space="preserve">and their research team in the coastal and deep-water marine environments surrounding</w:t>
      </w:r>
      <w:r>
        <w:t xml:space="preserve"> </w:t>
      </w:r>
      <w:r>
        <w:t xml:space="preserve">Brazil São Paulo</w:t>
      </w:r>
      <w:r>
        <w:t xml:space="preserve">. The procurement covers all hardware, software licenses, calibration services, and logistical support necessary to conduct a twelve-month oceanographic survey program along the São Paulo metropolitan coastline, the Santos Bay estuary, and the adjacent Atlantic shelf waters. All items and services listed herein are subject to the terms, conditions, and regulatory compliance requirements of the Brazilian federal government and the state of São Paulo.</w:t>
      </w:r>
    </w:p>
    <w:p>
      <w:pPr>
        <w:pStyle w:val="BodyText"/>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Delivery / Due Date</w:t>
            </w:r>
          </w:p>
        </w:tc>
      </w:tr>
      <w:tr>
        <w:tc>
          <w:tcPr/>
          <w:p>
            <w:pPr>
              <w:pStyle w:val="Compact"/>
              <w:jc w:val="left"/>
            </w:pPr>
            <w:r>
              <w:t xml:space="preserve">01</w:t>
            </w:r>
          </w:p>
        </w:tc>
        <w:tc>
          <w:tcPr/>
          <w:p>
            <w:pPr>
              <w:pStyle w:val="Compact"/>
              <w:jc w:val="left"/>
            </w:pPr>
            <w:r>
              <w:t xml:space="preserve">Deep-sea CTD (Conductivity, Temperature, Depth) profiler, ocean-grade, with 12-bottle rosette sampler — for use by the lead Oceanographer in Brazil São Paulo shelf surveys</w:t>
            </w:r>
          </w:p>
        </w:tc>
        <w:tc>
          <w:tcPr/>
          <w:p>
            <w:pPr>
              <w:pStyle w:val="Compact"/>
              <w:jc w:val="left"/>
            </w:pPr>
            <w:r>
              <w:t xml:space="preserve">2</w:t>
            </w:r>
          </w:p>
        </w:tc>
        <w:tc>
          <w:tcPr/>
          <w:p>
            <w:pPr>
              <w:pStyle w:val="Compact"/>
              <w:jc w:val="left"/>
            </w:pPr>
            <w:r>
              <w:t xml:space="preserve">187,500.00</w:t>
            </w:r>
          </w:p>
        </w:tc>
        <w:tc>
          <w:tcPr/>
          <w:p>
            <w:pPr>
              <w:pStyle w:val="Compact"/>
              <w:jc w:val="left"/>
            </w:pPr>
            <w:r>
              <w:t xml:space="preserve">375,000.00</w:t>
            </w:r>
          </w:p>
        </w:tc>
        <w:tc>
          <w:tcPr/>
          <w:p>
            <w:pPr>
              <w:pStyle w:val="Compact"/>
              <w:jc w:val="left"/>
            </w:pPr>
            <w:r>
              <w:t xml:space="preserve">15 August 2025</w:t>
            </w:r>
          </w:p>
        </w:tc>
      </w:tr>
      <w:tr>
        <w:tc>
          <w:tcPr/>
          <w:p>
            <w:pPr>
              <w:pStyle w:val="Compact"/>
              <w:jc w:val="left"/>
            </w:pPr>
            <w:r>
              <w:t xml:space="preserve">02</w:t>
            </w:r>
          </w:p>
        </w:tc>
        <w:tc>
          <w:tcPr/>
          <w:p>
            <w:pPr>
              <w:pStyle w:val="Compact"/>
              <w:jc w:val="left"/>
            </w:pPr>
            <w:r>
              <w:t xml:space="preserve">Multi-beam echosounder (MBES) system, 400 kHz, with seafloor mapping software license (5-year) — calibrated for Atlantic water column conditions near Brazil São Paulo</w:t>
            </w:r>
          </w:p>
        </w:tc>
        <w:tc>
          <w:tcPr/>
          <w:p>
            <w:pPr>
              <w:pStyle w:val="Compact"/>
              <w:jc w:val="left"/>
            </w:pPr>
            <w:r>
              <w:t xml:space="preserve">1</w:t>
            </w:r>
          </w:p>
        </w:tc>
        <w:tc>
          <w:tcPr/>
          <w:p>
            <w:pPr>
              <w:pStyle w:val="Compact"/>
              <w:jc w:val="left"/>
            </w:pPr>
            <w:r>
              <w:t xml:space="preserve">642,000.00</w:t>
            </w:r>
          </w:p>
        </w:tc>
        <w:tc>
          <w:tcPr/>
          <w:p>
            <w:pPr>
              <w:pStyle w:val="Compact"/>
              <w:jc w:val="left"/>
            </w:pPr>
            <w:r>
              <w:t xml:space="preserve">642,000.00</w:t>
            </w:r>
          </w:p>
        </w:tc>
        <w:tc>
          <w:tcPr/>
          <w:p>
            <w:pPr>
              <w:pStyle w:val="Compact"/>
              <w:jc w:val="left"/>
            </w:pPr>
            <w:r>
              <w:t xml:space="preserve">30 August 2025</w:t>
            </w:r>
          </w:p>
        </w:tc>
      </w:tr>
      <w:tr>
        <w:tc>
          <w:tcPr/>
          <w:p>
            <w:pPr>
              <w:pStyle w:val="Compact"/>
              <w:jc w:val="left"/>
            </w:pPr>
            <w:r>
              <w:t xml:space="preserve">03</w:t>
            </w:r>
          </w:p>
        </w:tc>
        <w:tc>
          <w:tcPr/>
          <w:p>
            <w:pPr>
              <w:pStyle w:val="Compact"/>
              <w:jc w:val="left"/>
            </w:pPr>
            <w:r>
              <w:t xml:space="preserve">Autonomous Underwater Vehicle (AUV), 3,000 m depth rating, with sonar and water-quality sensor payload — assigned to the Oceanographer's deep-water sampling protocol in Brazil São Paulo</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c>
          <w:tcPr/>
          <w:p>
            <w:pPr>
              <w:pStyle w:val="Compact"/>
              <w:jc w:val="left"/>
            </w:pPr>
            <w:r>
              <w:t xml:space="preserve">15 September 2025</w:t>
            </w:r>
          </w:p>
        </w:tc>
      </w:tr>
      <w:tr>
        <w:tc>
          <w:tcPr/>
          <w:p>
            <w:pPr>
              <w:pStyle w:val="Compact"/>
              <w:jc w:val="left"/>
            </w:pPr>
            <w:r>
              <w:t xml:space="preserve">04</w:t>
            </w:r>
          </w:p>
        </w:tc>
        <w:tc>
          <w:tcPr/>
          <w:p>
            <w:pPr>
              <w:pStyle w:val="Compact"/>
              <w:jc w:val="left"/>
            </w:pPr>
            <w:r>
              <w:t xml:space="preserve">Real-time oceanographic data acquisition and visualization workstation (dual GPU, 128 GB RAM, 4 TB NVMe) with pre-installed Oceanographer analysis suite</w:t>
            </w:r>
          </w:p>
        </w:tc>
        <w:tc>
          <w:tcPr/>
          <w:p>
            <w:pPr>
              <w:pStyle w:val="Compact"/>
              <w:jc w:val="left"/>
            </w:pPr>
            <w:r>
              <w:t xml:space="preserve">4</w:t>
            </w:r>
          </w:p>
        </w:tc>
        <w:tc>
          <w:tcPr/>
          <w:p>
            <w:pPr>
              <w:pStyle w:val="Compact"/>
              <w:jc w:val="left"/>
            </w:pPr>
            <w:r>
              <w:t xml:space="preserve">48,750.00</w:t>
            </w:r>
          </w:p>
        </w:tc>
        <w:tc>
          <w:tcPr/>
          <w:p>
            <w:pPr>
              <w:pStyle w:val="Compact"/>
              <w:jc w:val="left"/>
            </w:pPr>
            <w:r>
              <w:t xml:space="preserve">195,000.00</w:t>
            </w:r>
          </w:p>
        </w:tc>
        <w:tc>
          <w:tcPr/>
          <w:p>
            <w:pPr>
              <w:pStyle w:val="Compact"/>
              <w:jc w:val="left"/>
            </w:pPr>
            <w:r>
              <w:t xml:space="preserve">01 August 2025</w:t>
            </w:r>
          </w:p>
        </w:tc>
      </w:tr>
      <w:tr>
        <w:tc>
          <w:tcPr/>
          <w:p>
            <w:pPr>
              <w:pStyle w:val="Compact"/>
              <w:jc w:val="left"/>
            </w:pPr>
            <w:r>
              <w:t xml:space="preserve">05</w:t>
            </w:r>
          </w:p>
        </w:tc>
        <w:tc>
          <w:tcPr/>
          <w:p>
            <w:pPr>
              <w:pStyle w:val="Compact"/>
              <w:jc w:val="left"/>
            </w:pPr>
            <w:r>
              <w:t xml:space="preserve">Annual calibration and maintenance contract for all CTD, MBES, and AUV instruments — performed at the supplier's facility or on-site in Brazil São Paulo</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Rolling 12-month</w:t>
            </w:r>
          </w:p>
        </w:tc>
      </w:tr>
      <w:tr>
        <w:tc>
          <w:tcPr/>
          <w:p>
            <w:pPr>
              <w:pStyle w:val="Compact"/>
              <w:jc w:val="left"/>
            </w:pPr>
            <w:r>
              <w:t xml:space="preserve">06</w:t>
            </w:r>
          </w:p>
        </w:tc>
        <w:tc>
          <w:tcPr/>
          <w:p>
            <w:pPr>
              <w:pStyle w:val="Compact"/>
              <w:jc w:val="left"/>
            </w:pPr>
            <w:r>
              <w:t xml:space="preserve">Professional Oceanographer technical support and training package: 40 hours of on-site instruction in Brazil São Paulo for the research team on instrument operation, data interpretation, and safety protocols</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c>
          <w:tcPr/>
          <w:p>
            <w:pPr>
              <w:pStyle w:val="Compact"/>
              <w:jc w:val="left"/>
            </w:pPr>
            <w:r>
              <w:t xml:space="preserve">20 September 2025</w:t>
            </w:r>
          </w:p>
        </w:tc>
      </w:tr>
      <w:tr>
        <w:tc>
          <w:tcPr/>
          <w:p>
            <w:pPr>
              <w:pStyle w:val="Compact"/>
              <w:jc w:val="left"/>
            </w:pPr>
            <w:r>
              <w:t xml:space="preserve">07</w:t>
            </w:r>
          </w:p>
        </w:tc>
        <w:tc>
          <w:tcPr/>
          <w:p>
            <w:pPr>
              <w:pStyle w:val="Compact"/>
              <w:jc w:val="left"/>
            </w:pPr>
            <w:r>
              <w:t xml:space="preserve">Marine-grade GPS navigation and positioning system (dual-frequency, RTK-capable) for surface vessel operations in the Santos Bay and São Paulo coastal zone</w:t>
            </w:r>
          </w:p>
        </w:tc>
        <w:tc>
          <w:tcPr/>
          <w:p>
            <w:pPr>
              <w:pStyle w:val="Compact"/>
              <w:jc w:val="left"/>
            </w:pPr>
            <w:r>
              <w:t xml:space="preserve">3</w:t>
            </w:r>
          </w:p>
        </w:tc>
        <w:tc>
          <w:tcPr/>
          <w:p>
            <w:pPr>
              <w:pStyle w:val="Compact"/>
              <w:jc w:val="left"/>
            </w:pPr>
            <w:r>
              <w:t xml:space="preserve">32,400.00</w:t>
            </w:r>
          </w:p>
        </w:tc>
        <w:tc>
          <w:tcPr/>
          <w:p>
            <w:pPr>
              <w:pStyle w:val="Compact"/>
              <w:jc w:val="left"/>
            </w:pPr>
            <w:r>
              <w:t xml:space="preserve">97,200.00</w:t>
            </w:r>
          </w:p>
        </w:tc>
        <w:tc>
          <w:tcPr/>
          <w:p>
            <w:pPr>
              <w:pStyle w:val="Compact"/>
              <w:jc w:val="left"/>
            </w:pPr>
            <w:r>
              <w:t xml:space="preserve">15 August 2025</w:t>
            </w:r>
          </w:p>
        </w:tc>
      </w:tr>
      <w:tr>
        <w:tc>
          <w:tcPr/>
          <w:p>
            <w:pPr>
              <w:pStyle w:val="Compact"/>
              <w:jc w:val="left"/>
            </w:pPr>
            <w:r>
              <w:t xml:space="preserve">08</w:t>
            </w:r>
          </w:p>
        </w:tc>
        <w:tc>
          <w:tcPr/>
          <w:p>
            <w:pPr>
              <w:pStyle w:val="Compact"/>
              <w:jc w:val="left"/>
            </w:pPr>
            <w:r>
              <w:t xml:space="preserve">Water sampling and preservation kit set (Niskin bottles, filter assemblies, reagent storage) — 200 complete sets for the Oceanographer's field campaign in Brazil São Paulo</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c>
          <w:tcPr/>
          <w:p>
            <w:pPr>
              <w:pStyle w:val="Compact"/>
              <w:jc w:val="left"/>
            </w:pPr>
            <w:r>
              <w:t xml:space="preserve">01 August 2025</w:t>
            </w:r>
          </w:p>
        </w:tc>
      </w:tr>
      <w:tr>
        <w:tc>
          <w:tcPr/>
          <w:p>
            <w:pPr>
              <w:pStyle w:val="Compact"/>
              <w:jc w:val="left"/>
            </w:pPr>
            <w:r>
              <w:t xml:space="preserve">09</w:t>
            </w:r>
          </w:p>
        </w:tc>
        <w:tc>
          <w:tcPr/>
          <w:p>
            <w:pPr>
              <w:pStyle w:val="Compact"/>
              <w:jc w:val="left"/>
            </w:pPr>
            <w:r>
              <w:t xml:space="preserve">International shipping, customs clearance, and import duty handling for all items listed in this Purchase Order, delivered to the buyer's facility in Brazil São Paulo</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Per item schedule</w:t>
            </w:r>
          </w:p>
        </w:tc>
      </w:tr>
      <w:tr>
        <w:tc>
          <w:tcPr/>
          <w:p>
            <w:pPr>
              <w:pStyle w:val="Compact"/>
              <w:jc w:val="left"/>
            </w:pPr>
            <w:r>
              <w:t xml:space="preserve">10</w:t>
            </w:r>
          </w:p>
        </w:tc>
        <w:tc>
          <w:tcPr/>
          <w:p>
            <w:pPr>
              <w:pStyle w:val="Compact"/>
              <w:jc w:val="left"/>
            </w:pPr>
            <w:r>
              <w:t xml:space="preserve">Contingency and spare parts package (sensors, transducers, seals, cables) for the Oceanographer's operational period in Brazil São Paulo</w:t>
            </w:r>
          </w:p>
        </w:tc>
        <w:tc>
          <w:tcPr/>
          <w:p>
            <w:pPr>
              <w:pStyle w:val="Compact"/>
              <w:jc w:val="left"/>
            </w:pPr>
            <w:r>
              <w:t xml:space="preserve">1</w:t>
            </w:r>
          </w:p>
        </w:tc>
        <w:tc>
          <w:tcPr/>
          <w:p>
            <w:pPr>
              <w:pStyle w:val="Compact"/>
              <w:jc w:val="left"/>
            </w:pPr>
            <w:r>
              <w:t xml:space="preserve">88,500.00</w:t>
            </w:r>
          </w:p>
        </w:tc>
        <w:tc>
          <w:tcPr/>
          <w:p>
            <w:pPr>
              <w:pStyle w:val="Compact"/>
              <w:jc w:val="left"/>
            </w:pPr>
            <w:r>
              <w:t xml:space="preserve">88,500.00</w:t>
            </w:r>
          </w:p>
        </w:tc>
        <w:tc>
          <w:tcPr/>
          <w:p>
            <w:pPr>
              <w:pStyle w:val="Compact"/>
              <w:jc w:val="left"/>
            </w:pPr>
            <w:r>
              <w:t xml:space="preserve">30 September 2025</w:t>
            </w:r>
          </w:p>
        </w:tc>
      </w:tr>
      <w:tr>
        <w:tc>
          <w:tcPr>
            <w:gridSpan w:val="4"/>
          </w:tcPr>
          <w:p>
            <w:pPr>
              <w:pStyle w:val="Compact"/>
              <w:jc w:val="right"/>
            </w:pPr>
            <w:r>
              <w:t xml:space="preserve">TOTAL PURCHASE ORDER VALUE (BRL):</w:t>
            </w:r>
          </w:p>
        </w:tc>
        <w:tc>
          <w:tcPr/>
          <w:p>
            <w:pPr>
              <w:pStyle w:val="Compact"/>
              <w:jc w:val="left"/>
            </w:pPr>
            <w:r>
              <w:t xml:space="preserve">R$ 3,346,700.00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Supplier upon signature by both authorized representatives. All terms are governed by the laws of the Federative Republic of Brazil, with the state of São Paulo as the primary jurisdiction for dispute resolution.</w:t>
      </w:r>
    </w:p>
    <w:p>
      <w:pPr>
        <w:numPr>
          <w:ilvl w:val="0"/>
          <w:numId w:val="1001"/>
        </w:numPr>
        <w:pStyle w:val="Compact"/>
      </w:pPr>
      <w:r>
        <w:t xml:space="preserve">All equipment and services procured under this</w:t>
      </w:r>
      <w:r>
        <w:t xml:space="preserve"> </w:t>
      </w:r>
      <w:r>
        <w:t xml:space="preserve">Purchase Order</w:t>
      </w:r>
      <w:r>
        <w:t xml:space="preserve"> </w:t>
      </w:r>
      <w:r>
        <w:t xml:space="preserve">shall be delivered to the designated facility in</w:t>
      </w:r>
      <w:r>
        <w:t xml:space="preserve"> </w:t>
      </w:r>
      <w:r>
        <w:t xml:space="preserve">Brazil São Paulo</w:t>
      </w:r>
      <w:r>
        <w:t xml:space="preserve"> </w:t>
      </w:r>
      <w:r>
        <w:t xml:space="preserve">(Av. Eng. Luís Carlos Berrini, 1500, Brooklin Novo, São Paulo – SP). The Supplier assumes full responsibility for international freight, Brazilian customs clearance, ICMS state tax, and any applicable import duties until the goods are received and signed for by the buyer's logistics officer in Brazil São Paulo.</w:t>
      </w:r>
    </w:p>
    <w:p>
      <w:pPr>
        <w:numPr>
          <w:ilvl w:val="0"/>
          <w:numId w:val="1001"/>
        </w:numPr>
        <w:pStyle w:val="Compact"/>
      </w:pPr>
      <w:r>
        <w:t xml:space="preserve">The Supplier warrants that all instruments and systems are new, factory-sealed, and fully compliant with the International Organization for Standardization (ISO) 17025 calibration standards. The</w:t>
      </w:r>
      <w:r>
        <w:t xml:space="preserve"> </w:t>
      </w:r>
      <w:r>
        <w:t xml:space="preserve">Oceanographer</w:t>
      </w:r>
      <w:r>
        <w:t xml:space="preserve"> </w:t>
      </w:r>
      <w:r>
        <w:t xml:space="preserve">assigned to the project shall have unrestricted access to all technical documentation, firmware updates, and manufacturer support channels for the duration of the twelve-month research program.</w:t>
      </w:r>
    </w:p>
    <w:p>
      <w:pPr>
        <w:numPr>
          <w:ilvl w:val="0"/>
          <w:numId w:val="1001"/>
        </w:numPr>
        <w:pStyle w:val="Compact"/>
      </w:pPr>
      <w:r>
        <w:t xml:space="preserve">Payment shall be made in Brazilian Reais (BRL) via bank transfer to the account specified by the Supplier. Invoices are due within forty-five (45) calendar days from the date of confirmed receipt and acceptance of goods or services in</w:t>
      </w:r>
      <w:r>
        <w:t xml:space="preserve"> </w:t>
      </w:r>
      <w:r>
        <w:t xml:space="preserve">Brazil São Paulo</w:t>
      </w:r>
      <w:r>
        <w:t xml:space="preserve">. Late payments shall accrue interest at the rate of 1% per month, compounded monthly, in accordance with Brazilian commercial law.</w:t>
      </w:r>
    </w:p>
    <w:p>
      <w:pPr>
        <w:numPr>
          <w:ilvl w:val="0"/>
          <w:numId w:val="1001"/>
        </w:numPr>
        <w:pStyle w:val="Compact"/>
      </w:pPr>
      <w:r>
        <w:t xml:space="preserve">The Supplier shall provide a minimum of ninety (90) days' written notice before any price adjustment. No price changes shall apply to items already in transit or already delivered to the buyer's facility in Brazil São Paulo.</w:t>
      </w:r>
    </w:p>
    <w:p>
      <w:pPr>
        <w:numPr>
          <w:ilvl w:val="0"/>
          <w:numId w:val="1001"/>
        </w:numPr>
        <w:pStyle w:val="Compact"/>
      </w:pPr>
      <w:r>
        <w:t xml:space="preserve">All training and technical support services (Item 06) shall be conducted in</w:t>
      </w:r>
      <w:r>
        <w:t xml:space="preserve"> </w:t>
      </w:r>
      <w:r>
        <w:t xml:space="preserve">Brazil São Paulo</w:t>
      </w:r>
      <w:r>
        <w:t xml:space="preserve"> </w:t>
      </w:r>
      <w:r>
        <w:t xml:space="preserve">at the buyer's premises. The Supplier's</w:t>
      </w:r>
      <w:r>
        <w:t xml:space="preserve"> </w:t>
      </w:r>
      <w:r>
        <w:t xml:space="preserve">Oceanographer</w:t>
      </w:r>
      <w:r>
        <w:t xml:space="preserve"> </w:t>
      </w:r>
      <w:r>
        <w:t xml:space="preserve">technical specialist shall bear their own international travel and accommodation costs. The buyer shall provide on-site workspace, power, and basic logistical support during the training period.</w:t>
      </w:r>
    </w:p>
    <w:p>
      <w:pPr>
        <w:numPr>
          <w:ilvl w:val="0"/>
          <w:numId w:val="1001"/>
        </w:numPr>
        <w:pStyle w:val="Compact"/>
      </w:pPr>
      <w:r>
        <w:t xml:space="preserve">Warranty: All hardware items carry a minimum two-year manufacturer warranty from the date of delivery in Brazil São Paulo. The Supplier shall respond to any warranty claim within five (5) business days and provide replacement or repair within fifteen (15) business days.</w:t>
      </w:r>
    </w:p>
    <w:p>
      <w:pPr>
        <w:numPr>
          <w:ilvl w:val="0"/>
          <w:numId w:val="1001"/>
        </w:numPr>
        <w:pStyle w:val="Compact"/>
      </w:pPr>
      <w:r>
        <w:t xml:space="preserve">Confidentiality: Both parties agree that all data, methodologies, and proprietary information exchanged under this</w:t>
      </w:r>
      <w:r>
        <w:t xml:space="preserve"> </w:t>
      </w:r>
      <w:r>
        <w:t xml:space="preserve">Purchase Order</w:t>
      </w:r>
      <w:r>
        <w:t xml:space="preserve"> </w:t>
      </w:r>
      <w:r>
        <w:t xml:space="preserve">shall be treated as strictly confidential. The</w:t>
      </w:r>
      <w:r>
        <w:t xml:space="preserve"> </w:t>
      </w:r>
      <w:r>
        <w:t xml:space="preserve">Oceanographer</w:t>
      </w:r>
      <w:r>
        <w:t xml:space="preserve"> </w:t>
      </w:r>
      <w:r>
        <w:t xml:space="preserve">research data collected in the waters around Brazil São Paulo shall remain the exclusive intellectual property of the Purchasing Entity.</w:t>
      </w:r>
    </w:p>
    <w:p>
      <w:pPr>
        <w:numPr>
          <w:ilvl w:val="0"/>
          <w:numId w:val="1001"/>
        </w:numPr>
        <w:pStyle w:val="Compact"/>
      </w:pPr>
      <w:r>
        <w:t xml:space="preserve">Force Majeure: Neither party shall be liable for delays or failures in performance caused by events beyond reasonable control, including but not limited to natural disasters, government sanctions, port closures in Brazil São Paulo, or international trade restrictions.</w:t>
      </w:r>
    </w:p>
    <w:p>
      <w:pPr>
        <w:numPr>
          <w:ilvl w:val="0"/>
          <w:numId w:val="1001"/>
        </w:numPr>
        <w:pStyle w:val="Compact"/>
      </w:pPr>
      <w:r>
        <w:t xml:space="preserve">This</w:t>
      </w:r>
      <w:r>
        <w:t xml:space="preserve"> </w:t>
      </w:r>
      <w:r>
        <w:t xml:space="preserve">Purchase Order</w:t>
      </w:r>
      <w:r>
        <w:t xml:space="preserve"> </w:t>
      </w:r>
      <w:r>
        <w:t xml:space="preserve">may be amended only by written addendum signed by both parties. Any cancellation by the buyer prior to shipment shall incur a 15% restocking fee on the affected line items.</w:t>
      </w:r>
    </w:p>
    <w:p>
      <w:pPr>
        <w:pStyle w:val="FirstParagraph"/>
      </w:pPr>
      <w:r>
        <w:t xml:space="preserve">Authorization and Signatures</w:t>
      </w:r>
    </w:p>
    <w:p>
      <w:pPr>
        <w:pStyle w:val="BodyText"/>
      </w:pPr>
      <w:r>
        <w:rPr>
          <w:bCs/>
          <w:b/>
        </w:rPr>
        <w:t xml:space="preserve">Dr. Helena Vasconcelos</w:t>
      </w:r>
      <w:r>
        <w:br/>
      </w:r>
      <w:r>
        <w:t xml:space="preserve">Procurement Director</w:t>
      </w:r>
      <w:r>
        <w:br/>
      </w:r>
      <w:r>
        <w:t xml:space="preserve">Instituto de Oceanografia Aplicada de São Paulo</w:t>
      </w:r>
      <w:r>
        <w:br/>
      </w:r>
      <w:r>
        <w:t xml:space="preserve">Date: _______________</w:t>
      </w:r>
    </w:p>
    <w:p>
      <w:pPr>
        <w:pStyle w:val="BodyText"/>
      </w:pPr>
      <w:r>
        <w:rPr>
          <w:bCs/>
          <w:b/>
        </w:rPr>
        <w:t xml:space="preserve">Mr. James Whitfield</w:t>
      </w:r>
      <w:r>
        <w:br/>
      </w:r>
      <w:r>
        <w:t xml:space="preserve">Export Sales Manager</w:t>
      </w:r>
      <w:r>
        <w:br/>
      </w:r>
      <w:r>
        <w:t xml:space="preserve">MarineTech Instruments International Ltd.</w:t>
      </w:r>
      <w:r>
        <w:br/>
      </w:r>
      <w:r>
        <w:t xml:space="preserve">Date: _______________</w:t>
      </w:r>
    </w:p>
    <w:p>
      <w:pPr>
        <w:pStyle w:val="BodyText"/>
      </w:pPr>
      <w:r>
        <w:rPr>
          <w:bCs/>
          <w:b/>
        </w:rPr>
        <w:t xml:space="preserve">Important Notice:</w:t>
      </w:r>
      <w:r>
        <w:t xml:space="preserve"> </w:t>
      </w:r>
      <w:r>
        <w:t xml:space="preserve">This Purchase Order (PO-BRSP-2025-04871) is an official procurement document issued for the deployment of Oceanographer research operations in Brazil São Paulo. All parties are advised to retain a signed copy for their records. This document is valid only when bearing the wet-ink signatures of both authorized representatives. For any questions regarding this Purchase Order, contact the Procurement Office at compras@ioasp.org.br or the Supplier's export desk at j.whitfield@marinetechintl.com. This document is printed in duplicate; one copy for the buyer (Brazil São Paulo) and one copy for the supplier.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Brazil São Paulo</dc:title>
  <dc:creator/>
  <dc:language>en</dc:language>
  <cp:keywords/>
  <dcterms:created xsi:type="dcterms:W3CDTF">2026-10-10T10:23:32Z</dcterms:created>
  <dcterms:modified xsi:type="dcterms:W3CDTF">2026-10-10T10:23:32Z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