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Oceanographic Equipment, Instruments &amp; Professional Services</w:t>
      </w:r>
    </w:p>
    <w:p>
      <w:pPr>
        <w:pStyle w:val="BodyText"/>
      </w:pPr>
      <w:r>
        <w:t xml:space="preserve">PO No.: OCE-IRN-2025-0047</w:t>
      </w:r>
    </w:p>
    <w:p>
      <w:pPr>
        <w:pStyle w:val="BodyText"/>
      </w:pPr>
      <w:r>
        <w:t xml:space="preserve">Date of Issue: 15 June 2025  |  Valid Until: 15 September 2025</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Iran Tehran Marine Research Institute (ITMRI)</w:t>
      </w:r>
    </w:p>
    <w:p>
      <w:pPr>
        <w:pStyle w:val="BodyText"/>
      </w:pPr>
      <w:r>
        <w:rPr>
          <w:bCs/>
          <w:b/>
        </w:rPr>
        <w:t xml:space="preserve">Address:</w:t>
      </w:r>
      <w:r>
        <w:t xml:space="preserve"> </w:t>
      </w:r>
      <w:r>
        <w:t xml:space="preserve">42 Valiasr Street, Tehran, Iran</w:t>
      </w:r>
    </w:p>
    <w:p>
      <w:pPr>
        <w:pStyle w:val="BodyText"/>
      </w:pPr>
      <w:r>
        <w:rPr>
          <w:bCs/>
          <w:b/>
        </w:rPr>
        <w:t xml:space="preserve">Contact:</w:t>
      </w:r>
      <w:r>
        <w:t xml:space="preserve"> </w:t>
      </w:r>
      <w:r>
        <w:t xml:space="preserve">Dr. Amir Hosseini, Procurement Director</w:t>
      </w:r>
    </w:p>
    <w:p>
      <w:pPr>
        <w:pStyle w:val="BodyText"/>
      </w:pPr>
      <w:r>
        <w:rPr>
          <w:bCs/>
          <w:b/>
        </w:rPr>
        <w:t xml:space="preserve">Email:</w:t>
      </w:r>
      <w:r>
        <w:t xml:space="preserve"> </w:t>
      </w:r>
      <w:r>
        <w:t xml:space="preserve">procurement@itmiri.ir</w:t>
      </w:r>
    </w:p>
    <w:p>
      <w:pPr>
        <w:pStyle w:val="BodyText"/>
      </w:pPr>
      <w:r>
        <w:rPr>
          <w:bCs/>
          <w:b/>
        </w:rPr>
        <w:t xml:space="preserve">Phone:</w:t>
      </w:r>
      <w:r>
        <w:t xml:space="preserve"> </w:t>
      </w:r>
      <w:r>
        <w:t xml:space="preserve">+98-21-8876-5432</w:t>
      </w:r>
    </w:p>
    <w:p>
      <w:pPr>
        <w:pStyle w:val="BodyText"/>
      </w:pPr>
      <w:r>
        <w:rPr>
          <w:bCs/>
          <w:b/>
        </w:rPr>
        <w:t xml:space="preserve">Tax ID:</w:t>
      </w:r>
      <w:r>
        <w:t xml:space="preserve"> </w:t>
      </w:r>
      <w:r>
        <w:t xml:space="preserve">IR-1042-8876-5432</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Oceanographer International Ltd.</w:t>
      </w:r>
    </w:p>
    <w:p>
      <w:pPr>
        <w:pStyle w:val="BodyText"/>
      </w:pPr>
      <w:r>
        <w:rPr>
          <w:bCs/>
          <w:b/>
        </w:rPr>
        <w:t xml:space="preserve">Address:</w:t>
      </w:r>
      <w:r>
        <w:t xml:space="preserve"> </w:t>
      </w:r>
      <w:r>
        <w:t xml:space="preserve">18 Harbor Lane, Portsmouth, UK</w:t>
      </w:r>
    </w:p>
    <w:p>
      <w:pPr>
        <w:pStyle w:val="BodyText"/>
      </w:pPr>
      <w:r>
        <w:rPr>
          <w:bCs/>
          <w:b/>
        </w:rPr>
        <w:t xml:space="preserve">Contact:</w:t>
      </w:r>
      <w:r>
        <w:t xml:space="preserve"> </w:t>
      </w:r>
      <w:r>
        <w:t xml:space="preserve">Ms. Sarah Whitfield, Sales Manager</w:t>
      </w:r>
    </w:p>
    <w:p>
      <w:pPr>
        <w:pStyle w:val="BodyText"/>
      </w:pPr>
      <w:r>
        <w:rPr>
          <w:bCs/>
          <w:b/>
        </w:rPr>
        <w:t xml:space="preserve">Email:</w:t>
      </w:r>
      <w:r>
        <w:t xml:space="preserve"> </w:t>
      </w:r>
      <w:r>
        <w:t xml:space="preserve">sales@oceanographer-intl.com</w:t>
      </w:r>
    </w:p>
    <w:p>
      <w:pPr>
        <w:pStyle w:val="BodyText"/>
      </w:pPr>
      <w:r>
        <w:rPr>
          <w:bCs/>
          <w:b/>
        </w:rPr>
        <w:t xml:space="preserve">Phone:</w:t>
      </w:r>
      <w:r>
        <w:t xml:space="preserve"> </w:t>
      </w:r>
      <w:r>
        <w:t xml:space="preserve">+44-23-9284-7700</w:t>
      </w:r>
    </w:p>
    <w:p>
      <w:pPr>
        <w:pStyle w:val="BodyText"/>
      </w:pPr>
      <w:r>
        <w:rPr>
          <w:bCs/>
          <w:b/>
        </w:rPr>
        <w:t xml:space="preserve">VAT No.:</w:t>
      </w:r>
      <w:r>
        <w:t xml:space="preserve"> </w:t>
      </w:r>
      <w:r>
        <w:t xml:space="preserve">GB-992-4471-08</w:t>
      </w:r>
    </w:p>
    <w:bookmarkEnd w:id="22"/>
    <w:p>
      <w:pPr>
        <w:pStyle w:val="BodyText"/>
      </w:pPr>
      <w:r>
        <w:t xml:space="preserve">This</w:t>
      </w:r>
      <w:r>
        <w:t xml:space="preserve"> </w:t>
      </w:r>
      <w:r>
        <w:t xml:space="preserve">Purchase Order</w:t>
      </w:r>
      <w:r>
        <w:t xml:space="preserve"> </w:t>
      </w:r>
      <w:r>
        <w:t xml:space="preserve">is issued by the Iran Tehran Marine Research Institute to Oceanographer International Ltd. for the supply, delivery, installation, and calibration of oceanographic instrumentation and professional Oceanographer services to be deployed and utilized within the jurisdiction of Iran Tehran and its surrounding coastal and inland water research facilities. All terms, conditions, and specifications outlined in this document shall govern the transaction between the Buyer and the Seller.</w:t>
      </w:r>
    </w:p>
    <w:p>
      <w:pPr>
        <w:pStyle w:val="BodyText"/>
      </w:pPr>
      <w:r>
        <w:t xml:space="preserve">Line Items – Oceanographer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Oceanographer CTD (Conductivity, Temperature, Depth) Profiler – Model OCE-7500, calibrated for Persian Gulf salinity ranges</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Oceanographer Multibeam Echo Sounder – Model OCE-MBS-3200, 320 kHz, for bathymetric survey in Iran Tehran coastal zones</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Oceanographer Autonomous Underwater Vehicle (AUV) – Model OCE-AUV-200, 200m depth rating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Oceanographer Water Quality Monitoring Station – Model OCE-WQM-100, solar-powered, for deployment at Iran Tehran inland reservoirs</w:t>
            </w:r>
          </w:p>
        </w:tc>
        <w:tc>
          <w:tcPr/>
          <w:p>
            <w:pPr>
              <w:pStyle w:val="Compact"/>
              <w:jc w:val="left"/>
            </w:pPr>
            <w:r>
              <w:t xml:space="preserve">6</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05</w:t>
            </w:r>
          </w:p>
        </w:tc>
        <w:tc>
          <w:tcPr/>
          <w:p>
            <w:pPr>
              <w:pStyle w:val="Compact"/>
              <w:jc w:val="left"/>
            </w:pPr>
            <w:r>
              <w:t xml:space="preserve">Professional Oceanographer On-Site Installation &amp; Calibration Service – 30-day deployment in Iran Tehran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Oceanographer Data Acquisition &amp; Analysis Software License – 5-year subscription, 10 user seats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Oceanographer Spare Parts &amp; Consumables Kit – 24-month supply for all listed instruments</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08</w:t>
            </w:r>
          </w:p>
        </w:tc>
        <w:tc>
          <w:tcPr/>
          <w:p>
            <w:pPr>
              <w:pStyle w:val="Compact"/>
              <w:jc w:val="left"/>
            </w:pPr>
            <w:r>
              <w:t xml:space="preserve">Oceanographer Technical Training Program – 5-day intensive course for ITMRI staff in Iran Tehran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$464,000.00</w:t>
            </w:r>
          </w:p>
        </w:tc>
      </w:tr>
      <w:tr>
        <w:tc>
          <w:tcPr/>
          <w:p>
            <w:pPr>
              <w:pStyle w:val="Compact"/>
              <w:jc w:val="left"/>
            </w:pPr>
            <w:r>
              <w:t xml:space="preserve">International Shipping &amp; Insurance (to Iran Tehran):</w:t>
            </w:r>
          </w:p>
        </w:tc>
        <w:tc>
          <w:tcPr/>
          <w:p>
            <w:pPr>
              <w:pStyle w:val="Compact"/>
              <w:jc w:val="left"/>
            </w:pPr>
            <w:r>
              <w:t xml:space="preserve">$12,350.00</w:t>
            </w:r>
          </w:p>
        </w:tc>
      </w:tr>
      <w:tr>
        <w:tc>
          <w:tcPr/>
          <w:p>
            <w:pPr>
              <w:pStyle w:val="Compact"/>
              <w:jc w:val="left"/>
            </w:pPr>
            <w:r>
              <w:t xml:space="preserve">Customs Clearance &amp; Import Duties (Iran Tehran):</w:t>
            </w:r>
          </w:p>
        </w:tc>
        <w:tc>
          <w:tcPr/>
          <w:p>
            <w:pPr>
              <w:pStyle w:val="Compact"/>
              <w:jc w:val="left"/>
            </w:pPr>
            <w:r>
              <w:t xml:space="preserve">$8,720.00</w:t>
            </w:r>
          </w:p>
        </w:tc>
      </w:tr>
      <w:tr>
        <w:tc>
          <w:tcPr/>
          <w:p>
            <w:pPr>
              <w:pStyle w:val="Compact"/>
              <w:jc w:val="left"/>
            </w:pPr>
            <w:r>
              <w:t xml:space="preserve">Grand Total (USD):</w:t>
            </w:r>
          </w:p>
        </w:tc>
        <w:tc>
          <w:tcPr/>
          <w:p>
            <w:pPr>
              <w:pStyle w:val="Compact"/>
              <w:jc w:val="left"/>
            </w:pPr>
            <w:r>
              <w:t xml:space="preserve">$485,070.00</w:t>
            </w:r>
          </w:p>
        </w:tc>
      </w:tr>
    </w:tbl>
    <w:p>
      <w:pPr>
        <w:pStyle w:val="BodyText"/>
      </w:pPr>
      <w:r>
        <w:t xml:space="preserve">Terms &amp; Conditions</w:t>
      </w:r>
    </w:p>
    <w:p>
      <w:pPr>
        <w:numPr>
          <w:ilvl w:val="0"/>
          <w:numId w:val="1001"/>
        </w:numPr>
        <w:pStyle w:val="Compact"/>
      </w:pPr>
      <w:r>
        <w:rPr>
          <w:bCs/>
          <w:b/>
        </w:rPr>
        <w:t xml:space="preserve">Delivery:</w:t>
      </w:r>
      <w:r>
        <w:t xml:space="preserve"> </w:t>
      </w:r>
      <w:r>
        <w:t xml:space="preserve">All Oceanographer equipment shall be delivered to the Iran Tehran Marine Research Institute facility at 42 Valiasr Street, Tehran, Iran, no later than 30 August 2025. The Seller, Oceanographer International Ltd., assumes full responsibility for international logistics, including air and sea freight to Iran Tehran.</w:t>
      </w:r>
    </w:p>
    <w:p>
      <w:pPr>
        <w:numPr>
          <w:ilvl w:val="0"/>
          <w:numId w:val="1001"/>
        </w:numPr>
        <w:pStyle w:val="Compact"/>
      </w:pPr>
      <w:r>
        <w:rPr>
          <w:bCs/>
          <w:b/>
        </w:rPr>
        <w:t xml:space="preserve">Payment Terms:</w:t>
      </w:r>
      <w:r>
        <w:t xml:space="preserve"> </w:t>
      </w:r>
      <w:r>
        <w:t xml:space="preserve">30% advance payment upon confirmation of this Purchase Order; 50% upon shipment confirmation and provision of Bill of Lading; 20% upon successful installation, calibration, and acceptance of all Oceanographer instruments at the Iran Tehran site.</w:t>
      </w:r>
    </w:p>
    <w:p>
      <w:pPr>
        <w:numPr>
          <w:ilvl w:val="0"/>
          <w:numId w:val="1001"/>
        </w:numPr>
        <w:pStyle w:val="Compact"/>
      </w:pPr>
      <w:r>
        <w:rPr>
          <w:bCs/>
          <w:b/>
        </w:rPr>
        <w:t xml:space="preserve">Warranty:</w:t>
      </w:r>
      <w:r>
        <w:t xml:space="preserve"> </w:t>
      </w:r>
      <w:r>
        <w:t xml:space="preserve">Oceanographer International Ltd. provides a comprehensive 24-month warranty on all hardware items listed in this Purchase Order. The warranty covers defects in materials and workmanship. Software licenses carry a 12-month defect liability period.</w:t>
      </w:r>
    </w:p>
    <w:p>
      <w:pPr>
        <w:numPr>
          <w:ilvl w:val="0"/>
          <w:numId w:val="1001"/>
        </w:numPr>
        <w:pStyle w:val="Compact"/>
      </w:pPr>
      <w:r>
        <w:rPr>
          <w:bCs/>
          <w:b/>
        </w:rPr>
        <w:t xml:space="preserve">Compliance:</w:t>
      </w:r>
      <w:r>
        <w:t xml:space="preserve"> </w:t>
      </w:r>
      <w:r>
        <w:t xml:space="preserve">All Oceanographer equipment and services shall comply with the technical standards and regulatory requirements of the Islamic Republic of Iran, including those set forth by the Iran Tehran Environmental Protection Agency and the Ministry of Science, Research and Technology.</w:t>
      </w:r>
    </w:p>
    <w:p>
      <w:pPr>
        <w:numPr>
          <w:ilvl w:val="0"/>
          <w:numId w:val="1001"/>
        </w:numPr>
        <w:pStyle w:val="Compact"/>
      </w:pPr>
      <w:r>
        <w:rPr>
          <w:bCs/>
          <w:b/>
        </w:rPr>
        <w:t xml:space="preserve">Professional Oceanographer Services:</w:t>
      </w:r>
      <w:r>
        <w:t xml:space="preserve"> </w:t>
      </w:r>
      <w:r>
        <w:t xml:space="preserve">The Seller shall assign a qualified senior Oceanographer with a minimum of ten (10) years of experience in marine and coastal research to oversee the installation, calibration, and initial operational deployment of all equipment in Iran Tehran. The Oceanographer shall be present on-site for the full 30-day service period.</w:t>
      </w:r>
    </w:p>
    <w:p>
      <w:pPr>
        <w:numPr>
          <w:ilvl w:val="0"/>
          <w:numId w:val="1001"/>
        </w:numPr>
        <w:pStyle w:val="Compact"/>
      </w:pPr>
      <w:r>
        <w:rPr>
          <w:bCs/>
          <w:b/>
        </w:rPr>
        <w:t xml:space="preserve">Intellectual Property:</w:t>
      </w:r>
      <w:r>
        <w:t xml:space="preserve"> </w:t>
      </w:r>
      <w:r>
        <w:t xml:space="preserve">All data generated by the Oceanographer instruments during operation in Iran Tehran shall remain the exclusive property of the Buyer. The Seller shall not retain, replicate, or transmit any operational data without written consent from the Iran Tehran Marine Research Institute.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affecting trade with Iran Tehran, or international shipping disruptions.</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a mutually agreed neutral jurisdiction.</w:t>
      </w:r>
    </w:p>
    <w:p>
      <w:pPr>
        <w:numPr>
          <w:ilvl w:val="0"/>
          <w:numId w:val="1001"/>
        </w:numPr>
        <w:pStyle w:val="Compact"/>
      </w:pPr>
      <w:r>
        <w:rPr>
          <w:bCs/>
          <w:b/>
        </w:rPr>
        <w:t xml:space="preserve">Acceptance:</w:t>
      </w:r>
      <w:r>
        <w:t xml:space="preserve"> </w:t>
      </w:r>
      <w:r>
        <w:t xml:space="preserve">The Buyer shall have fourteen (14) calendar days from the date of delivery in Iran Tehran to inspect and test all Oceanographer equipment. Failure to report non-conformity within this period shall constitute acceptance of the goods.</w:t>
      </w:r>
    </w:p>
    <w:p>
      <w:pPr>
        <w:pStyle w:val="FirstParagraph"/>
      </w:pPr>
      <w:r>
        <w:t xml:space="preserve">Authorized Signatures</w:t>
      </w:r>
    </w:p>
    <w:p>
      <w:pPr>
        <w:pStyle w:val="BodyText"/>
      </w:pPr>
      <w:r>
        <w:rPr>
          <w:bCs/>
          <w:b/>
        </w:rPr>
        <w:t xml:space="preserve">For the Buyer:</w:t>
      </w:r>
      <w:r>
        <w:br/>
      </w:r>
      <w:r>
        <w:t xml:space="preserve">Dr. Amir Hosseini</w:t>
      </w:r>
      <w:r>
        <w:br/>
      </w:r>
      <w:r>
        <w:t xml:space="preserve">Procurement Director</w:t>
      </w:r>
      <w:r>
        <w:br/>
      </w:r>
      <w:r>
        <w:t xml:space="preserve">Iran Tehran Marine Research Institute</w:t>
      </w:r>
      <w:r>
        <w:br/>
      </w:r>
      <w:r>
        <w:t xml:space="preserve">Date: _______________</w:t>
      </w:r>
    </w:p>
    <w:p>
      <w:pPr>
        <w:pStyle w:val="BodyText"/>
      </w:pPr>
      <w:r>
        <w:rPr>
          <w:bCs/>
          <w:b/>
        </w:rPr>
        <w:t xml:space="preserve">For the Seller:</w:t>
      </w:r>
      <w:r>
        <w:br/>
      </w:r>
      <w:r>
        <w:t xml:space="preserve">Ms. Sarah Whitfield</w:t>
      </w:r>
      <w:r>
        <w:br/>
      </w:r>
      <w:r>
        <w:t xml:space="preserve">Sales Manager</w:t>
      </w:r>
      <w:r>
        <w:br/>
      </w:r>
      <w:r>
        <w:t xml:space="preserve">Oceanographer International Ltd.</w:t>
      </w:r>
      <w:r>
        <w:br/>
      </w:r>
      <w:r>
        <w:t xml:space="preserve">Date: _______________</w:t>
      </w:r>
    </w:p>
    <w:p>
      <w:pPr>
        <w:pStyle w:val="BodyText"/>
      </w:pPr>
      <w:r>
        <w:t xml:space="preserve">This Purchase Order (PO No. OCE-IRN-2025-0047) is a binding commercial document between the Iran Tehran Marine Research Institute and Oceanographer International Ltd. Unauthorized reproduction or distribution is prohibited. All references to "Oceanographer" in this document pertain to the supplier entity and its branded product line. All delivery and service obligations are specifically tied to the Iran Tehran operational site.</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 Iran Tehran</dc:title>
  <dc:creator/>
  <dc:language>en</dc:language>
  <cp:keywords/>
  <dcterms:created xsi:type="dcterms:W3CDTF">2026-10-10T06:18:11Z</dcterms:created>
  <dcterms:modified xsi:type="dcterms:W3CDTF">2026-10-10T06:18:11Z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