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Oceanographer</w:t>
      </w:r>
      <w:r>
        <w:t xml:space="preserve"> </w:t>
      </w:r>
      <w:r>
        <w:t xml:space="preserve">Services</w:t>
      </w:r>
      <w:r>
        <w:t xml:space="preserve"> </w:t>
      </w:r>
      <w:r>
        <w:t xml:space="preserve">-</w:t>
      </w:r>
      <w:r>
        <w:t xml:space="preserve"> </w:t>
      </w:r>
      <w:r>
        <w:t xml:space="preserve">Nepal</w:t>
      </w:r>
      <w:r>
        <w:t xml:space="preserve"> </w:t>
      </w:r>
      <w:r>
        <w:t xml:space="preserve">Kathmandu</w:t>
      </w:r>
    </w:p>
    <w:bookmarkStart w:id="20" w:name="purchase-order"/>
    <w:p>
      <w:pPr>
        <w:pStyle w:val="Heading1"/>
      </w:pPr>
      <w:r>
        <w:t xml:space="preserve">PURCHASE ORDER</w:t>
      </w:r>
    </w:p>
    <w:p>
      <w:pPr>
        <w:pStyle w:val="FirstParagraph"/>
      </w:pPr>
      <w:r>
        <w:t xml:space="preserve">Official Procurement Document for Oceanographer Services and Equipment</w:t>
      </w:r>
    </w:p>
    <w:p>
      <w:pPr>
        <w:pStyle w:val="BodyText"/>
      </w:pPr>
      <w:r>
        <w:t xml:space="preserve">Issued in Nepal Kathmandu | Republic of Nepal</w:t>
      </w:r>
    </w:p>
    <w:bookmarkEnd w:id="20"/>
    <w:p>
      <w:pPr>
        <w:pStyle w:val="BodyText"/>
      </w:pPr>
      <w:r>
        <w:rPr>
          <w:bCs/>
          <w:b/>
        </w:rPr>
        <w:t xml:space="preserve">Purchase Order No.:</w:t>
      </w:r>
      <w:r>
        <w:t xml:space="preserve"> </w:t>
      </w:r>
      <w:r>
        <w:t xml:space="preserve">PO-NK-2025-0487</w:t>
      </w:r>
      <w:r>
        <w:br/>
      </w:r>
      <w:r>
        <w:rPr>
          <w:bCs/>
          <w:b/>
        </w:rPr>
        <w:t xml:space="preserve">Date of Issue:</w:t>
      </w:r>
      <w:r>
        <w:t xml:space="preserve"> </w:t>
      </w:r>
      <w:r>
        <w:t xml:space="preserve">15 June 2025</w:t>
      </w:r>
      <w:r>
        <w:br/>
      </w:r>
      <w:r>
        <w:rPr>
          <w:bCs/>
          <w:b/>
        </w:rPr>
        <w:t xml:space="preserve">Valid Until:</w:t>
      </w:r>
      <w:r>
        <w:t xml:space="preserve"> </w:t>
      </w:r>
      <w:r>
        <w:t xml:space="preserve">15 September 2025</w:t>
      </w:r>
    </w:p>
    <w:p>
      <w:pPr>
        <w:pStyle w:val="BodyText"/>
      </w:pPr>
      <w:r>
        <w:rPr>
          <w:bCs/>
          <w:b/>
        </w:rPr>
        <w:t xml:space="preserve">Project Reference:</w:t>
      </w:r>
      <w:r>
        <w:t xml:space="preserve"> </w:t>
      </w:r>
      <w:r>
        <w:t xml:space="preserve">NK-OCEAN-2025-012</w:t>
      </w:r>
      <w:r>
        <w:br/>
      </w:r>
      <w:r>
        <w:rPr>
          <w:bCs/>
          <w:b/>
        </w:rPr>
        <w:t xml:space="preserve">Classification:</w:t>
      </w:r>
      <w:r>
        <w:t xml:space="preserve"> </w:t>
      </w:r>
      <w:r>
        <w:t xml:space="preserve">Government Procurement</w:t>
      </w:r>
      <w:r>
        <w:br/>
      </w:r>
      <w:r>
        <w:rPr>
          <w:bCs/>
          <w:b/>
        </w:rPr>
        <w:t xml:space="preserve">Currency:</w:t>
      </w:r>
      <w:r>
        <w:t xml:space="preserve"> </w:t>
      </w:r>
      <w:r>
        <w:t xml:space="preserve">NPR (Nepalese Rupees)</w:t>
      </w:r>
    </w:p>
    <w:bookmarkStart w:id="21" w:name="parties-to-this-purchase-order"/>
    <w:p>
      <w:pPr>
        <w:pStyle w:val="Heading2"/>
      </w:pPr>
      <w:r>
        <w:t xml:space="preserve">1. Parties to This Purchase Order</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Buyer (Purchasing Authority)</w:t>
            </w:r>
          </w:p>
        </w:tc>
        <w:tc>
          <w:tcPr/>
          <w:p>
            <w:pPr>
              <w:pStyle w:val="Compact"/>
              <w:jc w:val="left"/>
            </w:pPr>
            <w:r>
              <w:t xml:space="preserve">Seller (Oceanographer / Service Provider)</w:t>
            </w:r>
          </w:p>
        </w:tc>
      </w:tr>
      <w:tr>
        <w:tc>
          <w:tcPr/>
          <w:p>
            <w:pPr>
              <w:pStyle w:val="Compact"/>
              <w:jc w:val="left"/>
            </w:pPr>
            <w:r>
              <w:rPr>
                <w:bCs/>
                <w:b/>
              </w:rPr>
              <w:t xml:space="preserve">Nepal Kathmandu Oceanographic Research Institute (NKORI)</w:t>
            </w:r>
            <w:r>
              <w:br/>
            </w:r>
            <w:r>
              <w:t xml:space="preserve">P.O. Box 4521, Baneshwor Marg</w:t>
            </w:r>
            <w:r>
              <w:br/>
            </w:r>
            <w:r>
              <w:t xml:space="preserve">Kathmandu, Nepal 44600</w:t>
            </w:r>
            <w:r>
              <w:br/>
            </w:r>
            <w:r>
              <w:t xml:space="preserve">Phone: +977-1-4812345</w:t>
            </w:r>
            <w:r>
              <w:br/>
            </w:r>
            <w:r>
              <w:t xml:space="preserve">Email: procurement@nkori.gov.np</w:t>
            </w:r>
            <w:r>
              <w:br/>
            </w:r>
            <w:r>
              <w:t xml:space="preserve">VAT Reg. No.: 80123456-789</w:t>
            </w:r>
          </w:p>
        </w:tc>
        <w:tc>
          <w:tcPr/>
          <w:p>
            <w:pPr>
              <w:pStyle w:val="Compact"/>
              <w:jc w:val="left"/>
            </w:pPr>
            <w:r>
              <w:rPr>
                <w:bCs/>
                <w:b/>
              </w:rPr>
              <w:t xml:space="preserve">Dr. Anil Shrestha, Lead Oceanographer</w:t>
            </w:r>
            <w:r>
              <w:br/>
            </w:r>
            <w:r>
              <w:t xml:space="preserve">Himalayan Marine &amp; Oceanographic Consultancy</w:t>
            </w:r>
            <w:r>
              <w:br/>
            </w:r>
            <w:r>
              <w:t xml:space="preserve">2nd Floor, Swayambhu Business Centre</w:t>
            </w:r>
            <w:r>
              <w:br/>
            </w:r>
            <w:r>
              <w:t xml:space="preserve">Kathmandu, Nepal 44600</w:t>
            </w:r>
            <w:r>
              <w:br/>
            </w:r>
            <w:r>
              <w:t xml:space="preserve">Phone: +977-1-5567890</w:t>
            </w:r>
            <w:r>
              <w:br/>
            </w:r>
            <w:r>
              <w:t xml:space="preserve">Email: a.shrestha@hmocean.com.np</w:t>
            </w:r>
            <w:r>
              <w:br/>
            </w:r>
            <w:r>
              <w:t xml:space="preserve">Business Reg. No.: BR-2019-45678</w:t>
            </w:r>
          </w:p>
        </w:tc>
      </w:tr>
    </w:tbl>
    <w:bookmarkEnd w:id="21"/>
    <w:bookmarkStart w:id="22" w:name="description-of-goods-and-services"/>
    <w:p>
      <w:pPr>
        <w:pStyle w:val="Heading2"/>
      </w:pPr>
      <w:r>
        <w:t xml:space="preserve">2. Description of Goods and Services</w:t>
      </w:r>
    </w:p>
    <w:p>
      <w:pPr>
        <w:pStyle w:val="FirstParagraph"/>
      </w:pPr>
      <w:r>
        <w:t xml:space="preserve">This</w:t>
      </w:r>
      <w:r>
        <w:t xml:space="preserve"> </w:t>
      </w:r>
      <w:r>
        <w:t xml:space="preserve">Purchase Order</w:t>
      </w:r>
      <w:r>
        <w:t xml:space="preserve"> </w:t>
      </w:r>
      <w:r>
        <w:t xml:space="preserve">is issued by the Nepal Kathmandu Oceanographic Research Institute to procure the professional services of a certified</w:t>
      </w:r>
      <w:r>
        <w:t xml:space="preserve"> </w:t>
      </w:r>
      <w:r>
        <w:t xml:space="preserve">Oceanographer</w:t>
      </w:r>
      <w:r>
        <w:t xml:space="preserve"> </w:t>
      </w:r>
      <w:r>
        <w:t xml:space="preserve">along with associated oceanographic instrumentation and field research equipment. The engagement is intended to support the Institute's ongoing hydrographic survey and marine biodiversity assessment programme conducted in the Terai lowland river systems and the Kathmandu Valley's artificial water reservoirs, with data to be correlated against global oceanographic databases maintained in Nepal Kathmandu.</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(NPR)</w:t>
            </w:r>
          </w:p>
        </w:tc>
        <w:tc>
          <w:tcPr/>
          <w:p>
            <w:pPr>
              <w:pStyle w:val="Compact"/>
              <w:jc w:val="left"/>
            </w:pPr>
            <w:r>
              <w:t xml:space="preserve">Total (NPR)</w:t>
            </w:r>
          </w:p>
        </w:tc>
        <w:tc>
          <w:tcPr/>
          <w:p>
            <w:pPr>
              <w:pStyle w:val="Compact"/>
              <w:jc w:val="left"/>
            </w:pPr>
            <w:r>
              <w:t xml:space="preserve">Delivery / Deadline</w:t>
            </w:r>
          </w:p>
        </w:tc>
      </w:tr>
      <w:tr>
        <w:tc>
          <w:tcPr/>
          <w:p>
            <w:pPr>
              <w:pStyle w:val="Compact"/>
              <w:jc w:val="left"/>
            </w:pPr>
            <w:r>
              <w:t xml:space="preserve">1</w:t>
            </w:r>
          </w:p>
        </w:tc>
        <w:tc>
          <w:tcPr/>
          <w:p>
            <w:pPr>
              <w:pStyle w:val="Compact"/>
              <w:jc w:val="left"/>
            </w:pPr>
            <w:r>
              <w:t xml:space="preserve">Professional Oceanographer consultancy services – hydrographic survey design, data interpretation, and technical reporting for the Nepal Kathmandu water systems research programme (120 hours)</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c>
          <w:tcPr/>
          <w:p>
            <w:pPr>
              <w:pStyle w:val="Compact"/>
              <w:jc w:val="left"/>
            </w:pPr>
            <w:r>
              <w:t xml:space="preserve">Within 90 days of PO acceptance</w:t>
            </w:r>
          </w:p>
        </w:tc>
      </w:tr>
      <w:tr>
        <w:tc>
          <w:tcPr/>
          <w:p>
            <w:pPr>
              <w:pStyle w:val="Compact"/>
              <w:jc w:val="left"/>
            </w:pPr>
            <w:r>
              <w:t xml:space="preserve">2</w:t>
            </w:r>
          </w:p>
        </w:tc>
        <w:tc>
          <w:tcPr/>
          <w:p>
            <w:pPr>
              <w:pStyle w:val="Compact"/>
              <w:jc w:val="left"/>
            </w:pPr>
            <w:r>
              <w:t xml:space="preserve">Multi-parameter water quality sonde (oceanographer-grade, 12-channel) including CTD sensor, dissolved oxygen, turbidity, and pH modules</w:t>
            </w:r>
          </w:p>
        </w:tc>
        <w:tc>
          <w:tcPr/>
          <w:p>
            <w:pPr>
              <w:pStyle w:val="Compact"/>
              <w:jc w:val="left"/>
            </w:pPr>
            <w:r>
              <w:t xml:space="preserve">2</w:t>
            </w:r>
          </w:p>
        </w:tc>
        <w:tc>
          <w:tcPr/>
          <w:p>
            <w:pPr>
              <w:pStyle w:val="Compact"/>
              <w:jc w:val="left"/>
            </w:pPr>
            <w:r>
              <w:t xml:space="preserve">720,000</w:t>
            </w:r>
          </w:p>
        </w:tc>
        <w:tc>
          <w:tcPr/>
          <w:p>
            <w:pPr>
              <w:pStyle w:val="Compact"/>
              <w:jc w:val="left"/>
            </w:pPr>
            <w:r>
              <w:t xml:space="preserve">1,440,000</w:t>
            </w:r>
          </w:p>
        </w:tc>
        <w:tc>
          <w:tcPr/>
          <w:p>
            <w:pPr>
              <w:pStyle w:val="Compact"/>
              <w:jc w:val="left"/>
            </w:pPr>
            <w:r>
              <w:t xml:space="preserve">Within 45 days</w:t>
            </w:r>
          </w:p>
        </w:tc>
      </w:tr>
      <w:tr>
        <w:tc>
          <w:tcPr/>
          <w:p>
            <w:pPr>
              <w:pStyle w:val="Compact"/>
              <w:jc w:val="left"/>
            </w:pPr>
            <w:r>
              <w:t xml:space="preserve">3</w:t>
            </w:r>
          </w:p>
        </w:tc>
        <w:tc>
          <w:tcPr/>
          <w:p>
            <w:pPr>
              <w:pStyle w:val="Compact"/>
              <w:jc w:val="left"/>
            </w:pPr>
            <w:r>
              <w:t xml:space="preserve">Portable oceanographic data logger with GPS integration, 256 GB storage, and solar charging capability for field deployment in Nepal Kathmandu</w:t>
            </w:r>
          </w:p>
        </w:tc>
        <w:tc>
          <w:tcPr/>
          <w:p>
            <w:pPr>
              <w:pStyle w:val="Compact"/>
              <w:jc w:val="left"/>
            </w:pPr>
            <w:r>
              <w:t xml:space="preserve">4</w:t>
            </w:r>
          </w:p>
        </w:tc>
        <w:tc>
          <w:tcPr/>
          <w:p>
            <w:pPr>
              <w:pStyle w:val="Compact"/>
              <w:jc w:val="left"/>
            </w:pPr>
            <w:r>
              <w:t xml:space="preserve">185,000</w:t>
            </w:r>
          </w:p>
        </w:tc>
        <w:tc>
          <w:tcPr/>
          <w:p>
            <w:pPr>
              <w:pStyle w:val="Compact"/>
              <w:jc w:val="left"/>
            </w:pPr>
            <w:r>
              <w:t xml:space="preserve">740,000</w:t>
            </w:r>
          </w:p>
        </w:tc>
        <w:tc>
          <w:tcPr/>
          <w:p>
            <w:pPr>
              <w:pStyle w:val="Compact"/>
              <w:jc w:val="left"/>
            </w:pPr>
            <w:r>
              <w:t xml:space="preserve">Within 45 days</w:t>
            </w:r>
          </w:p>
        </w:tc>
      </w:tr>
      <w:tr>
        <w:tc>
          <w:tcPr/>
          <w:p>
            <w:pPr>
              <w:pStyle w:val="Compact"/>
              <w:jc w:val="left"/>
            </w:pPr>
            <w:r>
              <w:t xml:space="preserve">4</w:t>
            </w:r>
          </w:p>
        </w:tc>
        <w:tc>
          <w:tcPr/>
          <w:p>
            <w:pPr>
              <w:pStyle w:val="Compact"/>
              <w:jc w:val="left"/>
            </w:pPr>
            <w:r>
              <w:t xml:space="preserve">Oceanographer field kit: sampling bottles (Niskin-type, 12-bottle rosette), sediment corer, plankton nets, and calibration standards</w:t>
            </w:r>
          </w:p>
        </w:tc>
        <w:tc>
          <w:tcPr/>
          <w:p>
            <w:pPr>
              <w:pStyle w:val="Compact"/>
              <w:jc w:val="left"/>
            </w:pPr>
            <w:r>
              <w:t xml:space="preserve">1</w:t>
            </w:r>
          </w:p>
        </w:tc>
        <w:tc>
          <w:tcPr/>
          <w:p>
            <w:pPr>
              <w:pStyle w:val="Compact"/>
              <w:jc w:val="left"/>
            </w:pPr>
            <w:r>
              <w:t xml:space="preserve">460,000</w:t>
            </w:r>
          </w:p>
        </w:tc>
        <w:tc>
          <w:tcPr/>
          <w:p>
            <w:pPr>
              <w:pStyle w:val="Compact"/>
              <w:jc w:val="left"/>
            </w:pPr>
            <w:r>
              <w:t xml:space="preserve">460,000</w:t>
            </w:r>
          </w:p>
        </w:tc>
        <w:tc>
          <w:tcPr/>
          <w:p>
            <w:pPr>
              <w:pStyle w:val="Compact"/>
              <w:jc w:val="left"/>
            </w:pPr>
            <w:r>
              <w:t xml:space="preserve">Within 60 days</w:t>
            </w:r>
          </w:p>
        </w:tc>
      </w:tr>
      <w:tr>
        <w:tc>
          <w:tcPr/>
          <w:p>
            <w:pPr>
              <w:pStyle w:val="Compact"/>
              <w:jc w:val="left"/>
            </w:pPr>
            <w:r>
              <w:t xml:space="preserve">5</w:t>
            </w:r>
          </w:p>
        </w:tc>
        <w:tc>
          <w:tcPr/>
          <w:p>
            <w:pPr>
              <w:pStyle w:val="Compact"/>
              <w:jc w:val="left"/>
            </w:pPr>
            <w:r>
              <w:t xml:space="preserve">Technical training workshop for NKORI staff on oceanographer-grade instrumentation, data management protocols, and safety procedures (2-day programme in Kathmandu)</w:t>
            </w:r>
          </w:p>
        </w:tc>
        <w:tc>
          <w:tcPr/>
          <w:p>
            <w:pPr>
              <w:pStyle w:val="Compact"/>
              <w:jc w:val="left"/>
            </w:pPr>
            <w:r>
              <w:t xml:space="preserve">1</w:t>
            </w:r>
          </w:p>
        </w:tc>
        <w:tc>
          <w:tcPr/>
          <w:p>
            <w:pPr>
              <w:pStyle w:val="Compact"/>
              <w:jc w:val="left"/>
            </w:pPr>
            <w:r>
              <w:t xml:space="preserve">280,000</w:t>
            </w:r>
          </w:p>
        </w:tc>
        <w:tc>
          <w:tcPr/>
          <w:p>
            <w:pPr>
              <w:pStyle w:val="Compact"/>
              <w:jc w:val="left"/>
            </w:pPr>
            <w:r>
              <w:t xml:space="preserve">280,000</w:t>
            </w:r>
          </w:p>
        </w:tc>
        <w:tc>
          <w:tcPr/>
          <w:p>
            <w:pPr>
              <w:pStyle w:val="Compact"/>
              <w:jc w:val="left"/>
            </w:pPr>
            <w:r>
              <w:t xml:space="preserve">Within 120 days</w:t>
            </w:r>
          </w:p>
        </w:tc>
      </w:tr>
      <w:tr>
        <w:tc>
          <w:tcPr/>
          <w:p>
            <w:pPr>
              <w:pStyle w:val="Compact"/>
              <w:jc w:val="left"/>
            </w:pPr>
            <w:r>
              <w:t xml:space="preserve">6</w:t>
            </w:r>
          </w:p>
        </w:tc>
        <w:tc>
          <w:tcPr/>
          <w:p>
            <w:pPr>
              <w:pStyle w:val="Compact"/>
              <w:jc w:val="left"/>
            </w:pPr>
            <w:r>
              <w:t xml:space="preserve">Annual maintenance and calibration contract for all oceanographic instruments listed above, to be performed at the Nepal Kathmandu facility</w:t>
            </w:r>
          </w:p>
        </w:tc>
        <w:tc>
          <w:tcPr/>
          <w:p>
            <w:pPr>
              <w:pStyle w:val="Compact"/>
              <w:jc w:val="left"/>
            </w:pPr>
            <w:r>
              <w:t xml:space="preserve">1</w:t>
            </w:r>
          </w:p>
        </w:tc>
        <w:tc>
          <w:tcPr/>
          <w:p>
            <w:pPr>
              <w:pStyle w:val="Compact"/>
              <w:jc w:val="left"/>
            </w:pPr>
            <w:r>
              <w:t xml:space="preserve">195,000</w:t>
            </w:r>
          </w:p>
        </w:tc>
        <w:tc>
          <w:tcPr/>
          <w:p>
            <w:pPr>
              <w:pStyle w:val="Compact"/>
              <w:jc w:val="left"/>
            </w:pPr>
            <w:r>
              <w:t xml:space="preserve">195,000</w:t>
            </w:r>
          </w:p>
        </w:tc>
        <w:tc>
          <w:tcPr/>
          <w:p>
            <w:pPr>
              <w:pStyle w:val="Compact"/>
              <w:jc w:val="left"/>
            </w:pPr>
            <w:r>
              <w:t xml:space="preserve">Commencing 12 months from delivery</w:t>
            </w:r>
          </w:p>
        </w:tc>
      </w:tr>
      <w:tr>
        <w:tc>
          <w:tcPr>
            <w:gridSpan w:val="4"/>
          </w:tcPr>
          <w:p>
            <w:pPr>
              <w:pStyle w:val="Compact"/>
              <w:jc w:val="right"/>
            </w:pPr>
            <w:r>
              <w:t xml:space="preserve">Subtotal:</w:t>
            </w:r>
          </w:p>
        </w:tc>
        <w:tc>
          <w:tcPr/>
          <w:p>
            <w:pPr>
              <w:pStyle w:val="Compact"/>
              <w:jc w:val="left"/>
            </w:pPr>
            <w:r>
              <w:t xml:space="preserve">5,965,000</w:t>
            </w:r>
          </w:p>
        </w:tc>
        <w:tc>
          <w:tcPr/>
          <w:p>
            <w:pPr>
              <w:pStyle w:val="Compact"/>
            </w:pPr>
          </w:p>
        </w:tc>
      </w:tr>
      <w:tr>
        <w:tc>
          <w:tcPr>
            <w:gridSpan w:val="4"/>
          </w:tcPr>
          <w:p>
            <w:pPr>
              <w:pStyle w:val="Compact"/>
              <w:jc w:val="right"/>
            </w:pPr>
            <w:r>
              <w:t xml:space="preserve">VAT (13%):</w:t>
            </w:r>
          </w:p>
        </w:tc>
        <w:tc>
          <w:tcPr/>
          <w:p>
            <w:pPr>
              <w:pStyle w:val="Compact"/>
              <w:jc w:val="left"/>
            </w:pPr>
            <w:r>
              <w:t xml:space="preserve">775,450</w:t>
            </w:r>
          </w:p>
        </w:tc>
        <w:tc>
          <w:tcPr/>
          <w:p>
            <w:pPr>
              <w:pStyle w:val="Compact"/>
            </w:pPr>
          </w:p>
        </w:tc>
      </w:tr>
      <w:tr>
        <w:tc>
          <w:tcPr>
            <w:gridSpan w:val="4"/>
          </w:tcPr>
          <w:p>
            <w:pPr>
              <w:pStyle w:val="Compact"/>
              <w:jc w:val="right"/>
            </w:pPr>
            <w:r>
              <w:t xml:space="preserve">Grand Total (NPR):</w:t>
            </w:r>
          </w:p>
        </w:tc>
        <w:tc>
          <w:tcPr/>
          <w:p>
            <w:pPr>
              <w:pStyle w:val="Compact"/>
              <w:jc w:val="left"/>
            </w:pPr>
            <w:r>
              <w:t xml:space="preserve">6,740,450</w:t>
            </w:r>
          </w:p>
        </w:tc>
        <w:tc>
          <w:tcPr/>
          <w:p>
            <w:pPr>
              <w:pStyle w:val="Compact"/>
            </w:pPr>
          </w:p>
        </w:tc>
      </w:tr>
    </w:tbl>
    <w:bookmarkEnd w:id="22"/>
    <w:bookmarkStart w:id="23" w:name="terms-and-conditions"/>
    <w:p>
      <w:pPr>
        <w:pStyle w:val="Heading2"/>
      </w:pPr>
      <w:r>
        <w:t xml:space="preserve">3. Terms and Conditions</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Republic of Nepal, specifically the Public Procurement Act, 2064 (2007) and its subsequent amendments. All disputes arising from this Purchase Order shall be resolved through the competent courts in Nepal Kathmandu.</w:t>
      </w:r>
    </w:p>
    <w:p>
      <w:pPr>
        <w:numPr>
          <w:ilvl w:val="0"/>
          <w:numId w:val="1001"/>
        </w:numPr>
        <w:pStyle w:val="Compact"/>
      </w:pPr>
      <w:r>
        <w:rPr>
          <w:bCs/>
          <w:b/>
        </w:rPr>
        <w:t xml:space="preserve">Scope of Oceanographer Services:</w:t>
      </w:r>
      <w:r>
        <w:t xml:space="preserve"> </w:t>
      </w:r>
      <w:r>
        <w:t xml:space="preserve">The Oceanographer engaged under this Purchase Order shall provide all technical expertise, field supervision, data analysis, and written reports in accordance with the standards set by the International Oceanographic Commission (IOC) and the Nepal Kathmandu Oceanographic Research Institute's internal quality assurance protocols. The Oceanographer shall maintain professional liability insurance with a minimum coverage of NPR 10,000,000 for the duration of the engagement.</w:t>
      </w:r>
    </w:p>
    <w:p>
      <w:pPr>
        <w:numPr>
          <w:ilvl w:val="0"/>
          <w:numId w:val="1001"/>
        </w:numPr>
        <w:pStyle w:val="Compact"/>
      </w:pPr>
      <w:r>
        <w:rPr>
          <w:bCs/>
          <w:b/>
        </w:rPr>
        <w:t xml:space="preserve">Delivery and Acceptance:</w:t>
      </w:r>
      <w:r>
        <w:t xml:space="preserve"> </w:t>
      </w:r>
      <w:r>
        <w:t xml:space="preserve">All equipment and materials shall be delivered to the NKORI premises at Baneshwor Marg, Kathmandu, Nepal. The Buyer shall have a period of fourteen (14) calendar days from the date of delivery to inspect and accept or reject the goods. Rejection must be communicated in writing with specific reasons for non-conformance.</w:t>
      </w:r>
    </w:p>
    <w:p>
      <w:pPr>
        <w:numPr>
          <w:ilvl w:val="0"/>
          <w:numId w:val="1001"/>
        </w:numPr>
        <w:pStyle w:val="Compact"/>
      </w:pPr>
      <w:r>
        <w:rPr>
          <w:bCs/>
          <w:b/>
        </w:rPr>
        <w:t xml:space="preserve">Payment Terms:</w:t>
      </w:r>
      <w:r>
        <w:t xml:space="preserve"> </w:t>
      </w:r>
      <w:r>
        <w:t xml:space="preserve">Payment shall be made in three installments: (a) 30% advance payment upon signed acceptance of this Purchase Order; (b) 50% upon successful delivery and acceptance of all equipment and completion of 75% of the Oceanographer's fieldwork hours; (c) 20% upon final submission of the comprehensive technical report and completion of the training workshop. All payments shall be made via bank transfer to the account specified by the Seller in Nepal Kathmandu.</w:t>
      </w:r>
    </w:p>
    <w:p>
      <w:pPr>
        <w:numPr>
          <w:ilvl w:val="0"/>
          <w:numId w:val="1001"/>
        </w:numPr>
        <w:pStyle w:val="Compact"/>
      </w:pPr>
      <w:r>
        <w:rPr>
          <w:bCs/>
          <w:b/>
        </w:rPr>
        <w:t xml:space="preserve">Intellectual Property:</w:t>
      </w:r>
      <w:r>
        <w:t xml:space="preserve"> </w:t>
      </w:r>
      <w:r>
        <w:t xml:space="preserve">All data, reports, and research outputs generated by the Oceanographer under this Purchase Order shall become the exclusive property of the Nepal Kathmandu Oceanographic Research Institute. The Oceanographer retains the right to publish findings in peer-reviewed journals, subject to a 90-day prior review period by the Institute.</w:t>
      </w:r>
    </w:p>
    <w:p>
      <w:pPr>
        <w:numPr>
          <w:ilvl w:val="0"/>
          <w:numId w:val="1001"/>
        </w:numPr>
        <w:pStyle w:val="Compact"/>
      </w:pPr>
      <w:r>
        <w:rPr>
          <w:bCs/>
          <w:b/>
        </w:rPr>
        <w:t xml:space="preserve">Warranty:</w:t>
      </w:r>
      <w:r>
        <w:t xml:space="preserve"> </w:t>
      </w:r>
      <w:r>
        <w:t xml:space="preserve">All oceanographic instruments shall carry a minimum manufacturer's warranty of twenty-four (24) months from the date of delivery. The Oceanographer's professional services carry a warranty of accuracy and compliance for a period of twelve (12) months.</w:t>
      </w:r>
    </w:p>
    <w:p>
      <w:pPr>
        <w:numPr>
          <w:ilvl w:val="0"/>
          <w:numId w:val="1001"/>
        </w:numPr>
        <w:pStyle w:val="Compact"/>
      </w:pPr>
      <w:r>
        <w:rPr>
          <w:bCs/>
          <w:b/>
        </w:rPr>
        <w:t xml:space="preserve">Force Majeure:</w:t>
      </w:r>
      <w:r>
        <w:t xml:space="preserve"> </w:t>
      </w:r>
      <w:r>
        <w:t xml:space="preserve">Neither party shall be liable for delays or failures in performance resulting from natural disasters (including earthquakes, floods, or landslides common to the Nepal Kathmandu region), government actions, or other events beyond reasonable control, provided that the affected party notifies the other within seven (7) days of the occurrence.</w:t>
      </w:r>
    </w:p>
    <w:p>
      <w:pPr>
        <w:numPr>
          <w:ilvl w:val="0"/>
          <w:numId w:val="1001"/>
        </w:numPr>
        <w:pStyle w:val="Compact"/>
      </w:pPr>
      <w:r>
        <w:rPr>
          <w:bCs/>
          <w:b/>
        </w:rPr>
        <w:t xml:space="preserve">Confidentiality:</w:t>
      </w:r>
      <w:r>
        <w:t xml:space="preserve"> </w:t>
      </w:r>
      <w:r>
        <w:t xml:space="preserve">Both parties agree to maintain strict confidentiality regarding all proprietary data, methodologies, and financial terms contained in this Purchase Order. This obligation shall survive the termination of this agreement for a period of five (5) years.</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the Buyer shall pay for all services rendered and equipment delivered up to the date of termination. The Oceanographer shall return all Institute property and data within fourteen (14) days of the termination notice.</w:t>
      </w:r>
    </w:p>
    <w:p>
      <w:pPr>
        <w:numPr>
          <w:ilvl w:val="0"/>
          <w:numId w:val="1001"/>
        </w:numPr>
        <w:pStyle w:val="Compact"/>
      </w:pPr>
      <w:r>
        <w:rPr>
          <w:bCs/>
          <w:b/>
        </w:rPr>
        <w:t xml:space="preserve">Compliance:</w:t>
      </w:r>
      <w:r>
        <w:t xml:space="preserve"> </w:t>
      </w:r>
      <w:r>
        <w:t xml:space="preserve">The Oceanographer and all subcontractors shall comply with all applicable environmental regulations of Nepal, including the Environment Protection Act, 2076 (2019), and shall obtain all necessary permits for fieldwork in protected areas around Nepal Kathmandu.</w:t>
      </w:r>
    </w:p>
    <w:bookmarkEnd w:id="23"/>
    <w:bookmarkStart w:id="24" w:name="acceptance-and-authorization"/>
    <w:p>
      <w:pPr>
        <w:pStyle w:val="Heading2"/>
      </w:pPr>
      <w:r>
        <w:t xml:space="preserve">4. Acceptance and Authorization</w:t>
      </w:r>
    </w:p>
    <w:p>
      <w:pPr>
        <w:pStyle w:val="FirstParagraph"/>
      </w:pPr>
      <w:r>
        <w:t xml:space="preserve">By signing below, both parties acknowledge and agree to all terms, conditions, and specifications outlined in this Purchase Order. This document constitutes a binding agreement for the procurement of Oceanographer services and oceanographic equipment as described herein, to be executed in Nepal Kathmandu.</w:t>
      </w:r>
    </w:p>
    <w:bookmarkEnd w:id="24"/>
    <w:p>
      <w:pPr>
        <w:pStyle w:val="BodyText"/>
      </w:pPr>
      <w:r>
        <w:rPr>
          <w:bCs/>
          <w:b/>
        </w:rPr>
        <w:t xml:space="preserve">For and on behalf of the Buyer</w:t>
      </w:r>
      <w:r>
        <w:br/>
      </w:r>
      <w:r>
        <w:t xml:space="preserve">Nepal Kathmandu Oceanographic Research Institute</w:t>
      </w:r>
      <w:r>
        <w:br/>
      </w:r>
      <w:r>
        <w:br/>
      </w:r>
      <w:r>
        <w:t xml:space="preserve">Name: Prof. Sunita Gurung</w:t>
      </w:r>
      <w:r>
        <w:br/>
      </w:r>
      <w:r>
        <w:t xml:space="preserve">Title: Director General</w:t>
      </w:r>
      <w:r>
        <w:br/>
      </w:r>
      <w:r>
        <w:t xml:space="preserve">Date: _______________</w:t>
      </w:r>
    </w:p>
    <w:p>
      <w:pPr>
        <w:pStyle w:val="BodyText"/>
      </w:pPr>
      <w:r>
        <w:rPr>
          <w:bCs/>
          <w:b/>
        </w:rPr>
        <w:t xml:space="preserve">For and on behalf of the Seller</w:t>
      </w:r>
      <w:r>
        <w:br/>
      </w:r>
      <w:r>
        <w:t xml:space="preserve">Himalayan Marine &amp; Oceanographic Consultancy</w:t>
      </w:r>
      <w:r>
        <w:br/>
      </w:r>
      <w:r>
        <w:br/>
      </w:r>
      <w:r>
        <w:t xml:space="preserve">Name: Dr. Anil Shrestha</w:t>
      </w:r>
      <w:r>
        <w:br/>
      </w:r>
      <w:r>
        <w:t xml:space="preserve">Title: Lead Oceanographer / Principal Consultant</w:t>
      </w:r>
      <w:r>
        <w:br/>
      </w:r>
      <w:r>
        <w:t xml:space="preserve">Date: _______________</w:t>
      </w:r>
    </w:p>
    <w:p>
      <w:pPr>
        <w:pStyle w:val="BodyText"/>
      </w:pPr>
      <w:r>
        <w:t xml:space="preserve">This Purchase Order (PO-NK-2025-0487) was prepared and issued in Nepal Kathmandu, Republic of Nepal. It is valid for a period of ninety (90) days from the date of issue. Unauthorized reproduction or distribution of this document is prohibited. For inquiries, contact the Procurement Division, NKORI, Kathmandu, Nepal.</w:t>
      </w:r>
    </w:p>
    <w:p>
      <w:pPr>
        <w:pStyle w:val="BodyText"/>
      </w:pPr>
      <w:r>
        <w:t xml:space="preserve">Document Version: 1.0 | Prepared by: Procurement &amp; Logistics Division | Approved by: Office of the Director General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Oceanographer Services - Nepal Kathmandu</dc:title>
  <dc:creator/>
  <dc:language>en</dc:language>
  <cp:keywords/>
  <dcterms:created xsi:type="dcterms:W3CDTF">2026-10-10T06:48:40Z</dcterms:created>
  <dcterms:modified xsi:type="dcterms:W3CDTF">2026-10-10T06:48:40Z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