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Oceanographic Research Equipment &amp; Services — New Zealand Wellington</w:t>
      </w:r>
    </w:p>
    <w:p>
      <w:pPr>
        <w:pStyle w:val="BodyText"/>
      </w:pPr>
      <w:r>
        <w:t xml:space="preserve">Issued by: Te Tai Okeano Marine Research Institute, Wellington, New Zealand</w:t>
      </w:r>
    </w:p>
    <w:bookmarkEnd w:id="20"/>
    <w:p>
      <w:pPr>
        <w:pStyle w:val="BodyText"/>
      </w:pPr>
      <w:r>
        <w:rPr>
          <w:bCs/>
          <w:b/>
        </w:rPr>
        <w:t xml:space="preserve">Purchase Order No.:</w:t>
      </w:r>
      <w:r>
        <w:t xml:space="preserve"> </w:t>
      </w:r>
      <w:r>
        <w:t xml:space="preserve">NZW-OCN-2025-0447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Te Tai Okeano Marine Research Institute</w:t>
      </w:r>
      <w:r>
        <w:br/>
      </w:r>
      <w:r>
        <w:t xml:space="preserve">12 Kelburn Parade, Wellington 6011</w:t>
      </w:r>
      <w:r>
        <w:br/>
      </w:r>
      <w:r>
        <w:t xml:space="preserve">New Zealand</w:t>
      </w:r>
      <w:r>
        <w:br/>
      </w:r>
      <w:r>
        <w:rPr>
          <w:bCs/>
          <w:b/>
        </w:rPr>
        <w:t xml:space="preserve">Contact:</w:t>
      </w:r>
      <w:r>
        <w:t xml:space="preserve"> </w:t>
      </w:r>
      <w:r>
        <w:t xml:space="preserve">Dr. Aroha Whitfield, Lead Oceanographer</w:t>
      </w:r>
    </w:p>
    <w:p>
      <w:pPr>
        <w:pStyle w:val="BodyText"/>
      </w:pPr>
      <w:r>
        <w:rPr>
          <w:bCs/>
          <w:b/>
        </w:rPr>
        <w:t xml:space="preserve">Seller/Supplier:</w:t>
      </w:r>
      <w:r>
        <w:t xml:space="preserve"> </w:t>
      </w:r>
      <w:r>
        <w:t xml:space="preserve">Pacific Oceanographic Instruments Ltd.</w:t>
      </w:r>
      <w:r>
        <w:br/>
      </w:r>
      <w:r>
        <w:t xml:space="preserve">45 Federal Street, Wellington 6011</w:t>
      </w:r>
      <w:r>
        <w:br/>
      </w:r>
      <w:r>
        <w:t xml:space="preserve">New Zealand</w:t>
      </w:r>
      <w:r>
        <w:br/>
      </w:r>
      <w:r>
        <w:rPr>
          <w:bCs/>
          <w:b/>
        </w:rPr>
        <w:t xml:space="preserve">Contact:</w:t>
      </w:r>
      <w:r>
        <w:t xml:space="preserve"> </w:t>
      </w:r>
      <w:r>
        <w:t xml:space="preserve">Mr. James Calloway, Sales Director</w:t>
      </w:r>
    </w:p>
    <w:p>
      <w:pPr>
        <w:pStyle w:val="BodyText"/>
      </w:pPr>
      <w:r>
        <w:t xml:space="preserve">PURCHASE ORDER DETAILS — OCEANOGRAPHER FIELD EQUIPMENT</w:t>
      </w:r>
    </w:p>
    <w:p>
      <w:pPr>
        <w:pStyle w:val="BodyText"/>
      </w:pPr>
      <w:r>
        <w:t xml:space="preserve">This</w:t>
      </w:r>
      <w:r>
        <w:t xml:space="preserve"> </w:t>
      </w:r>
      <w:r>
        <w:t xml:space="preserve">Purchase Order</w:t>
      </w:r>
      <w:r>
        <w:t xml:space="preserve"> </w:t>
      </w:r>
      <w:r>
        <w:t xml:space="preserve">is issued by Te Tai Okeano Marine Research Institute to procure specialised oceanographic instrumentation and field services required by our resident</w:t>
      </w:r>
      <w:r>
        <w:t xml:space="preserve"> </w:t>
      </w:r>
      <w:r>
        <w:t xml:space="preserve">Oceanographer</w:t>
      </w:r>
      <w:r>
        <w:t xml:space="preserve">, Dr. Aroha Whitfield, for the upcoming Southern Ocean deep-water survey programme. All goods and services referenced in this</w:t>
      </w:r>
      <w:r>
        <w:t xml:space="preserve"> </w:t>
      </w:r>
      <w:r>
        <w:t xml:space="preserve">Purchase Order</w:t>
      </w:r>
      <w:r>
        <w:t xml:space="preserve"> </w:t>
      </w:r>
      <w:r>
        <w:t xml:space="preserve">shall be delivered, installed, and commissioned at the Wellington Harbour Marine Operations Facility, located at 12 Kelburn Parade,</w:t>
      </w:r>
      <w:r>
        <w:t xml:space="preserve"> </w:t>
      </w:r>
      <w:r>
        <w:t xml:space="preserve">New Zealand Wellington</w:t>
      </w:r>
      <w:r>
        <w:t xml:space="preserve">, in accordance with the specifications and timelines outlined below. The</w:t>
      </w:r>
      <w:r>
        <w:t xml:space="preserve"> </w:t>
      </w:r>
      <w:r>
        <w:t xml:space="preserve">Oceanographer</w:t>
      </w:r>
      <w:r>
        <w:t xml:space="preserve"> </w:t>
      </w:r>
      <w:r>
        <w:t xml:space="preserve">named in this document shall be the primary technical recipient and operational authority for all equipment listed herein.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Multi-Beam Echo Sounder (MBES) — 400 kHz, 120-degree swath, for bathymetric mapping by the Oceanographer</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c>
          <w:tcPr/>
          <w:p>
            <w:pPr>
              <w:pStyle w:val="Compact"/>
              <w:jc w:val="left"/>
            </w:pPr>
            <w:r>
              <w:t xml:space="preserve">Wellington Harbour Facility, New Zealand Wellington</w:t>
            </w:r>
          </w:p>
        </w:tc>
      </w:tr>
      <w:tr>
        <w:tc>
          <w:tcPr/>
          <w:p>
            <w:pPr>
              <w:pStyle w:val="Compact"/>
              <w:jc w:val="left"/>
            </w:pPr>
            <w:r>
              <w:t xml:space="preserve">02</w:t>
            </w:r>
          </w:p>
        </w:tc>
        <w:tc>
          <w:tcPr/>
          <w:p>
            <w:pPr>
              <w:pStyle w:val="Compact"/>
              <w:jc w:val="left"/>
            </w:pPr>
            <w:r>
              <w:t xml:space="preserve">CTD (Conductivity, Temperature, Depth) Profiler — 12-bottle rosette system for water column sampling</w:t>
            </w:r>
          </w:p>
        </w:tc>
        <w:tc>
          <w:tcPr/>
          <w:p>
            <w:pPr>
              <w:pStyle w:val="Compact"/>
              <w:jc w:val="left"/>
            </w:pPr>
            <w:r>
              <w:t xml:space="preserve">2</w:t>
            </w:r>
          </w:p>
        </w:tc>
        <w:tc>
          <w:tcPr/>
          <w:p>
            <w:pPr>
              <w:pStyle w:val="Compact"/>
              <w:jc w:val="left"/>
            </w:pPr>
            <w:r>
              <w:t xml:space="preserve">64,200.00</w:t>
            </w:r>
          </w:p>
        </w:tc>
        <w:tc>
          <w:tcPr/>
          <w:p>
            <w:pPr>
              <w:pStyle w:val="Compact"/>
              <w:jc w:val="left"/>
            </w:pPr>
            <w:r>
              <w:t xml:space="preserve">128,400.00</w:t>
            </w:r>
          </w:p>
        </w:tc>
        <w:tc>
          <w:tcPr/>
          <w:p>
            <w:pPr>
              <w:pStyle w:val="Compact"/>
              <w:jc w:val="left"/>
            </w:pPr>
            <w:r>
              <w:t xml:space="preserve">Wellington Harbour Facility, New Zealand Wellington</w:t>
            </w:r>
          </w:p>
        </w:tc>
      </w:tr>
      <w:tr>
        <w:tc>
          <w:tcPr/>
          <w:p>
            <w:pPr>
              <w:pStyle w:val="Compact"/>
              <w:jc w:val="left"/>
            </w:pPr>
            <w:r>
              <w:t xml:space="preserve">03</w:t>
            </w:r>
          </w:p>
        </w:tc>
        <w:tc>
          <w:tcPr/>
          <w:p>
            <w:pPr>
              <w:pStyle w:val="Compact"/>
              <w:jc w:val="left"/>
            </w:pPr>
            <w:r>
              <w:t xml:space="preserve">Autonomous Underwater Vehicle (AUV) — 6-hour endurance, 3,000 m depth rating, for Oceanographer-led seafloor surveys</w:t>
            </w:r>
          </w:p>
        </w:tc>
        <w:tc>
          <w:tcPr/>
          <w:p>
            <w:pPr>
              <w:pStyle w:val="Compact"/>
              <w:jc w:val="left"/>
            </w:pPr>
            <w:r>
              <w:t xml:space="preserve">1</w:t>
            </w:r>
          </w:p>
        </w:tc>
        <w:tc>
          <w:tcPr/>
          <w:p>
            <w:pPr>
              <w:pStyle w:val="Compact"/>
              <w:jc w:val="left"/>
            </w:pPr>
            <w:r>
              <w:t xml:space="preserve">412,000.00</w:t>
            </w:r>
          </w:p>
        </w:tc>
        <w:tc>
          <w:tcPr/>
          <w:p>
            <w:pPr>
              <w:pStyle w:val="Compact"/>
              <w:jc w:val="left"/>
            </w:pPr>
            <w:r>
              <w:t xml:space="preserve">412,000.00</w:t>
            </w:r>
          </w:p>
        </w:tc>
        <w:tc>
          <w:tcPr/>
          <w:p>
            <w:pPr>
              <w:pStyle w:val="Compact"/>
              <w:jc w:val="left"/>
            </w:pPr>
            <w:r>
              <w:t xml:space="preserve">Wellington Harbour Facility, New Zealand Wellington</w:t>
            </w:r>
          </w:p>
        </w:tc>
      </w:tr>
      <w:tr>
        <w:tc>
          <w:tcPr/>
          <w:p>
            <w:pPr>
              <w:pStyle w:val="Compact"/>
              <w:jc w:val="left"/>
            </w:pPr>
            <w:r>
              <w:t xml:space="preserve">04</w:t>
            </w:r>
          </w:p>
        </w:tc>
        <w:tc>
          <w:tcPr/>
          <w:p>
            <w:pPr>
              <w:pStyle w:val="Compact"/>
              <w:jc w:val="left"/>
            </w:pPr>
            <w:r>
              <w:t xml:space="preserve">Acoustic Doppler Current Profiler (ADCP) — 300 kHz, mooring-mounted, for current velocity measurements</w:t>
            </w:r>
          </w:p>
        </w:tc>
        <w:tc>
          <w:tcPr/>
          <w:p>
            <w:pPr>
              <w:pStyle w:val="Compact"/>
              <w:jc w:val="left"/>
            </w:pPr>
            <w:r>
              <w:t xml:space="preserve">3</w:t>
            </w:r>
          </w:p>
        </w:tc>
        <w:tc>
          <w:tcPr/>
          <w:p>
            <w:pPr>
              <w:pStyle w:val="Compact"/>
              <w:jc w:val="left"/>
            </w:pPr>
            <w:r>
              <w:t xml:space="preserve">28,750.00</w:t>
            </w:r>
          </w:p>
        </w:tc>
        <w:tc>
          <w:tcPr/>
          <w:p>
            <w:pPr>
              <w:pStyle w:val="Compact"/>
              <w:jc w:val="left"/>
            </w:pPr>
            <w:r>
              <w:t xml:space="preserve">86,250.00</w:t>
            </w:r>
          </w:p>
        </w:tc>
        <w:tc>
          <w:tcPr/>
          <w:p>
            <w:pPr>
              <w:pStyle w:val="Compact"/>
              <w:jc w:val="left"/>
            </w:pPr>
            <w:r>
              <w:t xml:space="preserve">Wellington Harbour Facility, New Zealand Wellington</w:t>
            </w:r>
          </w:p>
        </w:tc>
      </w:tr>
      <w:tr>
        <w:tc>
          <w:tcPr/>
          <w:p>
            <w:pPr>
              <w:pStyle w:val="Compact"/>
              <w:jc w:val="left"/>
            </w:pPr>
            <w:r>
              <w:t xml:space="preserve">05</w:t>
            </w:r>
          </w:p>
        </w:tc>
        <w:tc>
          <w:tcPr/>
          <w:p>
            <w:pPr>
              <w:pStyle w:val="Compact"/>
              <w:jc w:val="left"/>
            </w:pPr>
            <w:r>
              <w:t xml:space="preserve">Sub-bottom Profiler — 2 kHz, for sediment layer identification beneath the Oceanographer's survey transects</w:t>
            </w:r>
          </w:p>
        </w:tc>
        <w:tc>
          <w:tcPr/>
          <w:p>
            <w:pPr>
              <w:pStyle w:val="Compact"/>
              <w:jc w:val="left"/>
            </w:pPr>
            <w:r>
              <w:t xml:space="preserve">1</w:t>
            </w:r>
          </w:p>
        </w:tc>
        <w:tc>
          <w:tcPr/>
          <w:p>
            <w:pPr>
              <w:pStyle w:val="Compact"/>
              <w:jc w:val="left"/>
            </w:pPr>
            <w:r>
              <w:t xml:space="preserve">95,300.00</w:t>
            </w:r>
          </w:p>
        </w:tc>
        <w:tc>
          <w:tcPr/>
          <w:p>
            <w:pPr>
              <w:pStyle w:val="Compact"/>
              <w:jc w:val="left"/>
            </w:pPr>
            <w:r>
              <w:t xml:space="preserve">95,300.00</w:t>
            </w:r>
          </w:p>
        </w:tc>
        <w:tc>
          <w:tcPr/>
          <w:p>
            <w:pPr>
              <w:pStyle w:val="Compact"/>
              <w:jc w:val="left"/>
            </w:pPr>
            <w:r>
              <w:t xml:space="preserve">Wellington Harbour Facility, New Zealand Wellington</w:t>
            </w:r>
          </w:p>
        </w:tc>
      </w:tr>
      <w:tr>
        <w:tc>
          <w:tcPr/>
          <w:p>
            <w:pPr>
              <w:pStyle w:val="Compact"/>
              <w:jc w:val="left"/>
            </w:pPr>
            <w:r>
              <w:t xml:space="preserve">06</w:t>
            </w:r>
          </w:p>
        </w:tc>
        <w:tc>
          <w:tcPr/>
          <w:p>
            <w:pPr>
              <w:pStyle w:val="Compact"/>
              <w:jc w:val="left"/>
            </w:pPr>
            <w:r>
              <w:t xml:space="preserve">Calibration and Commissioning Services — Full system integration, sensor calibration, and operator training for the Oceanographer and support crew</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On-site, New Zealand Wellington</w:t>
            </w:r>
          </w:p>
        </w:tc>
      </w:tr>
      <w:tr>
        <w:tc>
          <w:tcPr/>
          <w:p>
            <w:pPr>
              <w:pStyle w:val="Compact"/>
              <w:jc w:val="left"/>
            </w:pPr>
            <w:r>
              <w:t xml:space="preserve">07</w:t>
            </w:r>
          </w:p>
        </w:tc>
        <w:tc>
          <w:tcPr/>
          <w:p>
            <w:pPr>
              <w:pStyle w:val="Compact"/>
              <w:jc w:val="left"/>
            </w:pPr>
            <w:r>
              <w:t xml:space="preserve">Annual Maintenance &amp; Support Contract — 12-month coverage for all instruments listed in this Purchase Order</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c>
          <w:tcPr/>
          <w:p>
            <w:pPr>
              <w:pStyle w:val="Compact"/>
              <w:jc w:val="left"/>
            </w:pPr>
            <w:r>
              <w:t xml:space="preserve">New Zealand Wellington</w:t>
            </w:r>
          </w:p>
        </w:tc>
      </w:tr>
      <w:tr>
        <w:tc>
          <w:tcPr>
            <w:gridSpan w:val="4"/>
          </w:tcPr>
          <w:p>
            <w:pPr>
              <w:pStyle w:val="Compact"/>
              <w:jc w:val="left"/>
            </w:pPr>
            <w:r>
              <w:t xml:space="preserve">SUBTOTAL</w:t>
            </w:r>
          </w:p>
        </w:tc>
        <w:tc>
          <w:tcPr/>
          <w:p>
            <w:pPr>
              <w:pStyle w:val="Compact"/>
              <w:jc w:val="left"/>
            </w:pPr>
            <w:r>
              <w:t xml:space="preserve">1,000,450.00</w:t>
            </w:r>
          </w:p>
        </w:tc>
        <w:tc>
          <w:tcPr/>
          <w:p>
            <w:pPr>
              <w:pStyle w:val="Compact"/>
            </w:pPr>
          </w:p>
        </w:tc>
      </w:tr>
      <w:tr>
        <w:tc>
          <w:tcPr>
            <w:gridSpan w:val="4"/>
          </w:tcPr>
          <w:p>
            <w:pPr>
              <w:pStyle w:val="Compact"/>
              <w:jc w:val="left"/>
            </w:pPr>
            <w:r>
              <w:t xml:space="preserve">GST (15%)</w:t>
            </w:r>
          </w:p>
        </w:tc>
        <w:tc>
          <w:tcPr/>
          <w:p>
            <w:pPr>
              <w:pStyle w:val="Compact"/>
              <w:jc w:val="left"/>
            </w:pPr>
            <w:r>
              <w:t xml:space="preserve">150,067.50</w:t>
            </w:r>
          </w:p>
        </w:tc>
        <w:tc>
          <w:tcPr/>
          <w:p>
            <w:pPr>
              <w:pStyle w:val="Compact"/>
            </w:pPr>
          </w:p>
        </w:tc>
      </w:tr>
      <w:tr>
        <w:tc>
          <w:tcPr>
            <w:gridSpan w:val="4"/>
          </w:tcPr>
          <w:p>
            <w:pPr>
              <w:pStyle w:val="Compact"/>
              <w:jc w:val="left"/>
            </w:pPr>
            <w:r>
              <w:t xml:space="preserve">TOTAL AMOUNT DUE (NZD)</w:t>
            </w:r>
          </w:p>
        </w:tc>
        <w:tc>
          <w:tcPr/>
          <w:p>
            <w:pPr>
              <w:pStyle w:val="Compact"/>
              <w:jc w:val="left"/>
            </w:pPr>
            <w:r>
              <w:t xml:space="preserve">1,150,517.50</w:t>
            </w:r>
          </w:p>
        </w:tc>
        <w:tc>
          <w:tcPr/>
          <w:p>
            <w:pPr>
              <w:pStyle w:val="Compact"/>
            </w:pP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equipment referenced in this</w:t>
      </w:r>
      <w:r>
        <w:t xml:space="preserve"> </w:t>
      </w:r>
      <w:r>
        <w:t xml:space="preserve">Purchase Order</w:t>
      </w:r>
      <w:r>
        <w:t xml:space="preserve"> </w:t>
      </w:r>
      <w:r>
        <w:t xml:space="preserve">shall be delivered to the Wellington Harbour Marine Operations Facility, 12 Kelburn Parade,</w:t>
      </w:r>
      <w:r>
        <w:t xml:space="preserve"> </w:t>
      </w:r>
      <w:r>
        <w:t xml:space="preserve">New Zealand Wellington</w:t>
      </w:r>
      <w:r>
        <w:t xml:space="preserve">, no later than 15 August 2025. The</w:t>
      </w:r>
      <w:r>
        <w:t xml:space="preserve"> </w:t>
      </w:r>
      <w:r>
        <w:t xml:space="preserve">Oceanographer</w:t>
      </w:r>
      <w:r>
        <w:t xml:space="preserve">, Dr. Aroha Whitfield, or her designated delegate, shall be present at the time of delivery to inspect and sign the goods receipt.</w:t>
      </w:r>
    </w:p>
    <w:p>
      <w:pPr>
        <w:numPr>
          <w:ilvl w:val="0"/>
          <w:numId w:val="1001"/>
        </w:numPr>
        <w:pStyle w:val="Compact"/>
      </w:pPr>
      <w:r>
        <w:rPr>
          <w:bCs/>
          <w:b/>
        </w:rPr>
        <w:t xml:space="preserve">Payment Terms:</w:t>
      </w:r>
      <w:r>
        <w:t xml:space="preserve"> </w:t>
      </w:r>
      <w:r>
        <w:t xml:space="preserve">Payment shall be made in accordance with the following schedule: 30% deposit upon acceptance of this</w:t>
      </w:r>
      <w:r>
        <w:t xml:space="preserve"> </w:t>
      </w:r>
      <w:r>
        <w:t xml:space="preserve">Purchase Order</w:t>
      </w:r>
      <w:r>
        <w:t xml:space="preserve">; 50% upon delivery and successful inspection at</w:t>
      </w:r>
      <w:r>
        <w:t xml:space="preserve"> </w:t>
      </w:r>
      <w:r>
        <w:t xml:space="preserve">New Zealand Wellington</w:t>
      </w:r>
      <w:r>
        <w:t xml:space="preserve">; and the remaining 20% upon completion of calibration, commissioning, and operator training for the</w:t>
      </w:r>
      <w:r>
        <w:t xml:space="preserve"> </w:t>
      </w:r>
      <w:r>
        <w:t xml:space="preserve">Oceanographer</w:t>
      </w:r>
      <w:r>
        <w:t xml:space="preserve">. All payments shall be made via bank transfer to the supplier's designated account in New Zealand dollars (NZD).</w:t>
      </w:r>
    </w:p>
    <w:p>
      <w:pPr>
        <w:numPr>
          <w:ilvl w:val="0"/>
          <w:numId w:val="1001"/>
        </w:numPr>
        <w:pStyle w:val="Compact"/>
      </w:pPr>
      <w:r>
        <w:rPr>
          <w:bCs/>
          <w:b/>
        </w:rPr>
        <w:t xml:space="preserve">Warranty:</w:t>
      </w:r>
      <w:r>
        <w:t xml:space="preserve"> </w:t>
      </w:r>
      <w:r>
        <w:t xml:space="preserve">All instruments shall carry a minimum 24-month manufacturer's warranty from the date of commissioning. The</w:t>
      </w:r>
      <w:r>
        <w:t xml:space="preserve"> </w:t>
      </w:r>
      <w:r>
        <w:t xml:space="preserve">Oceanographer</w:t>
      </w:r>
      <w:r>
        <w:t xml:space="preserve"> </w:t>
      </w:r>
      <w:r>
        <w:t xml:space="preserve">shall be the primary point of contact for any warranty claims arising during the operational period in</w:t>
      </w:r>
      <w:r>
        <w:t xml:space="preserve"> </w:t>
      </w:r>
      <w:r>
        <w:t xml:space="preserve">New Zealand Wellington</w:t>
      </w:r>
      <w:r>
        <w:t xml:space="preserve"> </w:t>
      </w:r>
      <w:r>
        <w:t xml:space="preserve">and surrounding waters.</w:t>
      </w:r>
    </w:p>
    <w:p>
      <w:pPr>
        <w:numPr>
          <w:ilvl w:val="0"/>
          <w:numId w:val="1001"/>
        </w:numPr>
        <w:pStyle w:val="Compact"/>
      </w:pPr>
      <w:r>
        <w:rPr>
          <w:bCs/>
          <w:b/>
        </w:rPr>
        <w:t xml:space="preserve">Compliance:</w:t>
      </w:r>
      <w:r>
        <w:t xml:space="preserve"> </w:t>
      </w:r>
      <w:r>
        <w:t xml:space="preserve">All equipment must comply with the New Zealand Maritime Rules, the Ministry for the Environment's guidelines for marine research operations, and the specific operational requirements of the</w:t>
      </w:r>
      <w:r>
        <w:t xml:space="preserve"> </w:t>
      </w:r>
      <w:r>
        <w:t xml:space="preserve">Oceanographer</w:t>
      </w:r>
      <w:r>
        <w:t xml:space="preserve"> </w:t>
      </w:r>
      <w:r>
        <w:t xml:space="preserve">conducting deep-water surveys in the Tasman Sea and Cook Strait regions adjacent to</w:t>
      </w:r>
      <w:r>
        <w:t xml:space="preserve"> </w:t>
      </w:r>
      <w:r>
        <w:t xml:space="preserve">New Zealand Wellington</w:t>
      </w:r>
      <w:r>
        <w:t xml:space="preserve">.</w:t>
      </w:r>
    </w:p>
    <w:p>
      <w:pPr>
        <w:numPr>
          <w:ilvl w:val="0"/>
          <w:numId w:val="1001"/>
        </w:numPr>
        <w:pStyle w:val="Compact"/>
      </w:pPr>
      <w:r>
        <w:rPr>
          <w:bCs/>
          <w:b/>
        </w:rPr>
        <w:t xml:space="preserve">Training:</w:t>
      </w:r>
      <w:r>
        <w:t xml:space="preserve"> </w:t>
      </w:r>
      <w:r>
        <w:t xml:space="preserve">The supplier shall provide a minimum of five (5) full days of on-site training for the</w:t>
      </w:r>
      <w:r>
        <w:t xml:space="preserve"> </w:t>
      </w:r>
      <w:r>
        <w:t xml:space="preserve">Oceanographer</w:t>
      </w:r>
      <w:r>
        <w:t xml:space="preserve"> </w:t>
      </w:r>
      <w:r>
        <w:t xml:space="preserve">and up to four (4) support technicians at the</w:t>
      </w:r>
      <w:r>
        <w:t xml:space="preserve"> </w:t>
      </w:r>
      <w:r>
        <w:t xml:space="preserve">New Zealand Wellington</w:t>
      </w:r>
      <w:r>
        <w:t xml:space="preserve"> </w:t>
      </w:r>
      <w:r>
        <w:t xml:space="preserve">facility. Training shall cover operation, data acquisition, maintenance, and emergency procedures for all systems listed in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All data collected by the</w:t>
      </w:r>
      <w:r>
        <w:t xml:space="preserve"> </w:t>
      </w:r>
      <w:r>
        <w:t xml:space="preserve">Oceanographer</w:t>
      </w:r>
      <w:r>
        <w:t xml:space="preserve"> </w:t>
      </w:r>
      <w:r>
        <w:t xml:space="preserve">using the equipment procured under this</w:t>
      </w:r>
      <w:r>
        <w:t xml:space="preserve"> </w:t>
      </w:r>
      <w:r>
        <w:t xml:space="preserve">Purchase Order</w:t>
      </w:r>
      <w:r>
        <w:t xml:space="preserve"> </w:t>
      </w:r>
      <w:r>
        <w:t xml:space="preserve">shall remain the sole property of Te Tai Okeano Marine Research Institute,</w:t>
      </w:r>
      <w:r>
        <w:t xml:space="preserve"> </w:t>
      </w:r>
      <w:r>
        <w:t xml:space="preserve">New Zealand Wellington</w:t>
      </w:r>
      <w:r>
        <w:t xml:space="preserv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under the laws of New Zealand, with jurisdiction vested in the District Court of</w:t>
      </w:r>
      <w:r>
        <w:t xml:space="preserve"> </w:t>
      </w:r>
      <w:r>
        <w:t xml:space="preserve">New Zealand Wellington</w:t>
      </w:r>
      <w:r>
        <w:t xml:space="preserve">.</w:t>
      </w:r>
    </w:p>
    <w:p>
      <w:pPr>
        <w:numPr>
          <w:ilvl w:val="0"/>
          <w:numId w:val="1001"/>
        </w:numPr>
        <w:pStyle w:val="Compact"/>
      </w:pPr>
      <w:r>
        <w:rPr>
          <w:bCs/>
          <w:b/>
        </w:rPr>
        <w:t xml:space="preserve">Force Majeure:</w:t>
      </w:r>
      <w:r>
        <w:t xml:space="preserve"> </w:t>
      </w:r>
      <w:r>
        <w:t xml:space="preserve">Neither party shall be liable for delays caused by adverse weather conditions affecting the Wellington Harbour, natural disasters, or government-mandated closures in</w:t>
      </w:r>
      <w:r>
        <w:t xml:space="preserve"> </w:t>
      </w:r>
      <w:r>
        <w:t xml:space="preserve">New Zealand Wellington</w:t>
      </w:r>
      <w:r>
        <w:t xml:space="preserve">.</w:t>
      </w:r>
    </w:p>
    <w:p>
      <w:pPr>
        <w:pStyle w:val="FirstParagraph"/>
      </w:pPr>
      <w:r>
        <w:t xml:space="preserve">AUTHORISATION AND ACCEPTANCE</w:t>
      </w:r>
    </w:p>
    <w:p>
      <w:pPr>
        <w:pStyle w:val="BodyText"/>
      </w:pPr>
      <w:r>
        <w:t xml:space="preserve">This</w:t>
      </w:r>
      <w:r>
        <w:t xml:space="preserve"> </w:t>
      </w:r>
      <w:r>
        <w:t xml:space="preserve">Purchase Order</w:t>
      </w:r>
      <w:r>
        <w:t xml:space="preserve"> </w:t>
      </w:r>
      <w:r>
        <w:t xml:space="preserve">is authorised for execution by the undersigned on behalf of Te Tai Okeano Marine Research Institute,</w:t>
      </w:r>
      <w:r>
        <w:t xml:space="preserve"> </w:t>
      </w:r>
      <w:r>
        <w:t xml:space="preserve">New Zealand Wellington</w:t>
      </w:r>
      <w:r>
        <w:t xml:space="preserve">. The</w:t>
      </w:r>
      <w:r>
        <w:t xml:space="preserve"> </w:t>
      </w:r>
      <w:r>
        <w:t xml:space="preserve">Oceanographer</w:t>
      </w:r>
      <w:r>
        <w:t xml:space="preserve"> </w:t>
      </w:r>
      <w:r>
        <w:t xml:space="preserve">named herein confirms that the equipment and services specified are necessary for the continuation of the Southern Ocean Research Programme and that the specifications meet the operational requirements of the field survey.</w:t>
      </w:r>
    </w:p>
    <w:p>
      <w:pPr>
        <w:pStyle w:val="BodyText"/>
      </w:pPr>
      <w:r>
        <w:rPr>
          <w:bCs/>
          <w:b/>
        </w:rPr>
        <w:t xml:space="preserve">Authorised Signatory (Buyer)</w:t>
      </w:r>
      <w:r>
        <w:br/>
      </w:r>
      <w:r>
        <w:t xml:space="preserve">Dr. Aroha Whitfield, Lead Oceanographer</w:t>
      </w:r>
      <w:r>
        <w:br/>
      </w:r>
      <w:r>
        <w:t xml:space="preserve">Te Tai Okeano Marine Research Institute</w:t>
      </w:r>
      <w:r>
        <w:br/>
      </w:r>
      <w:r>
        <w:t xml:space="preserve">New Zealand Wellington</w:t>
      </w:r>
      <w:r>
        <w:br/>
      </w:r>
      <w:r>
        <w:t xml:space="preserve">Date: _______________</w:t>
      </w:r>
    </w:p>
    <w:p>
      <w:pPr>
        <w:pStyle w:val="BodyText"/>
      </w:pPr>
      <w:r>
        <w:rPr>
          <w:bCs/>
          <w:b/>
        </w:rPr>
        <w:t xml:space="preserve">Accepted By (Supplier)</w:t>
      </w:r>
      <w:r>
        <w:br/>
      </w:r>
      <w:r>
        <w:t xml:space="preserve">Mr. James Calloway, Sales Director</w:t>
      </w:r>
      <w:r>
        <w:br/>
      </w:r>
      <w:r>
        <w:t xml:space="preserve">Pacific Oceanographic Instruments Ltd.</w:t>
      </w:r>
      <w:r>
        <w:br/>
      </w:r>
      <w:r>
        <w:t xml:space="preserve">New Zealand Wellington</w:t>
      </w:r>
      <w:r>
        <w:br/>
      </w:r>
      <w:r>
        <w:t xml:space="preserve">Date: _______________</w:t>
      </w:r>
    </w:p>
    <w:p>
      <w:pPr>
        <w:pStyle w:val="BodyText"/>
      </w:pPr>
      <w:r>
        <w:t xml:space="preserve">This Purchase Order document (Ref: NZW-OCN-2025-0447) is issued in duplicate. One copy is retained by Te Tai Okeano Marine Research Institute, New Zealand Wellington, and one copy is provided to the supplier. This document constitutes a binding agreement upon signature by both parties. All references to the Oceanographer in this Purchase Order refer specifically to Dr. Aroha Whitfield in her capacity as Lead Oceanographer for the Southern Ocean Research Programme based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New Zealand Wellington</dc:title>
  <dc:creator/>
  <dc:language>en</dc:language>
  <cp:keywords/>
  <dcterms:created xsi:type="dcterms:W3CDTF">2026-10-10T08:53:08Z</dcterms:created>
  <dcterms:modified xsi:type="dcterms:W3CDTF">2026-10-10T08:53:08Z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