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and</w:t>
      </w:r>
      <w:r>
        <w:t xml:space="preserve"> </w:t>
      </w:r>
      <w:r>
        <w:t xml:space="preserve">Services</w:t>
      </w:r>
    </w:p>
    <w:bookmarkStart w:id="20" w:name="purchase-order"/>
    <w:p>
      <w:pPr>
        <w:pStyle w:val="Heading1"/>
      </w:pPr>
      <w:r>
        <w:t xml:space="preserve">PURCHASE ORDER</w:t>
      </w:r>
    </w:p>
    <w:p>
      <w:pPr>
        <w:pStyle w:val="FirstParagraph"/>
      </w:pPr>
      <w:r>
        <w:t xml:space="preserve">Oceanographic Research Equipment and Professional Services</w:t>
      </w:r>
    </w:p>
    <w:p>
      <w:pPr>
        <w:pStyle w:val="BodyText"/>
      </w:pPr>
      <w:r>
        <w:t xml:space="preserve">Issued for Use in Miami, United States</w:t>
      </w:r>
    </w:p>
    <w:bookmarkEnd w:id="20"/>
    <w:p>
      <w:pPr>
        <w:pStyle w:val="BodyText"/>
      </w:pPr>
      <w:r>
        <w:rPr>
          <w:bCs/>
          <w:b/>
        </w:rPr>
        <w:t xml:space="preserve">Purchase Order No.:</w:t>
      </w:r>
      <w:r>
        <w:t xml:space="preserve"> </w:t>
      </w:r>
      <w:r>
        <w:t xml:space="preserve">PO-2025-MIA-OCE-0472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Atlantic Marine Research Institute</w:t>
      </w:r>
      <w:r>
        <w:br/>
      </w:r>
      <w:r>
        <w:rPr>
          <w:bCs/>
          <w:b/>
        </w:rPr>
        <w:t xml:space="preserve">Address:</w:t>
      </w:r>
      <w:r>
        <w:t xml:space="preserve"> </w:t>
      </w:r>
      <w:r>
        <w:t xml:space="preserve">1200 Biscayne Boulevard, Suite 450</w:t>
      </w:r>
      <w:r>
        <w:br/>
      </w:r>
      <w:r>
        <w:rPr>
          <w:bCs/>
          <w:b/>
        </w:rPr>
        <w:t xml:space="preserve">Miami, Florida 33132, United States</w:t>
      </w:r>
    </w:p>
    <w:p>
      <w:pPr>
        <w:pStyle w:val="BodyText"/>
      </w:pPr>
      <w:r>
        <w:rPr>
          <w:bCs/>
          <w:b/>
        </w:rPr>
        <w:t xml:space="preserve">Supplier:</w:t>
      </w:r>
      <w:r>
        <w:t xml:space="preserve"> </w:t>
      </w:r>
      <w:r>
        <w:t xml:space="preserve">DeepSea Instruments &amp; Solutions LLC</w:t>
      </w:r>
      <w:r>
        <w:br/>
      </w:r>
      <w:r>
        <w:rPr>
          <w:bCs/>
          <w:b/>
        </w:rPr>
        <w:t xml:space="preserve">Address:</w:t>
      </w:r>
      <w:r>
        <w:t xml:space="preserve"> </w:t>
      </w:r>
      <w:r>
        <w:t xml:space="preserve">88 Harbor Drive, PortMiami</w:t>
      </w:r>
      <w:r>
        <w:br/>
      </w:r>
      <w:r>
        <w:rPr>
          <w:bCs/>
          <w:b/>
        </w:rPr>
        <w:t xml:space="preserve">Miami, Florida 33132, United States</w:t>
      </w:r>
      <w:r>
        <w:t xml:space="preserve"> </w:t>
      </w:r>
      <w:r>
        <w:rPr>
          <w:bCs/>
          <w:b/>
        </w:rPr>
        <w:t xml:space="preserve">Contact:</w:t>
      </w:r>
      <w:r>
        <w:t xml:space="preserve"> </w:t>
      </w:r>
      <w:r>
        <w:t xml:space="preserve">procurement@deepseainstruments.com</w:t>
      </w:r>
    </w:p>
    <w:p>
      <w:pPr>
        <w:pStyle w:val="BodyText"/>
      </w:pPr>
      <w:r>
        <w:t xml:space="preserve">1. PURPOSE AND SCOPE</w:t>
      </w:r>
    </w:p>
    <w:p>
      <w:pPr>
        <w:pStyle w:val="BodyText"/>
      </w:pPr>
      <w:r>
        <w:t xml:space="preserve">This Purchase Order is issued by the Atlantic Marine Research Institute to procure specialized oceanographic instrumentation, field equipment, and professional consulting services required by our lead</w:t>
      </w:r>
      <w:r>
        <w:t xml:space="preserve"> </w:t>
      </w:r>
      <w:r>
        <w:t xml:space="preserve">Oceanographer</w:t>
      </w:r>
      <w:r>
        <w:t xml:space="preserve">, Dr. Elena Vasquez, Ph.D., for the upcoming 2025 Biscayne Bay and South Florida Coastal Ecosystem Study. All goods and services described in this Purchase Order shall be delivered, installed, and made operational at the Institute's primary research facility located in Miami, United States, and at designated field sites along the Miami-Dade County coastline. This Purchase Order governs the complete transaction between the Buyer and the Supplier and supersedes all prior verbal or written agreements regarding the items listed herein.</w:t>
      </w:r>
    </w:p>
    <w:p>
      <w:pPr>
        <w:pStyle w:val="BodyText"/>
      </w:pPr>
      <w:r>
        <w:t xml:space="preserve">2. LINE ITEMS AND DESCRIPTION OF GOODS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Multi-parameter Oceanographic Profiler (CTD) – Sea-Bird SBE 9119plus, calibrated for tropical coastal waters, including full sensor suite (conductivity, temperature, dissolved oxygen, chlorophyll fluorescence, turbidity, and pH). Required for the Oceanographer's water column profiling campaigns in Biscayne Bay, Miami, United States.</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002</w:t>
            </w:r>
          </w:p>
        </w:tc>
        <w:tc>
          <w:tcPr/>
          <w:p>
            <w:pPr>
              <w:pStyle w:val="Compact"/>
              <w:jc w:val="left"/>
            </w:pPr>
            <w:r>
              <w:t xml:space="preserve">Autonomous Underwater Vehicle (AUV) – Bluefin-21, 21-meter class, equipped with multibeam sonar, side-scan sonar, and CTD payload. Configured for the Oceanographer's seafloor mapping and benthic habitat assessment along the Miami coastline in the United States.</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003</w:t>
            </w:r>
          </w:p>
        </w:tc>
        <w:tc>
          <w:tcPr/>
          <w:p>
            <w:pPr>
              <w:pStyle w:val="Compact"/>
              <w:jc w:val="left"/>
            </w:pPr>
            <w:r>
              <w:t xml:space="preserve">Sub-bottom Profiler – Edgetech 4200, 3.5 kHz, with transducer and cabling. To be deployed by the Oceanographer for geological stratigraphy surveys of the Miami-Dade County continental shelf in the United States.</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004</w:t>
            </w:r>
          </w:p>
        </w:tc>
        <w:tc>
          <w:tcPr/>
          <w:p>
            <w:pPr>
              <w:pStyle w:val="Compact"/>
              <w:jc w:val="left"/>
            </w:pPr>
            <w:r>
              <w:t xml:space="preserve">Real-Time Oceanographic Data Buoy System – including mooring components, solar power array, satellite telemetry (Iridium), and environmental sensor package. To be stationed at the Oceanographer's designated monitoring station in the Straits of Florida, near Miami, United States.</w:t>
            </w:r>
          </w:p>
        </w:tc>
        <w:tc>
          <w:tcPr/>
          <w:p>
            <w:pPr>
              <w:pStyle w:val="Compact"/>
              <w:jc w:val="left"/>
            </w:pPr>
            <w:r>
              <w:t xml:space="preserve">3</w:t>
            </w:r>
          </w:p>
        </w:tc>
        <w:tc>
          <w:tcPr/>
          <w:p>
            <w:pPr>
              <w:pStyle w:val="Compact"/>
              <w:jc w:val="left"/>
            </w:pPr>
            <w:r>
              <w:t xml:space="preserve">$24,300.00</w:t>
            </w:r>
          </w:p>
        </w:tc>
        <w:tc>
          <w:tcPr/>
          <w:p>
            <w:pPr>
              <w:pStyle w:val="Compact"/>
              <w:jc w:val="left"/>
            </w:pPr>
            <w:r>
              <w:t xml:space="preserve">$72,900.00</w:t>
            </w:r>
          </w:p>
        </w:tc>
      </w:tr>
      <w:tr>
        <w:tc>
          <w:tcPr/>
          <w:p>
            <w:pPr>
              <w:pStyle w:val="Compact"/>
              <w:jc w:val="left"/>
            </w:pPr>
            <w:r>
              <w:t xml:space="preserve">005</w:t>
            </w:r>
          </w:p>
        </w:tc>
        <w:tc>
          <w:tcPr/>
          <w:p>
            <w:pPr>
              <w:pStyle w:val="Compact"/>
              <w:jc w:val="left"/>
            </w:pPr>
            <w:r>
              <w:t xml:space="preserve">Professional Oceanographic Consulting Services – 120 hours of on-site technical support for the Oceanographer, including instrument deployment supervision, data quality assurance, and calibration verification. Services to be rendered in Miami, United States, during the months of July through October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006</w:t>
            </w:r>
          </w:p>
        </w:tc>
        <w:tc>
          <w:tcPr/>
          <w:p>
            <w:pPr>
              <w:pStyle w:val="Compact"/>
              <w:jc w:val="left"/>
            </w:pPr>
            <w:r>
              <w:t xml:space="preserve">Replacement Sensor Kits and Consumables – annual supply of spare CTD sensors, DO cells, flow meters, and calibration standards for the Oceanographer's field operations in the Miami, United States, research program.</w:t>
            </w:r>
          </w:p>
        </w:tc>
        <w:tc>
          <w:tcPr/>
          <w:p>
            <w:pPr>
              <w:pStyle w:val="Compact"/>
              <w:jc w:val="left"/>
            </w:pPr>
            <w:r>
              <w:t xml:space="preserve">1</w:t>
            </w:r>
          </w:p>
        </w:tc>
        <w:tc>
          <w:tcPr/>
          <w:p>
            <w:pPr>
              <w:pStyle w:val="Compact"/>
              <w:jc w:val="left"/>
            </w:pPr>
            <w:r>
              <w:t xml:space="preserve">$6,840.00</w:t>
            </w:r>
          </w:p>
        </w:tc>
        <w:tc>
          <w:tcPr/>
          <w:p>
            <w:pPr>
              <w:pStyle w:val="Compact"/>
              <w:jc w:val="left"/>
            </w:pPr>
            <w:r>
              <w:t xml:space="preserve">$6,840.00</w:t>
            </w:r>
          </w:p>
        </w:tc>
      </w:tr>
      <w:tr>
        <w:tc>
          <w:tcPr/>
          <w:p>
            <w:pPr>
              <w:pStyle w:val="Compact"/>
              <w:jc w:val="left"/>
            </w:pPr>
            <w:r>
              <w:t xml:space="preserve">007</w:t>
            </w:r>
          </w:p>
        </w:tc>
        <w:tc>
          <w:tcPr/>
          <w:p>
            <w:pPr>
              <w:pStyle w:val="Compact"/>
              <w:jc w:val="left"/>
            </w:pPr>
            <w:r>
              <w:t xml:space="preserve">Custom Data Acquisition and Processing Software – Oceanographer Edition, with GIS integration for South Florida coastal datasets, real-time dashboard, and NOAA compliance reporting module. Licensed for use at the Miami, United States, facility.</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gridSpan w:val="4"/>
          </w:tcPr>
          <w:p>
            <w:pPr>
              <w:pStyle w:val="Compact"/>
              <w:jc w:val="right"/>
            </w:pPr>
            <w:r>
              <w:t xml:space="preserve">Subtotal:</w:t>
            </w:r>
          </w:p>
        </w:tc>
        <w:tc>
          <w:tcPr/>
          <w:p>
            <w:pPr>
              <w:pStyle w:val="Compact"/>
              <w:jc w:val="left"/>
            </w:pPr>
            <w:r>
              <w:t xml:space="preserve">$335,190.00</w:t>
            </w:r>
          </w:p>
        </w:tc>
      </w:tr>
      <w:tr>
        <w:tc>
          <w:tcPr>
            <w:gridSpan w:val="4"/>
          </w:tcPr>
          <w:p>
            <w:pPr>
              <w:pStyle w:val="Compact"/>
              <w:jc w:val="right"/>
            </w:pPr>
            <w:r>
              <w:t xml:space="preserve">Applicable Sales Tax (Florida, 6.5%):</w:t>
            </w:r>
          </w:p>
        </w:tc>
        <w:tc>
          <w:tcPr/>
          <w:p>
            <w:pPr>
              <w:pStyle w:val="Compact"/>
              <w:jc w:val="left"/>
            </w:pPr>
            <w:r>
              <w:t xml:space="preserve">$21,787.35</w:t>
            </w:r>
          </w:p>
        </w:tc>
      </w:tr>
      <w:tr>
        <w:tc>
          <w:tcPr>
            <w:gridSpan w:val="4"/>
          </w:tcPr>
          <w:p>
            <w:pPr>
              <w:pStyle w:val="Compact"/>
              <w:jc w:val="right"/>
            </w:pPr>
            <w:r>
              <w:t xml:space="preserve">Shipping and Installation (Miami, United States):</w:t>
            </w:r>
          </w:p>
        </w:tc>
        <w:tc>
          <w:tcPr/>
          <w:p>
            <w:pPr>
              <w:pStyle w:val="Compact"/>
              <w:jc w:val="left"/>
            </w:pPr>
            <w:r>
              <w:t xml:space="preserve">$4,250.00</w:t>
            </w:r>
          </w:p>
        </w:tc>
      </w:tr>
      <w:tr>
        <w:tc>
          <w:tcPr>
            <w:gridSpan w:val="4"/>
          </w:tcPr>
          <w:p>
            <w:pPr>
              <w:pStyle w:val="Compact"/>
              <w:jc w:val="right"/>
            </w:pPr>
            <w:r>
              <w:rPr>
                <w:bCs/>
                <w:b/>
              </w:rPr>
              <w:t xml:space="preserve">GRAND TOTAL (USD):</w:t>
            </w:r>
          </w:p>
        </w:tc>
        <w:tc>
          <w:tcPr/>
          <w:p>
            <w:pPr>
              <w:pStyle w:val="Compact"/>
              <w:jc w:val="left"/>
            </w:pPr>
            <w:r>
              <w:rPr>
                <w:bCs/>
                <w:b/>
              </w:rPr>
              <w:t xml:space="preserve">$361,227.35</w:t>
            </w:r>
          </w:p>
        </w:tc>
      </w:tr>
    </w:tbl>
    <w:p>
      <w:pPr>
        <w:pStyle w:val="BodyText"/>
      </w:pPr>
      <w:r>
        <w:t xml:space="preserve">3. DELIVERY AND INSTALLATION</w:t>
      </w:r>
    </w:p>
    <w:p>
      <w:pPr>
        <w:pStyle w:val="BodyText"/>
      </w:pPr>
      <w:r>
        <w:t xml:space="preserve">All physical goods listed in this Purchase Order shall be delivered to the Atlantic Marine Research Institute at 1200 Biscayne Boulevard, Suite 450, Miami, Florida 33132, United States, no later than July 15, 2025. The Supplier is responsible for all transportation, insurance, and risk of loss until the goods are received and signed for by the Buyer's designated receiving officer in Miami, United States. Installation, calibration, and initial commissioning of all oceanographic instruments shall be completed by the Supplier's certified technicians within five (5) business days of delivery. The Oceanographer, Dr. Vasquez, or her designated representative, shall be present during all installation and calibration activities to verify operational readiness for field deployment in the waters surrounding Miami, United States.</w:t>
      </w:r>
    </w:p>
    <w:p>
      <w:pPr>
        <w:pStyle w:val="BodyText"/>
      </w:pPr>
      <w:r>
        <w:t xml:space="preserve">4. PAYMENT TERMS</w:t>
      </w:r>
    </w:p>
    <w:p>
      <w:pPr>
        <w:numPr>
          <w:ilvl w:val="0"/>
          <w:numId w:val="1001"/>
        </w:numPr>
        <w:pStyle w:val="Compact"/>
      </w:pPr>
      <w:r>
        <w:t xml:space="preserve">Payment shall be made via wire transfer to the Supplier's designated bank account in the United States.</w:t>
      </w:r>
    </w:p>
    <w:p>
      <w:pPr>
        <w:numPr>
          <w:ilvl w:val="0"/>
          <w:numId w:val="1001"/>
        </w:numPr>
        <w:pStyle w:val="Compact"/>
      </w:pPr>
      <w:r>
        <w:t xml:space="preserve">Forty percent (40%) of the total Purchase Order value ($144,490.94) is due upon execution of this Purchase Order.</w:t>
      </w:r>
    </w:p>
    <w:p>
      <w:pPr>
        <w:numPr>
          <w:ilvl w:val="0"/>
          <w:numId w:val="1001"/>
        </w:numPr>
        <w:pStyle w:val="Compact"/>
      </w:pPr>
      <w:r>
        <w:t xml:space="preserve">Fifty percent (50%) of the total Purchase Order value ($180,613.68) is due upon confirmed delivery and successful installation of all equipment in Miami, United States.</w:t>
      </w:r>
    </w:p>
    <w:p>
      <w:pPr>
        <w:numPr>
          <w:ilvl w:val="0"/>
          <w:numId w:val="1001"/>
        </w:numPr>
        <w:pStyle w:val="Compact"/>
      </w:pPr>
      <w:r>
        <w:t xml:space="preserve">The remaining ten percent (10%) of the total Purchase Order value ($36,122.73) is due upon final acceptance and sign-off by the Oceanographer after a thirty (30) day performance verification period.</w:t>
      </w:r>
    </w:p>
    <w:p>
      <w:pPr>
        <w:numPr>
          <w:ilvl w:val="0"/>
          <w:numId w:val="1001"/>
        </w:numPr>
        <w:pStyle w:val="Compact"/>
      </w:pPr>
      <w:r>
        <w:t xml:space="preserve">All payments are due within thirty (30) days of invoice date. Late payments shall accrue interest at a rate of 1.5% per month.</w:t>
      </w:r>
    </w:p>
    <w:p>
      <w:pPr>
        <w:numPr>
          <w:ilvl w:val="0"/>
          <w:numId w:val="1001"/>
        </w:numPr>
        <w:pStyle w:val="Compact"/>
      </w:pPr>
      <w:r>
        <w:t xml:space="preserve">All amounts are denominated in United States Dollars (USD). No foreign currency exchange risk applies to this Purchase Order.</w:t>
      </w:r>
    </w:p>
    <w:p>
      <w:pPr>
        <w:pStyle w:val="FirstParagraph"/>
      </w:pPr>
      <w:r>
        <w:t xml:space="preserve">5. TERMS AND CONDITIONS</w:t>
      </w:r>
    </w:p>
    <w:p>
      <w:pPr>
        <w:numPr>
          <w:ilvl w:val="0"/>
          <w:numId w:val="1002"/>
        </w:numPr>
        <w:pStyle w:val="Compact"/>
      </w:pPr>
      <w:r>
        <w:t xml:space="preserve">This Purchase Order is governed by the laws of the State of Florida, United States, and the applicable federal regulations of the United States.</w:t>
      </w:r>
    </w:p>
    <w:p>
      <w:pPr>
        <w:numPr>
          <w:ilvl w:val="0"/>
          <w:numId w:val="1002"/>
        </w:numPr>
        <w:pStyle w:val="Compact"/>
      </w:pPr>
      <w:r>
        <w:t xml:space="preserve">All oceanographic equipment must comply with NOAA (National Oceanic and Atmospheric Administration) standards and U.S. Coast Guard regulations for deployment in federal waters adjacent to Miami, United States.</w:t>
      </w:r>
    </w:p>
    <w:p>
      <w:pPr>
        <w:numPr>
          <w:ilvl w:val="0"/>
          <w:numId w:val="1002"/>
        </w:numPr>
        <w:pStyle w:val="Compact"/>
      </w:pPr>
      <w:r>
        <w:t xml:space="preserve">The Supplier warrants that all instruments are new, unused, and free from defects for a period of twenty-four (24) months from the date of installation in Miami, United States.</w:t>
      </w:r>
    </w:p>
    <w:p>
      <w:pPr>
        <w:numPr>
          <w:ilvl w:val="0"/>
          <w:numId w:val="1002"/>
        </w:numPr>
        <w:pStyle w:val="Compact"/>
      </w:pPr>
      <w:r>
        <w:t xml:space="preserve">The Oceanographer shall have full access to all technical documentation, calibration certificates, and maintenance manuals for every item purchased under this Purchase Order.</w:t>
      </w:r>
    </w:p>
    <w:p>
      <w:pPr>
        <w:numPr>
          <w:ilvl w:val="0"/>
          <w:numId w:val="1002"/>
        </w:numPr>
        <w:pStyle w:val="Compact"/>
      </w:pPr>
      <w:r>
        <w:t xml:space="preserve">The Supplier shall provide one (1) year of complimentary technical support and remote diagnostics for all oceanographic systems procured under this Purchase Order, with on-site support available in the Miami, United States, metropolitan area.</w:t>
      </w:r>
    </w:p>
    <w:p>
      <w:pPr>
        <w:numPr>
          <w:ilvl w:val="0"/>
          <w:numId w:val="1002"/>
        </w:numPr>
        <w:pStyle w:val="Compact"/>
      </w:pPr>
      <w:r>
        <w:t xml:space="preserve">Any changes to the scope, quantity, or specifications of this Purchase Order must be made in writing and signed by both parties. No verbal modifications shall be binding.</w:t>
      </w:r>
    </w:p>
    <w:p>
      <w:pPr>
        <w:numPr>
          <w:ilvl w:val="0"/>
          <w:numId w:val="1002"/>
        </w:numPr>
        <w:pStyle w:val="Compact"/>
      </w:pPr>
      <w:r>
        <w:t xml:space="preserve">The Supplier shall maintain adequate insurance coverage, including marine cargo insurance, for the duration of this Purchase Order.</w:t>
      </w:r>
    </w:p>
    <w:p>
      <w:pPr>
        <w:numPr>
          <w:ilvl w:val="0"/>
          <w:numId w:val="1002"/>
        </w:numPr>
        <w:pStyle w:val="Compact"/>
      </w:pPr>
      <w:r>
        <w:t xml:space="preserve">Disputes arising from this Purchase Order shall be resolved through binding arbitration in Miami, Florida, United States, in accordance with the rules of the American Arbitration Association.</w:t>
      </w:r>
    </w:p>
    <w:p>
      <w:pPr>
        <w:pStyle w:val="FirstParagraph"/>
      </w:pPr>
      <w:r>
        <w:t xml:space="preserve">6. AUTHORIZED SIGNATORIES</w:t>
      </w:r>
    </w:p>
    <w:p>
      <w:pPr>
        <w:pStyle w:val="BodyText"/>
      </w:pPr>
      <w:r>
        <w:rPr>
          <w:bCs/>
          <w:b/>
        </w:rPr>
        <w:t xml:space="preserve">For the Buyer:</w:t>
      </w:r>
      <w:r>
        <w:br/>
      </w:r>
      <w:r>
        <w:t xml:space="preserve">Atlantic Marine Research Institute</w:t>
      </w:r>
    </w:p>
    <w:p>
      <w:pPr>
        <w:pStyle w:val="BodyText"/>
      </w:pPr>
      <w:r>
        <w:t xml:space="preserve">Dr. Marcus Thompson, Director</w:t>
      </w:r>
      <w:r>
        <w:br/>
      </w:r>
      <w:r>
        <w:t xml:space="preserve">Date: ______________________</w:t>
      </w:r>
    </w:p>
    <w:p>
      <w:pPr>
        <w:pStyle w:val="BodyText"/>
      </w:pPr>
      <w:r>
        <w:rPr>
          <w:bCs/>
          <w:b/>
        </w:rPr>
        <w:t xml:space="preserve">For the Supplier:</w:t>
      </w:r>
      <w:r>
        <w:br/>
      </w:r>
      <w:r>
        <w:t xml:space="preserve">DeepSea Instruments &amp; Solutions LLC</w:t>
      </w:r>
    </w:p>
    <w:p>
      <w:pPr>
        <w:pStyle w:val="BodyText"/>
      </w:pPr>
      <w:r>
        <w:t xml:space="preserve">Sarah Kowalski, VP of Sales</w:t>
      </w:r>
      <w:r>
        <w:br/>
      </w:r>
      <w:r>
        <w:t xml:space="preserve">Date: ______________________</w:t>
      </w:r>
    </w:p>
    <w:p>
      <w:pPr>
        <w:pStyle w:val="BodyText"/>
      </w:pPr>
      <w:r>
        <w:t xml:space="preserve">This Purchase Order (PO-2025-MIA-OCE-0472) is a legally binding document issued for the procurement of oceanographic equipment and services for use by a professional Oceanographer in Miami, United States. All parties acknowledge that this Purchase Order constitutes the entire agreement between the Buyer and Supplier regarding the subject matter herein.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and Services</dc:title>
  <dc:creator/>
  <dc:language>en</dc:language>
  <cp:keywords/>
  <dcterms:created xsi:type="dcterms:W3CDTF">2026-10-10T07:01:46Z</dcterms:created>
  <dcterms:modified xsi:type="dcterms:W3CDTF">2026-10-10T07:01:46Z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