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Oceanographer Research Equipment &amp; Professional Services</w:t>
      </w:r>
    </w:p>
    <w:p>
      <w:pPr>
        <w:pStyle w:val="BodyText"/>
      </w:pPr>
      <w:r>
        <w:t xml:space="preserve">Destination: Uzbekistan Tashkent</w:t>
      </w:r>
    </w:p>
    <w:bookmarkEnd w:id="20"/>
    <w:p>
      <w:pPr>
        <w:pStyle w:val="BodyText"/>
      </w:pPr>
      <w:r>
        <w:rPr>
          <w:bCs/>
          <w:b/>
        </w:rPr>
        <w:t xml:space="preserve">Purchase Order No.:</w:t>
      </w:r>
      <w:r>
        <w:t xml:space="preserve"> </w:t>
      </w:r>
      <w:r>
        <w:t xml:space="preserve">PO-2025-UGZ-04782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Tashkent State University of Technologies</w:t>
      </w:r>
      <w:r>
        <w:br/>
      </w:r>
      <w:r>
        <w:rPr>
          <w:bCs/>
          <w:b/>
        </w:rPr>
        <w:t xml:space="preserve">Department:</w:t>
      </w:r>
      <w:r>
        <w:t xml:space="preserve"> </w:t>
      </w:r>
      <w:r>
        <w:t xml:space="preserve">Faculty of Earth &amp; Ocean Sciences</w:t>
      </w:r>
      <w:r>
        <w:br/>
      </w:r>
      <w:r>
        <w:rPr>
          <w:bCs/>
          <w:b/>
        </w:rPr>
        <w:t xml:space="preserve">Reference:</w:t>
      </w:r>
      <w:r>
        <w:t xml:space="preserve"> </w:t>
      </w:r>
      <w:r>
        <w:t xml:space="preserve">OCE-RES-2025-TK</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(Recipient)</w:t>
            </w:r>
          </w:p>
        </w:tc>
        <w:tc>
          <w:tcPr/>
          <w:p>
            <w:pPr>
              <w:pStyle w:val="Compact"/>
              <w:jc w:val="left"/>
            </w:pPr>
            <w:r>
              <w:t xml:space="preserve">Supplier (Vendor)</w:t>
            </w:r>
          </w:p>
        </w:tc>
      </w:tr>
      <w:tr>
        <w:tc>
          <w:tcPr/>
          <w:p>
            <w:pPr>
              <w:pStyle w:val="Compact"/>
              <w:jc w:val="left"/>
            </w:pPr>
            <w:r>
              <w:rPr>
                <w:bCs/>
                <w:b/>
              </w:rPr>
              <w:t xml:space="preserve">Tashkent State University of Technologies</w:t>
            </w:r>
            <w:r>
              <w:br/>
            </w:r>
            <w:r>
              <w:t xml:space="preserve">Faculty of Earth &amp; Ocean Sciences</w:t>
            </w:r>
            <w:r>
              <w:br/>
            </w:r>
            <w:r>
              <w:t xml:space="preserve">100174, Uzbekistan Tashkent</w:t>
            </w:r>
            <w:r>
              <w:br/>
            </w:r>
            <w:r>
              <w:t xml:space="preserve">Universitet Street, 42</w:t>
            </w:r>
            <w:r>
              <w:br/>
            </w:r>
            <w:r>
              <w:t xml:space="preserve">Contact: Dr. Aziz Karimov, Head of Oceanography Division</w:t>
            </w:r>
            <w:r>
              <w:br/>
            </w:r>
            <w:r>
              <w:t xml:space="preserve">Email: oceanography@tsut.uz</w:t>
            </w:r>
            <w:r>
              <w:br/>
            </w:r>
            <w:r>
              <w:t xml:space="preserve">Phone: +998 71 200 4567</w:t>
            </w:r>
          </w:p>
        </w:tc>
        <w:tc>
          <w:tcPr/>
          <w:p>
            <w:pPr>
              <w:pStyle w:val="Compact"/>
              <w:jc w:val="left"/>
            </w:pPr>
            <w:r>
              <w:rPr>
                <w:bCs/>
                <w:b/>
              </w:rPr>
              <w:t xml:space="preserve">Global Oceanographic Instruments Ltd.</w:t>
            </w:r>
            <w:r>
              <w:br/>
            </w:r>
            <w:r>
              <w:t xml:space="preserve">18 Marine Research Park, Suite 300</w:t>
            </w:r>
            <w:r>
              <w:br/>
            </w:r>
            <w:r>
              <w:t xml:space="preserve">Southampton, SO16 7GF, United Kingdom</w:t>
            </w:r>
            <w:r>
              <w:br/>
            </w:r>
            <w:r>
              <w:t xml:space="preserve">Contact: Ms. Eleanor Whitfield, Sales Director</w:t>
            </w:r>
            <w:r>
              <w:br/>
            </w:r>
            <w:r>
              <w:t xml:space="preserve">Email: e.whitfield@globaloceanic.co.uk</w:t>
            </w:r>
            <w:r>
              <w:br/>
            </w:r>
            <w:r>
              <w:t xml:space="preserve">Phone: +44 23 8022 9911</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Tashkent State University of Technologies for the procurement of specialized oceanographic research instruments, laboratory equipment, and professional consulting services provided by a certified</w:t>
      </w:r>
      <w:r>
        <w:t xml:space="preserve"> </w:t>
      </w:r>
      <w:r>
        <w:t xml:space="preserve">Oceanographer</w:t>
      </w:r>
      <w:r>
        <w:t xml:space="preserve">. The equipment and services described herein are intended for use in the newly established Marine and Hydrological Research Laboratory located in</w:t>
      </w:r>
      <w:r>
        <w:t xml:space="preserve"> </w:t>
      </w:r>
      <w:r>
        <w:t xml:space="preserve">Uzbekistan Tashkent</w:t>
      </w:r>
      <w:r>
        <w:t xml:space="preserve">, where the university is conducting comparative studies on Central Asian freshwater systems and their parallels to global oceanographic processes.</w:t>
      </w:r>
    </w:p>
    <w:p>
      <w:pPr>
        <w:pStyle w:val="BodyText"/>
      </w:pPr>
      <w:r>
        <w:t xml:space="preserve">The</w:t>
      </w:r>
      <w:r>
        <w:t xml:space="preserve"> </w:t>
      </w:r>
      <w:r>
        <w:t xml:space="preserve">Oceanographer</w:t>
      </w:r>
      <w:r>
        <w:t xml:space="preserve"> </w:t>
      </w:r>
      <w:r>
        <w:t xml:space="preserve">engaged under this Purchase Order shall provide on-site calibration, training, and a twelve-month technical support contract for all delivered instruments. The Oceanographer's expertise in deep-water sampling, salinity analysis, and hydrodynamic modeling is specifically required to support the research program funded by the Uzbekistan National Science Foundation.</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Multi-parameter Oceanographic Profiler (CTD – Conductivity, Temperature, Depth) with 12-channel sensor array, calibrated for freshwater and brackish water applications in Uzbekistan Tashkent research facilities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Submersible Oceanographer-grade Acoustic Doppler Current Profiler (ADCP), 75 kHz, with data logging and satellite uplink capability</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Oceanographer's Professional Consulting &amp; Training Services – 60-day on-site engagement in Uzbekistan Tashkent, including instrument calibration, staff training (15 personnel), and research methodology development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Hydrographic Survey Software License (5-year) with Oceanographer-specific data visualization modules and Central Asian water body database</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Replacement Sensor Kits and Consumables (salinity probes, oxygen sensors, pH electrodes) – 24-month supply for the Oceanographer research program in Uzbekistan Tashkent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Custom-built Oceanographer Data Acquisition Station (ruggedized, IP67 rated) with dual-monitor workstation and redundant power supply for field deployment</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07</w:t>
            </w:r>
          </w:p>
        </w:tc>
        <w:tc>
          <w:tcPr/>
          <w:p>
            <w:pPr>
              <w:pStyle w:val="Compact"/>
              <w:jc w:val="left"/>
            </w:pPr>
            <w:r>
              <w:t xml:space="preserve">International Shipping, Customs Clearance, and Insurance to Uzbekistan Tashkent (Incoterms 2020: DDP – Delivered Duty Paid)</w:t>
            </w:r>
          </w:p>
        </w:tc>
        <w:tc>
          <w:tcPr/>
          <w:p>
            <w:pPr>
              <w:pStyle w:val="Compact"/>
              <w:jc w:val="left"/>
            </w:pPr>
            <w:r>
              <w:t xml:space="preserve">1</w:t>
            </w:r>
          </w:p>
        </w:tc>
        <w:tc>
          <w:tcPr/>
          <w:p>
            <w:pPr>
              <w:pStyle w:val="Compact"/>
              <w:jc w:val="left"/>
            </w:pPr>
            <w:r>
              <w:t xml:space="preserve">6,350.00</w:t>
            </w:r>
          </w:p>
        </w:tc>
        <w:tc>
          <w:tcPr/>
          <w:p>
            <w:pPr>
              <w:pStyle w:val="Compact"/>
              <w:jc w:val="left"/>
            </w:pPr>
            <w:r>
              <w:t xml:space="preserve">6,350.00</w:t>
            </w:r>
          </w:p>
        </w:tc>
      </w:tr>
      <w:tr>
        <w:tc>
          <w:tcPr>
            <w:gridSpan w:val="4"/>
          </w:tcPr>
          <w:p>
            <w:pPr>
              <w:pStyle w:val="Compact"/>
              <w:jc w:val="right"/>
            </w:pPr>
            <w:r>
              <w:t xml:space="preserve">GRAND TOTAL (USD):</w:t>
            </w:r>
          </w:p>
        </w:tc>
        <w:tc>
          <w:tcPr/>
          <w:p>
            <w:pPr>
              <w:pStyle w:val="Compact"/>
              <w:jc w:val="left"/>
            </w:pPr>
            <w:r>
              <w:t xml:space="preserve">158,650.00</w:t>
            </w:r>
          </w:p>
        </w:tc>
      </w:tr>
    </w:tbl>
    <w:bookmarkEnd w:id="23"/>
    <w:bookmarkStart w:id="24" w:name="delivery-and-installation"/>
    <w:p>
      <w:pPr>
        <w:pStyle w:val="Heading2"/>
      </w:pPr>
      <w:r>
        <w:t xml:space="preserve">4. Delivery and Installation</w:t>
      </w:r>
    </w:p>
    <w:p>
      <w:pPr>
        <w:pStyle w:val="FirstParagraph"/>
      </w:pPr>
      <w:r>
        <w:t xml:space="preserve">All physical goods listed in this Purchase Order shall be delivered to the Marine and Hydrological Research Laboratory, Tashkent State University of Technologies, Uzbekistan Tashkent, no later than</w:t>
      </w:r>
      <w:r>
        <w:t xml:space="preserve"> </w:t>
      </w:r>
      <w:r>
        <w:rPr>
          <w:bCs/>
          <w:b/>
        </w:rPr>
        <w:t xml:space="preserve">15 August 2025</w:t>
      </w:r>
      <w:r>
        <w:t xml:space="preserve">. The Oceanographer's on-site engagement shall commence within five (5) business days of equipment delivery and shall be completed within the sixty (60) day period specified in Item 03. The supplier guarantees that all instruments arrive fully calibrated, tested, and accompanied by bilingual (English and Uzbek) technical documentation suitable for use in Uzbekistan Tashkent.</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total Purchase Order value (USD 47,595.00) shall be remitted via irrevocable letter of credit within ten (10) business days of mutual signature of this document.</w:t>
      </w:r>
    </w:p>
    <w:p>
      <w:pPr>
        <w:numPr>
          <w:ilvl w:val="0"/>
          <w:numId w:val="1001"/>
        </w:numPr>
        <w:pStyle w:val="Compact"/>
      </w:pPr>
      <w:r>
        <w:rPr>
          <w:bCs/>
          <w:b/>
        </w:rPr>
        <w:t xml:space="preserve">Delivery Payment:</w:t>
      </w:r>
      <w:r>
        <w:t xml:space="preserve"> </w:t>
      </w:r>
      <w:r>
        <w:t xml:space="preserve">50% of the total Purchase Order value (USD 79,325.00) shall be due upon confirmed delivery and acceptance of all goods at the Uzbekistan Tashkent facility, verified by a joint inspection report signed by both parties.</w:t>
      </w:r>
    </w:p>
    <w:p>
      <w:pPr>
        <w:numPr>
          <w:ilvl w:val="0"/>
          <w:numId w:val="1001"/>
        </w:numPr>
        <w:pStyle w:val="Compact"/>
      </w:pPr>
      <w:r>
        <w:rPr>
          <w:bCs/>
          <w:b/>
        </w:rPr>
        <w:t xml:space="preserve">Completion Payment:</w:t>
      </w:r>
      <w:r>
        <w:t xml:space="preserve"> </w:t>
      </w:r>
      <w:r>
        <w:t xml:space="preserve">The remaining 20% (USD 31,730.00) shall be paid within thirty (30) days following the Oceanographer's completion of the full training and calibration program, subject to a satisfactory performance evaluation by the university's Oceanography Division.</w:t>
      </w:r>
    </w:p>
    <w:p>
      <w:pPr>
        <w:numPr>
          <w:ilvl w:val="0"/>
          <w:numId w:val="1001"/>
        </w:numPr>
        <w:pStyle w:val="Compact"/>
      </w:pPr>
      <w:r>
        <w:t xml:space="preserve">All payments shall be made in US Dollars (USD) to the supplier's designated bank account. Late payments shall incur a penalty of 1.5% per month on the outstanding balance.</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United Nations Convention on Contracts for the International Sale of Goods (CISG) and, where applicable, the commercial laws of the Republic of Uzbekistan.</w:t>
      </w:r>
    </w:p>
    <w:p>
      <w:pPr>
        <w:numPr>
          <w:ilvl w:val="0"/>
          <w:numId w:val="1002"/>
        </w:numPr>
        <w:pStyle w:val="Compact"/>
      </w:pPr>
      <w:r>
        <w:t xml:space="preserve">The Oceanographer engaged under this Purchase Order shall comply with all local regulations in Uzbekistan Tashkent, including visa requirements, work permit obligations, and data protection statutes of the Republic of Uzbekistan.</w:t>
      </w:r>
    </w:p>
    <w:p>
      <w:pPr>
        <w:numPr>
          <w:ilvl w:val="0"/>
          <w:numId w:val="1002"/>
        </w:numPr>
        <w:pStyle w:val="Compact"/>
      </w:pPr>
      <w:r>
        <w:t xml:space="preserve">All equipment is warranted for a minimum of twenty-four (24) months from the date of delivery in Uzbekistan Tashkent. The Oceanographer's professional services are warranted for accuracy and completeness for the duration of the engagement.</w:t>
      </w:r>
    </w:p>
    <w:p>
      <w:pPr>
        <w:numPr>
          <w:ilvl w:val="0"/>
          <w:numId w:val="1002"/>
        </w:numPr>
        <w:pStyle w:val="Compact"/>
      </w:pPr>
      <w:r>
        <w:t xml:space="preserve">The supplier shall provide a twelve (12) month post-delivery technical support contract, including remote diagnostics and one (1) additional on-site visit by the Oceanographer or a qualified representative to Uzbekistan Tashkent.</w:t>
      </w:r>
    </w:p>
    <w:p>
      <w:pPr>
        <w:numPr>
          <w:ilvl w:val="0"/>
          <w:numId w:val="1002"/>
        </w:numPr>
        <w:pStyle w:val="Compact"/>
      </w:pPr>
      <w:r>
        <w:t xml:space="preserve">Intellectual property generated during the Oceanographer's research engagement in Uzbekistan Tashkent shall be jointly owned by the university and the supplier, with publication rights shared equally.</w:t>
      </w:r>
    </w:p>
    <w:p>
      <w:pPr>
        <w:numPr>
          <w:ilvl w:val="0"/>
          <w:numId w:val="1002"/>
        </w:numPr>
        <w:pStyle w:val="Compact"/>
      </w:pPr>
      <w:r>
        <w:t xml:space="preserve">Disputes arising from this Purchase Order shall be resolved through arbitration in Tashkent, Uzbekistan, under the rules of the International Chamber of Commerce (ICC).</w:t>
      </w:r>
    </w:p>
    <w:p>
      <w:pPr>
        <w:numPr>
          <w:ilvl w:val="0"/>
          <w:numId w:val="1002"/>
        </w:numPr>
        <w:pStyle w:val="Compact"/>
      </w:pPr>
      <w:r>
        <w:t xml:space="preserve">This Purchase Order becomes effective upon signature by both authorized representatives and remains valid until all obligations are fulfilled or the validity expiration date stated above, whichever is earlier.</w:t>
      </w:r>
    </w:p>
    <w:bookmarkEnd w:id="26"/>
    <w:bookmarkStart w:id="27" w:name="acceptance-and-authorization"/>
    <w:p>
      <w:pPr>
        <w:pStyle w:val="Heading2"/>
      </w:pPr>
      <w:r>
        <w:t xml:space="preserve">7. Acceptance and Authorization</w:t>
      </w:r>
    </w:p>
    <w:p>
      <w:pPr>
        <w:pStyle w:val="FirstParagraph"/>
      </w:pPr>
      <w:r>
        <w:rPr>
          <w:bCs/>
          <w:b/>
        </w:rPr>
        <w:t xml:space="preserve">For and on behalf of the Buyer:</w:t>
      </w:r>
    </w:p>
    <w:p>
      <w:pPr>
        <w:pStyle w:val="BodyText"/>
      </w:pPr>
      <w:r>
        <w:t xml:space="preserve">Dr. Aziz Karimov</w:t>
      </w:r>
      <w:r>
        <w:br/>
      </w:r>
      <w:r>
        <w:t xml:space="preserve">Head of Oceanography Division</w:t>
      </w:r>
      <w:r>
        <w:br/>
      </w:r>
      <w:r>
        <w:t xml:space="preserve">Tashkent State University of Technologies</w:t>
      </w:r>
      <w:r>
        <w:br/>
      </w:r>
      <w:r>
        <w:t xml:space="preserve">Uzbekistan Tashkent</w:t>
      </w:r>
      <w:r>
        <w:br/>
      </w:r>
      <w:r>
        <w:t xml:space="preserve">Date: _______________</w:t>
      </w:r>
    </w:p>
    <w:p>
      <w:pPr>
        <w:pStyle w:val="BodyText"/>
      </w:pPr>
      <w:r>
        <w:rPr>
          <w:bCs/>
          <w:b/>
        </w:rPr>
        <w:t xml:space="preserve">For and on behalf of the Supplier:</w:t>
      </w:r>
    </w:p>
    <w:p>
      <w:pPr>
        <w:pStyle w:val="BodyText"/>
      </w:pPr>
      <w:r>
        <w:t xml:space="preserve">Ms. Eleanor Whitfield</w:t>
      </w:r>
      <w:r>
        <w:br/>
      </w:r>
      <w:r>
        <w:t xml:space="preserve">Sales Director</w:t>
      </w:r>
      <w:r>
        <w:br/>
      </w:r>
      <w:r>
        <w:t xml:space="preserve">Global Oceanographic Instruments Ltd.</w:t>
      </w:r>
      <w:r>
        <w:br/>
      </w:r>
      <w:r>
        <w:t xml:space="preserve">Southampton, United Kingdom</w:t>
      </w:r>
      <w:r>
        <w:br/>
      </w:r>
      <w:r>
        <w:t xml:space="preserve">Date: _______________</w:t>
      </w:r>
    </w:p>
    <w:p>
      <w:pPr>
        <w:pStyle w:val="BodyText"/>
      </w:pPr>
      <w:r>
        <w:t xml:space="preserve">This Purchase Order (PO-2025-UGZ-04782) constitutes a binding commercial agreement for the procurement of Oceanographer services and oceanographic research equipment for use in Uzbekistan Tashkent. All terms are subject to the conditions outlined herein. Unauthorized reproduction or distribution of this document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and Equipment - Uzbekistan Tashkent</dc:title>
  <dc:creator/>
  <dc:language>en</dc:language>
  <cp:keywords/>
  <dcterms:created xsi:type="dcterms:W3CDTF">2026-10-10T07:35:11Z</dcterms:created>
  <dcterms:modified xsi:type="dcterms:W3CDTF">2026-10-10T07:35:11Z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