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rPr>
          <w:bCs/>
          <w:b/>
        </w:rPr>
        <w:t xml:space="preserve">Beijing Vision Care Medical Group Co., Ltd.</w:t>
      </w:r>
    </w:p>
    <w:p>
      <w:pPr>
        <w:pStyle w:val="BodyText"/>
      </w:pPr>
      <w:r>
        <w:t xml:space="preserve">No. 88 Chaoyang Road, Chaoyang District, China Beijing, 100020, People's Republic of China</w:t>
      </w:r>
    </w:p>
    <w:p>
      <w:pPr>
        <w:pStyle w:val="BodyText"/>
      </w:pPr>
      <w:r>
        <w:t xml:space="preserve">Tel: +86-10-6588-2200 | Email: procurement@beijingvisioncare.cn</w:t>
      </w:r>
    </w:p>
    <w:p>
      <w:pPr>
        <w:pStyle w:val="BodyText"/>
      </w:pPr>
      <w:r>
        <w:t xml:space="preserve">Unified Social Credit Code: 91110105MA01XK7B2R</w:t>
      </w:r>
    </w:p>
    <w:bookmarkEnd w:id="20"/>
    <w:p>
      <w:pPr>
        <w:pStyle w:val="BodyText"/>
      </w:pPr>
      <w:r>
        <w:rPr>
          <w:bCs/>
          <w:b/>
        </w:rPr>
        <w:t xml:space="preserve">Purchase Order No.:</w:t>
      </w:r>
      <w:r>
        <w:t xml:space="preserve"> </w:t>
      </w:r>
      <w:r>
        <w:t xml:space="preserve">PO-2025-BJ-0472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Chinese Yuan (CNY / RMB)</w:t>
      </w:r>
    </w:p>
    <w:p>
      <w:pPr>
        <w:pStyle w:val="BodyText"/>
      </w:pPr>
      <w:r>
        <w:rPr>
          <w:bCs/>
          <w:b/>
        </w:rPr>
        <w:t xml:space="preserve">Incoterms:</w:t>
      </w:r>
      <w:r>
        <w:t xml:space="preserve"> </w:t>
      </w:r>
      <w:r>
        <w:t xml:space="preserve">DDP China Beijing</w:t>
      </w:r>
    </w:p>
    <w:p>
      <w:pPr>
        <w:pStyle w:val="BodyText"/>
      </w:pPr>
      <w:r>
        <w:t xml:space="preserve">1. Buyer Information</w:t>
      </w:r>
    </w:p>
    <w:p>
      <w:pPr>
        <w:pStyle w:val="BodyText"/>
      </w:pPr>
      <w:r>
        <w:rPr>
          <w:bCs/>
          <w:b/>
        </w:rPr>
        <w:t xml:space="preserve">Beijing Vision Care Medical Group Co., Ltd.</w:t>
      </w:r>
    </w:p>
    <w:p>
      <w:pPr>
        <w:pStyle w:val="BodyText"/>
      </w:pPr>
      <w:r>
        <w:t xml:space="preserve">Attn: Dr. Liang Wei, Chief Ophthalmologist &amp; Head of Procurement</w:t>
      </w:r>
    </w:p>
    <w:p>
      <w:pPr>
        <w:pStyle w:val="BodyText"/>
      </w:pPr>
      <w:r>
        <w:t xml:space="preserve">Building 3, International Medical Center, No. 88 Chaoyang Road</w:t>
      </w:r>
    </w:p>
    <w:p>
      <w:pPr>
        <w:pStyle w:val="BodyText"/>
      </w:pPr>
      <w:r>
        <w:t xml:space="preserve">Chaoyang District, China Beijing, 100020</w:t>
      </w:r>
    </w:p>
    <w:p>
      <w:pPr>
        <w:pStyle w:val="BodyText"/>
      </w:pPr>
      <w:r>
        <w:t xml:space="preserve">People's Republic of China</w:t>
      </w:r>
    </w:p>
    <w:p>
      <w:pPr>
        <w:pStyle w:val="BodyText"/>
      </w:pPr>
      <w:r>
        <w:t xml:space="preserve">Phone: +86-10-6588-2200 | Fax: +86-10-6588-2299</w:t>
      </w:r>
    </w:p>
    <w:p>
      <w:pPr>
        <w:pStyle w:val="BodyText"/>
      </w:pPr>
      <w:r>
        <w:t xml:space="preserve">2. Supplier Information</w:t>
      </w:r>
    </w:p>
    <w:p>
      <w:pPr>
        <w:pStyle w:val="BodyText"/>
      </w:pPr>
      <w:r>
        <w:rPr>
          <w:bCs/>
          <w:b/>
        </w:rPr>
        <w:t xml:space="preserve">Global Ophthalmic Technologies (Shanghai) Co., Ltd.</w:t>
      </w:r>
    </w:p>
    <w:p>
      <w:pPr>
        <w:pStyle w:val="BodyText"/>
      </w:pPr>
      <w:r>
        <w:t xml:space="preserve">Attn: Ms. Zhang Yufen, Regional Sales Director – North China</w:t>
      </w:r>
    </w:p>
    <w:p>
      <w:pPr>
        <w:pStyle w:val="BodyText"/>
      </w:pPr>
      <w:r>
        <w:t xml:space="preserve">No. 1200 Pudong Avenue, Pudong New District, Shanghai 200120</w:t>
      </w:r>
    </w:p>
    <w:p>
      <w:pPr>
        <w:pStyle w:val="BodyText"/>
      </w:pPr>
      <w:r>
        <w:t xml:space="preserve">People's Republic of China</w:t>
      </w:r>
    </w:p>
    <w:p>
      <w:pPr>
        <w:pStyle w:val="BodyText"/>
      </w:pPr>
      <w:r>
        <w:t xml:space="preserve">Phone: +86-21-5888-7700 | Email: sales.northchina@globaloptech.cn</w:t>
      </w:r>
    </w:p>
    <w:p>
      <w:pPr>
        <w:pStyle w:val="BodyText"/>
      </w:pPr>
      <w:r>
        <w:t xml:space="preserve">3. Purpose of This Purchase Order</w:t>
      </w:r>
    </w:p>
    <w:p>
      <w:pPr>
        <w:pStyle w:val="BodyText"/>
      </w:pPr>
      <w:r>
        <w:t xml:space="preserve">This Purchase Order is issued by Beijing Vision Care Medical Group Co., Ltd. to procure specialized ophthalmic diagnostic equipment, surgical instruments, and consumable supplies required for the practice of our senior Ophthalmologist, Dr. Liang Wei, and the extended ophthalmology department. All items listed herein are intended to support advanced clinical procedures, patient diagnostics, and routine eye care services delivered within our facility located in China Beijing. This Purchase Order governs the acquisition of goods and services in full compliance with the National Medical Products Administration (NMPA) regulations of the People's Republic of China and all applicable local ordinances of the Chaoyang District, China Beijing.</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Optical Coherence Tomography (OCT) Scanner, Model OCT-9000, for retinal imaging by Ophthalmologist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China Beijing, Chaoyang</w:t>
            </w:r>
          </w:p>
        </w:tc>
      </w:tr>
      <w:tr>
        <w:tc>
          <w:tcPr/>
          <w:p>
            <w:pPr>
              <w:pStyle w:val="Compact"/>
              <w:jc w:val="left"/>
            </w:pPr>
            <w:r>
              <w:t xml:space="preserve">02</w:t>
            </w:r>
          </w:p>
        </w:tc>
        <w:tc>
          <w:tcPr/>
          <w:p>
            <w:pPr>
              <w:pStyle w:val="Compact"/>
              <w:jc w:val="left"/>
            </w:pPr>
            <w:r>
              <w:t xml:space="preserve">Phacoemulsification Surgical System with integrated ultrasound probe, for cataract procedures</w:t>
            </w:r>
          </w:p>
        </w:tc>
        <w:tc>
          <w:tcPr/>
          <w:p>
            <w:pPr>
              <w:pStyle w:val="Compact"/>
              <w:jc w:val="left"/>
            </w:pPr>
            <w:r>
              <w:t xml:space="preserve">2</w:t>
            </w:r>
          </w:p>
        </w:tc>
        <w:tc>
          <w:tcPr/>
          <w:p>
            <w:pPr>
              <w:pStyle w:val="Compact"/>
              <w:jc w:val="left"/>
            </w:pPr>
            <w:r>
              <w:t xml:space="preserve">680,000.00</w:t>
            </w:r>
          </w:p>
        </w:tc>
        <w:tc>
          <w:tcPr/>
          <w:p>
            <w:pPr>
              <w:pStyle w:val="Compact"/>
              <w:jc w:val="left"/>
            </w:pPr>
            <w:r>
              <w:t xml:space="preserve">1,360,000.00</w:t>
            </w:r>
          </w:p>
        </w:tc>
        <w:tc>
          <w:tcPr/>
          <w:p>
            <w:pPr>
              <w:pStyle w:val="Compact"/>
              <w:jc w:val="left"/>
            </w:pPr>
            <w:r>
              <w:t xml:space="preserve">China Beijing, Chaoyang</w:t>
            </w:r>
          </w:p>
        </w:tc>
      </w:tr>
      <w:tr>
        <w:tc>
          <w:tcPr/>
          <w:p>
            <w:pPr>
              <w:pStyle w:val="Compact"/>
              <w:jc w:val="left"/>
            </w:pPr>
            <w:r>
              <w:t xml:space="preserve">03</w:t>
            </w:r>
          </w:p>
        </w:tc>
        <w:tc>
          <w:tcPr/>
          <w:p>
            <w:pPr>
              <w:pStyle w:val="Compact"/>
              <w:jc w:val="left"/>
            </w:pPr>
            <w:r>
              <w:t xml:space="preserve">Slit Lamp Biomicroscope, Model SL-4500, with digital imaging module for Ophthalmologist use</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c>
          <w:tcPr/>
          <w:p>
            <w:pPr>
              <w:pStyle w:val="Compact"/>
              <w:jc w:val="left"/>
            </w:pPr>
            <w:r>
              <w:t xml:space="preserve">China Beijing, Chaoyang</w:t>
            </w:r>
          </w:p>
        </w:tc>
      </w:tr>
      <w:tr>
        <w:tc>
          <w:tcPr/>
          <w:p>
            <w:pPr>
              <w:pStyle w:val="Compact"/>
              <w:jc w:val="left"/>
            </w:pPr>
            <w:r>
              <w:t xml:space="preserve">04</w:t>
            </w:r>
          </w:p>
        </w:tc>
        <w:tc>
          <w:tcPr/>
          <w:p>
            <w:pPr>
              <w:pStyle w:val="Compact"/>
              <w:jc w:val="left"/>
            </w:pPr>
            <w:r>
              <w:t xml:space="preserve">Intraocular Lens (IOL) implants, multifocal, 200 units per lot (annual supply)</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China Beijing, Chaoyang</w:t>
            </w:r>
          </w:p>
        </w:tc>
      </w:tr>
      <w:tr>
        <w:tc>
          <w:tcPr/>
          <w:p>
            <w:pPr>
              <w:pStyle w:val="Compact"/>
              <w:jc w:val="left"/>
            </w:pPr>
            <w:r>
              <w:t xml:space="preserve">05</w:t>
            </w:r>
          </w:p>
        </w:tc>
        <w:tc>
          <w:tcPr/>
          <w:p>
            <w:pPr>
              <w:pStyle w:val="Compact"/>
              <w:jc w:val="left"/>
            </w:pPr>
            <w:r>
              <w:t xml:space="preserve">Topographic Mapping System for corneal analysis, supporting Ophthalmologist diagnostic workflow</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China Beijing, Chaoyang</w:t>
            </w:r>
          </w:p>
        </w:tc>
      </w:tr>
      <w:tr>
        <w:tc>
          <w:tcPr/>
          <w:p>
            <w:pPr>
              <w:pStyle w:val="Compact"/>
              <w:jc w:val="left"/>
            </w:pPr>
            <w:r>
              <w:t xml:space="preserve">06</w:t>
            </w:r>
          </w:p>
        </w:tc>
        <w:tc>
          <w:tcPr/>
          <w:p>
            <w:pPr>
              <w:pStyle w:val="Compact"/>
              <w:jc w:val="left"/>
            </w:pPr>
            <w:r>
              <w:t xml:space="preserve">Surgical microscopes, 400x magnification, for vitreoretinal surgery</w:t>
            </w:r>
          </w:p>
        </w:tc>
        <w:tc>
          <w:tcPr/>
          <w:p>
            <w:pPr>
              <w:pStyle w:val="Compact"/>
              <w:jc w:val="left"/>
            </w:pPr>
            <w:r>
              <w:t xml:space="preserve">2</w:t>
            </w:r>
          </w:p>
        </w:tc>
        <w:tc>
          <w:tcPr/>
          <w:p>
            <w:pPr>
              <w:pStyle w:val="Compact"/>
              <w:jc w:val="left"/>
            </w:pPr>
            <w:r>
              <w:t xml:space="preserve">310,000.00</w:t>
            </w:r>
          </w:p>
        </w:tc>
        <w:tc>
          <w:tcPr/>
          <w:p>
            <w:pPr>
              <w:pStyle w:val="Compact"/>
              <w:jc w:val="left"/>
            </w:pPr>
            <w:r>
              <w:t xml:space="preserve">620,000.00</w:t>
            </w:r>
          </w:p>
        </w:tc>
        <w:tc>
          <w:tcPr/>
          <w:p>
            <w:pPr>
              <w:pStyle w:val="Compact"/>
              <w:jc w:val="left"/>
            </w:pPr>
            <w:r>
              <w:t xml:space="preserve">China Beijing, Chaoyang</w:t>
            </w:r>
          </w:p>
        </w:tc>
      </w:tr>
      <w:tr>
        <w:tc>
          <w:tcPr/>
          <w:p>
            <w:pPr>
              <w:pStyle w:val="Compact"/>
              <w:jc w:val="left"/>
            </w:pPr>
            <w:r>
              <w:t xml:space="preserve">07</w:t>
            </w:r>
          </w:p>
        </w:tc>
        <w:tc>
          <w:tcPr/>
          <w:p>
            <w:pPr>
              <w:pStyle w:val="Compact"/>
              <w:jc w:val="left"/>
            </w:pPr>
            <w:r>
              <w:t xml:space="preserve">Annual maintenance and calibration service contract for all ophthalmic equipment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China Beijing, Chaoyang</w:t>
            </w:r>
          </w:p>
        </w:tc>
      </w:tr>
      <w:tr>
        <w:tc>
          <w:tcPr/>
          <w:p>
            <w:pPr>
              <w:pStyle w:val="Compact"/>
              <w:jc w:val="left"/>
            </w:pPr>
            <w:r>
              <w:t xml:space="preserve">08</w:t>
            </w:r>
          </w:p>
        </w:tc>
        <w:tc>
          <w:tcPr/>
          <w:p>
            <w:pPr>
              <w:pStyle w:val="Compact"/>
              <w:jc w:val="left"/>
            </w:pPr>
            <w:r>
              <w:t xml:space="preserve">Training program for Ophthalmologist and nursing staff on new equipment operation (5-day intensive)</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China Beijing, Chaoyang</w:t>
            </w:r>
          </w:p>
        </w:tc>
      </w:tr>
      <w:tr>
        <w:tc>
          <w:tcPr>
            <w:gridSpan w:val="4"/>
          </w:tcPr>
          <w:p>
            <w:pPr>
              <w:pStyle w:val="Compact"/>
              <w:jc w:val="left"/>
            </w:pPr>
            <w:r>
              <w:rPr>
                <w:bCs/>
                <w:b/>
              </w:rPr>
              <w:t xml:space="preserve">TOTAL AMOUNT DUE</w:t>
            </w:r>
          </w:p>
        </w:tc>
        <w:tc>
          <w:tcPr/>
          <w:p>
            <w:pPr>
              <w:pStyle w:val="Compact"/>
              <w:jc w:val="left"/>
            </w:pPr>
            <w:r>
              <w:rPr>
                <w:bCs/>
                <w:b/>
              </w:rPr>
              <w:t xml:space="preserve">4,533,000.00</w:t>
            </w:r>
          </w:p>
        </w:tc>
        <w:tc>
          <w:tcPr/>
          <w:p>
            <w:pPr>
              <w:pStyle w:val="Compact"/>
            </w:pP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 deemed accepted upon written confirmation by the Supplier within five (5) business days of the date of issue. Failure to confirm within this period shall constitute a rejection of this Purchase Order.</w:t>
      </w:r>
    </w:p>
    <w:p>
      <w:pPr>
        <w:numPr>
          <w:ilvl w:val="0"/>
          <w:numId w:val="1001"/>
        </w:numPr>
        <w:pStyle w:val="Compact"/>
      </w:pPr>
      <w:r>
        <w:rPr>
          <w:bCs/>
          <w:b/>
        </w:rPr>
        <w:t xml:space="preserve">Delivery:</w:t>
      </w:r>
      <w:r>
        <w:t xml:space="preserve"> </w:t>
      </w:r>
      <w:r>
        <w:t xml:space="preserve">All goods shall be delivered DDP (Delivered Duty Paid) to the facility address in China Beijing specified in Section 1. The Supplier bears all transportation, insurance, customs clearance, and import duties within the People's Republic of China.</w:t>
      </w:r>
    </w:p>
    <w:p>
      <w:pPr>
        <w:numPr>
          <w:ilvl w:val="0"/>
          <w:numId w:val="1001"/>
        </w:numPr>
        <w:pStyle w:val="Compact"/>
      </w:pPr>
      <w:r>
        <w:rPr>
          <w:bCs/>
          <w:b/>
        </w:rPr>
        <w:t xml:space="preserve">Quality Assurance:</w:t>
      </w:r>
      <w:r>
        <w:t xml:space="preserve"> </w:t>
      </w:r>
      <w:r>
        <w:t xml:space="preserve">All ophthalmic equipment and consumables must carry valid NMPA registration certificates and CE marking. The Ophthalmologist, Dr. Liang Wei, reserves the right to inspect and reject any item that does not meet the specifications outlined in this Purchase Order or applicable Chinese medical device standards (YY/T series).</w:t>
      </w:r>
    </w:p>
    <w:p>
      <w:pPr>
        <w:numPr>
          <w:ilvl w:val="0"/>
          <w:numId w:val="1001"/>
        </w:numPr>
        <w:pStyle w:val="Compact"/>
      </w:pPr>
      <w:r>
        <w:rPr>
          <w:bCs/>
          <w:b/>
        </w:rPr>
        <w:t xml:space="preserve">Warranty:</w:t>
      </w:r>
      <w:r>
        <w:t xml:space="preserve"> </w:t>
      </w:r>
      <w:r>
        <w:t xml:space="preserve">The Supplier shall provide a minimum two-year comprehensive warranty on all capital equipment. Consumable items are warranted against manufacturing defects for a period of twelve (12) months from the date of delivery in China Beijing.</w:t>
      </w:r>
    </w:p>
    <w:p>
      <w:pPr>
        <w:numPr>
          <w:ilvl w:val="0"/>
          <w:numId w:val="1001"/>
        </w:numPr>
        <w:pStyle w:val="Compact"/>
      </w:pPr>
      <w:r>
        <w:rPr>
          <w:bCs/>
          <w:b/>
        </w:rPr>
        <w:t xml:space="preserve">Payment:</w:t>
      </w:r>
      <w:r>
        <w:t xml:space="preserve"> </w:t>
      </w:r>
      <w:r>
        <w:t xml:space="preserve">Payment shall be made via bank transfer to the Supplier's designated account within forty-five (45) calendar days from the date of successful acceptance of goods by the Ophthalmologist and the hospital's biomedical engineering department.</w:t>
      </w:r>
    </w:p>
    <w:p>
      <w:pPr>
        <w:numPr>
          <w:ilvl w:val="0"/>
          <w:numId w:val="1001"/>
        </w:numPr>
        <w:pStyle w:val="Compact"/>
      </w:pPr>
      <w:r>
        <w:rPr>
          <w:bCs/>
          <w:b/>
        </w:rPr>
        <w:t xml:space="preserve">Intellectual Property:</w:t>
      </w:r>
      <w:r>
        <w:t xml:space="preserve"> </w:t>
      </w:r>
      <w:r>
        <w:t xml:space="preserve">All software, firmware, and proprietary technology embedded in the delivered equipment remains the intellectual property of the Supplier. The Buyer is granted a non-transferable license for use within the China Beijing facility only.</w:t>
      </w:r>
    </w:p>
    <w:p>
      <w:pPr>
        <w:numPr>
          <w:ilvl w:val="0"/>
          <w:numId w:val="1001"/>
        </w:numPr>
        <w:pStyle w:val="Compact"/>
      </w:pPr>
      <w:r>
        <w:rPr>
          <w:bCs/>
          <w:b/>
        </w:rPr>
        <w:t xml:space="preserve">Compliance:</w:t>
      </w:r>
      <w:r>
        <w:t xml:space="preserve"> </w:t>
      </w:r>
      <w:r>
        <w:t xml:space="preserve">This Purchase Order is subject to the Civil Code of the People's Republic of China, the Medical Device Supervision and Administration Regulations, and all applicable municipal regulations of China Beijing. Any disputes shall be resolved through arbitration at the Beijing Arbitration Commission.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operations in China Beijing.</w:t>
      </w:r>
    </w:p>
    <w:p>
      <w:pPr>
        <w:numPr>
          <w:ilvl w:val="0"/>
          <w:numId w:val="1001"/>
        </w:numPr>
        <w:pStyle w:val="Compact"/>
      </w:pPr>
      <w:r>
        <w:rPr>
          <w:bCs/>
          <w:b/>
        </w:rPr>
        <w:t xml:space="preserve">Confidentiality:</w:t>
      </w:r>
      <w:r>
        <w:t xml:space="preserve"> </w:t>
      </w:r>
      <w:r>
        <w:t xml:space="preserve">Both parties agree to maintain strict confidentiality regarding patient data, clinical protocols, and the terms of this Purchase Order. No information shall be disclosed to third parties without prior written consent.</w:t>
      </w:r>
    </w:p>
    <w:p>
      <w:pPr>
        <w:pStyle w:val="FirstParagraph"/>
      </w:pPr>
      <w:r>
        <w:t xml:space="preserve">6. Authorized Signatures</w:t>
      </w:r>
    </w:p>
    <w:p>
      <w:pPr>
        <w:pStyle w:val="BodyText"/>
      </w:pPr>
      <w:r>
        <w:rPr>
          <w:bCs/>
          <w:b/>
        </w:rPr>
        <w:t xml:space="preserve">For and on behalf of the Buyer:</w:t>
      </w:r>
    </w:p>
    <w:p>
      <w:pPr>
        <w:pStyle w:val="BodyText"/>
      </w:pPr>
      <w:r>
        <w:t xml:space="preserve">Beijing Vision Care Medical Group Co., Ltd.</w:t>
      </w:r>
    </w:p>
    <w:p>
      <w:pPr>
        <w:pStyle w:val="BodyText"/>
      </w:pPr>
      <w:r>
        <w:t xml:space="preserve">Dr. Liang Wei, Chief Ophthalmologist</w:t>
      </w:r>
    </w:p>
    <w:p>
      <w:pPr>
        <w:pStyle w:val="BodyText"/>
      </w:pPr>
      <w:r>
        <w:t xml:space="preserve">Date: ______________________</w:t>
      </w:r>
    </w:p>
    <w:p>
      <w:pPr>
        <w:pStyle w:val="BodyText"/>
      </w:pPr>
      <w:r>
        <w:t xml:space="preserve">Official Seal: ______________________</w:t>
      </w:r>
    </w:p>
    <w:p>
      <w:pPr>
        <w:pStyle w:val="BodyText"/>
      </w:pPr>
      <w:r>
        <w:rPr>
          <w:bCs/>
          <w:b/>
        </w:rPr>
        <w:t xml:space="preserve">For and on behalf of the Supplier:</w:t>
      </w:r>
    </w:p>
    <w:p>
      <w:pPr>
        <w:pStyle w:val="BodyText"/>
      </w:pPr>
      <w:r>
        <w:t xml:space="preserve">Global Ophthalmic Technologies (Shanghai) Co., Ltd.</w:t>
      </w:r>
    </w:p>
    <w:p>
      <w:pPr>
        <w:pStyle w:val="BodyText"/>
      </w:pPr>
      <w:r>
        <w:t xml:space="preserve">Ms. Zhang Yufen, Regional Sales Director</w:t>
      </w:r>
    </w:p>
    <w:p>
      <w:pPr>
        <w:pStyle w:val="BodyText"/>
      </w:pPr>
      <w:r>
        <w:t xml:space="preserve">Date: ______________________</w:t>
      </w:r>
    </w:p>
    <w:p>
      <w:pPr>
        <w:pStyle w:val="BodyText"/>
      </w:pPr>
      <w:r>
        <w:t xml:space="preserve">Official Seal: ______________________</w:t>
      </w:r>
    </w:p>
    <w:p>
      <w:pPr>
        <w:pStyle w:val="BodyText"/>
      </w:pPr>
      <w:r>
        <w:t xml:space="preserve">This Purchase Order (PO-2025-BJ-0472) is issued by Beijing Vision Care Medical Group Co., Ltd., China Beijing, for the procurement of ophthalmic equipment and services in support of Ophthalmologist clinical operations. This document is valid for a period of sixty (60) days from the date of issue. Unauthorized reproduction or distribution is prohibited. © 2025 Beijing Vision Care Medical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China Beijing</dc:title>
  <dc:creator/>
  <dc:language>en</dc:language>
  <cp:keywords/>
  <dcterms:created xsi:type="dcterms:W3CDTF">2026-10-10T05:11:11Z</dcterms:created>
  <dcterms:modified xsi:type="dcterms:W3CDTF">2026-10-10T05:11:11Z</dcterms:modified>
</cp:coreProperties>
</file>

<file path=docProps/custom.xml><?xml version="1.0" encoding="utf-8"?>
<Properties xmlns="http://schemas.openxmlformats.org/officeDocument/2006/custom-properties" xmlns:vt="http://schemas.openxmlformats.org/officeDocument/2006/docPropsVTypes"/>
</file>