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Colombia</w:t>
      </w:r>
      <w:r>
        <w:t xml:space="preserve"> </w:t>
      </w:r>
      <w:r>
        <w:t xml:space="preserve">Medellín</w:t>
      </w:r>
    </w:p>
    <w:p>
      <w:pPr>
        <w:pStyle w:val="FirstParagraph"/>
      </w:pPr>
      <w:r>
        <w:t xml:space="preserve">PO No. MED-2025-04782</w:t>
      </w:r>
    </w:p>
    <w:bookmarkStart w:id="20" w:name="purchase-order"/>
    <w:p>
      <w:pPr>
        <w:pStyle w:val="Heading1"/>
      </w:pPr>
      <w:r>
        <w:t xml:space="preserve">PURCHASE ORDER</w:t>
      </w:r>
    </w:p>
    <w:p>
      <w:pPr>
        <w:pStyle w:val="FirstParagraph"/>
      </w:pPr>
      <w:r>
        <w:rPr>
          <w:bCs/>
          <w:b/>
        </w:rPr>
        <w:t xml:space="preserve">Optometrist Equipment, Lenses &amp; Clinical Supplies</w:t>
      </w:r>
    </w:p>
    <w:p>
      <w:pPr>
        <w:pStyle w:val="BodyText"/>
      </w:pPr>
      <w:r>
        <w:t xml:space="preserve">Issued in Colombia Medellín – Antioquia Department</w:t>
      </w:r>
    </w:p>
    <w:p>
      <w:pPr>
        <w:pStyle w:val="BodyText"/>
      </w:pPr>
      <w:r>
        <w:t xml:space="preserve">Date of Issue: June 12, 2025</w:t>
      </w:r>
    </w:p>
    <w:p>
      <w:pPr>
        <w:pStyle w:val="BodyText"/>
      </w:pPr>
      <w:r>
        <w:t xml:space="preserve">Valid Until: July 12, 2025</w:t>
      </w:r>
    </w:p>
    <w:bookmarkEnd w:id="20"/>
    <w:bookmarkStart w:id="21" w:name="buyer-receiving-party"/>
    <w:p>
      <w:pPr>
        <w:pStyle w:val="Heading3"/>
      </w:pPr>
      <w:r>
        <w:t xml:space="preserve">BUYER (Receiving Party)</w:t>
      </w:r>
    </w:p>
    <w:p>
      <w:pPr>
        <w:pStyle w:val="FirstParagraph"/>
      </w:pPr>
      <w:r>
        <w:rPr>
          <w:bCs/>
          <w:b/>
        </w:rPr>
        <w:t xml:space="preserve">Clínica Óptica Medellín S.A.S.</w:t>
      </w:r>
    </w:p>
    <w:p>
      <w:pPr>
        <w:pStyle w:val="BodyText"/>
      </w:pPr>
      <w:r>
        <w:t xml:space="preserve">Optometrist Practice &amp; Vision Care Center</w:t>
      </w:r>
    </w:p>
    <w:p>
      <w:pPr>
        <w:pStyle w:val="BodyText"/>
      </w:pPr>
      <w:r>
        <w:t xml:space="preserve">Cra. 43 # 49A-120, Of. 501</w:t>
      </w:r>
    </w:p>
    <w:p>
      <w:pPr>
        <w:pStyle w:val="BodyText"/>
      </w:pPr>
      <w:r>
        <w:t xml:space="preserve">El Poblado, Colombia Medellín</w:t>
      </w:r>
    </w:p>
    <w:p>
      <w:pPr>
        <w:pStyle w:val="BodyText"/>
      </w:pPr>
      <w:r>
        <w:t xml:space="preserve">Antioquia, Colombia</w:t>
      </w:r>
    </w:p>
    <w:p>
      <w:pPr>
        <w:pStyle w:val="BodyText"/>
      </w:pPr>
      <w:r>
        <w:t xml:space="preserve">NIT: 901.234.567-8</w:t>
      </w:r>
    </w:p>
    <w:p>
      <w:pPr>
        <w:pStyle w:val="BodyText"/>
      </w:pPr>
      <w:r>
        <w:t xml:space="preserve">Contact: Dra. Valentina Restrepo, Lead Optometrist</w:t>
      </w:r>
    </w:p>
    <w:p>
      <w:pPr>
        <w:pStyle w:val="BodyText"/>
      </w:pPr>
      <w:r>
        <w:t xml:space="preserve">Phone: +57 (604) 444 5566</w:t>
      </w:r>
    </w:p>
    <w:p>
      <w:pPr>
        <w:pStyle w:val="BodyText"/>
      </w:pPr>
      <w:r>
        <w:t xml:space="preserve">Email: compras@clinicaoptica.medellin.co</w:t>
      </w:r>
    </w:p>
    <w:bookmarkEnd w:id="21"/>
    <w:bookmarkStart w:id="22" w:name="seller-supplier"/>
    <w:p>
      <w:pPr>
        <w:pStyle w:val="Heading3"/>
      </w:pPr>
      <w:r>
        <w:t xml:space="preserve">SELLER (Supplier)</w:t>
      </w:r>
    </w:p>
    <w:p>
      <w:pPr>
        <w:pStyle w:val="FirstParagraph"/>
      </w:pPr>
      <w:r>
        <w:rPr>
          <w:bCs/>
          <w:b/>
        </w:rPr>
        <w:t xml:space="preserve">OptiSupply Colombia Distribuciones Ltda.</w:t>
      </w:r>
    </w:p>
    <w:p>
      <w:pPr>
        <w:pStyle w:val="BodyText"/>
      </w:pPr>
      <w:r>
        <w:t xml:space="preserve">Wholesale Optometry &amp; Ophthalmic Equipment</w:t>
      </w:r>
    </w:p>
    <w:p>
      <w:pPr>
        <w:pStyle w:val="BodyText"/>
      </w:pPr>
      <w:r>
        <w:t xml:space="preserve">Calle 10 # 44E-55, Parque Industrial</w:t>
      </w:r>
    </w:p>
    <w:p>
      <w:pPr>
        <w:pStyle w:val="BodyText"/>
      </w:pPr>
      <w:r>
        <w:t xml:space="preserve">Envigado, Colombia Medellín Metropolitan Area</w:t>
      </w:r>
    </w:p>
    <w:p>
      <w:pPr>
        <w:pStyle w:val="BodyText"/>
      </w:pPr>
      <w:r>
        <w:t xml:space="preserve">Antioquia, Colombia</w:t>
      </w:r>
    </w:p>
    <w:p>
      <w:pPr>
        <w:pStyle w:val="BodyText"/>
      </w:pPr>
      <w:r>
        <w:t xml:space="preserve">NIT: 830.987.654-1</w:t>
      </w:r>
    </w:p>
    <w:p>
      <w:pPr>
        <w:pStyle w:val="BodyText"/>
      </w:pPr>
      <w:r>
        <w:t xml:space="preserve">Contact: Ing. Carlos Mendoza, Sales Director</w:t>
      </w:r>
    </w:p>
    <w:p>
      <w:pPr>
        <w:pStyle w:val="BodyText"/>
      </w:pPr>
      <w:r>
        <w:t xml:space="preserve">Phone: +57 (604) 333 2211</w:t>
      </w:r>
    </w:p>
    <w:p>
      <w:pPr>
        <w:pStyle w:val="BodyText"/>
      </w:pPr>
      <w:r>
        <w:t xml:space="preserve">Email: ventas@optisupply.co</w:t>
      </w:r>
    </w:p>
    <w:bookmarkEnd w:id="22"/>
    <w:p>
      <w:pPr>
        <w:pStyle w:val="BodyText"/>
      </w:pPr>
      <w:r>
        <w:t xml:space="preserve">PURCHASE ORDER DETAILS – OPTOMETRIST PRACTICE SUPPLIES</w:t>
      </w:r>
    </w:p>
    <w:p>
      <w:pPr>
        <w:pStyle w:val="BodyText"/>
      </w:pPr>
      <w:r>
        <w:t xml:space="preserve">This</w:t>
      </w:r>
      <w:r>
        <w:t xml:space="preserve"> </w:t>
      </w:r>
      <w:r>
        <w:t xml:space="preserve">Purchase Order</w:t>
      </w:r>
      <w:r>
        <w:t xml:space="preserve"> </w:t>
      </w:r>
      <w:r>
        <w:t xml:space="preserve">is issued by Clínica Óptica Medellín S.A.S., a licensed optometrist practice operating in the city of Colombia Medellín, for the procurement of clinical optometry equipment, corrective lenses, diagnostic instruments, and related consumable supplies. All items listed below are intended to support the daily operations of our optometrist team, including comprehensive eye examinations, refraction services, contact lens fittings, and low-vision assessments conducted at our facility in the El Poblado district of Colombia Medellín.</w:t>
      </w:r>
    </w:p>
    <w:p>
      <w:pPr>
        <w:pStyle w:val="BodyText"/>
      </w:pPr>
      <w:r>
        <w:t xml:space="preserve">LINE ITEMS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Autorefractor / Keratometer (Digital, for optometrist use in refraction exams)</w:t>
            </w:r>
          </w:p>
        </w:tc>
        <w:tc>
          <w:tcPr/>
          <w:p>
            <w:pPr>
              <w:pStyle w:val="Compact"/>
              <w:jc w:val="left"/>
            </w:pPr>
            <w:r>
              <w:t xml:space="preserve">AR-DR5000</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c>
          <w:tcPr/>
          <w:p>
            <w:pPr>
              <w:pStyle w:val="Compact"/>
              <w:jc w:val="left"/>
            </w:pPr>
            <w:r>
              <w:t xml:space="preserve">Clínica Óptica, El Poblado, Colombia Medellín</w:t>
            </w:r>
          </w:p>
        </w:tc>
      </w:tr>
      <w:tr>
        <w:tc>
          <w:tcPr/>
          <w:p>
            <w:pPr>
              <w:pStyle w:val="Compact"/>
              <w:jc w:val="left"/>
            </w:pPr>
            <w:r>
              <w:t xml:space="preserve">2</w:t>
            </w:r>
          </w:p>
        </w:tc>
        <w:tc>
          <w:tcPr/>
          <w:p>
            <w:pPr>
              <w:pStyle w:val="Compact"/>
              <w:jc w:val="left"/>
            </w:pPr>
            <w:r>
              <w:t xml:space="preserve">Phoropter (Manual, 600mm, for optometrist subjective refraction)</w:t>
            </w:r>
          </w:p>
        </w:tc>
        <w:tc>
          <w:tcPr/>
          <w:p>
            <w:pPr>
              <w:pStyle w:val="Compact"/>
              <w:jc w:val="left"/>
            </w:pPr>
            <w:r>
              <w:t xml:space="preserve">PH-600M</w:t>
            </w:r>
          </w:p>
        </w:tc>
        <w:tc>
          <w:tcPr/>
          <w:p>
            <w:pPr>
              <w:pStyle w:val="Compact"/>
              <w:jc w:val="left"/>
            </w:pPr>
            <w:r>
              <w:t xml:space="preserve">3</w:t>
            </w:r>
          </w:p>
        </w:tc>
        <w:tc>
          <w:tcPr/>
          <w:p>
            <w:pPr>
              <w:pStyle w:val="Compact"/>
              <w:jc w:val="left"/>
            </w:pPr>
            <w:r>
              <w:t xml:space="preserve">12,800,000</w:t>
            </w:r>
          </w:p>
        </w:tc>
        <w:tc>
          <w:tcPr/>
          <w:p>
            <w:pPr>
              <w:pStyle w:val="Compact"/>
              <w:jc w:val="left"/>
            </w:pPr>
            <w:r>
              <w:t xml:space="preserve">38,400,000</w:t>
            </w:r>
          </w:p>
        </w:tc>
        <w:tc>
          <w:tcPr/>
          <w:p>
            <w:pPr>
              <w:pStyle w:val="Compact"/>
              <w:jc w:val="left"/>
            </w:pPr>
            <w:r>
              <w:t xml:space="preserve">Clínica Óptica, El Poblado, Colombia Medellín</w:t>
            </w:r>
          </w:p>
        </w:tc>
      </w:tr>
      <w:tr>
        <w:tc>
          <w:tcPr/>
          <w:p>
            <w:pPr>
              <w:pStyle w:val="Compact"/>
              <w:jc w:val="left"/>
            </w:pPr>
            <w:r>
              <w:t xml:space="preserve">3</w:t>
            </w:r>
          </w:p>
        </w:tc>
        <w:tc>
          <w:tcPr/>
          <w:p>
            <w:pPr>
              <w:pStyle w:val="Compact"/>
              <w:jc w:val="left"/>
            </w:pPr>
            <w:r>
              <w:t xml:space="preserve">Slit Lamp Biomicroscope (LED, 16x-40x magnification)</w:t>
            </w:r>
          </w:p>
        </w:tc>
        <w:tc>
          <w:tcPr/>
          <w:p>
            <w:pPr>
              <w:pStyle w:val="Compact"/>
              <w:jc w:val="left"/>
            </w:pPr>
            <w:r>
              <w:t xml:space="preserve">SL-LED1640</w:t>
            </w:r>
          </w:p>
        </w:tc>
        <w:tc>
          <w:tcPr/>
          <w:p>
            <w:pPr>
              <w:pStyle w:val="Compact"/>
              <w:jc w:val="left"/>
            </w:pPr>
            <w:r>
              <w:t xml:space="preserve">2</w:t>
            </w:r>
          </w:p>
        </w:tc>
        <w:tc>
          <w:tcPr/>
          <w:p>
            <w:pPr>
              <w:pStyle w:val="Compact"/>
              <w:jc w:val="left"/>
            </w:pPr>
            <w:r>
              <w:t xml:space="preserve">32,000,000</w:t>
            </w:r>
          </w:p>
        </w:tc>
        <w:tc>
          <w:tcPr/>
          <w:p>
            <w:pPr>
              <w:pStyle w:val="Compact"/>
              <w:jc w:val="left"/>
            </w:pPr>
            <w:r>
              <w:t xml:space="preserve">64,000,000</w:t>
            </w:r>
          </w:p>
        </w:tc>
        <w:tc>
          <w:tcPr/>
          <w:p>
            <w:pPr>
              <w:pStyle w:val="Compact"/>
              <w:jc w:val="left"/>
            </w:pPr>
            <w:r>
              <w:t xml:space="preserve">Clínica Óptica, El Poblado, Colombia Medellín</w:t>
            </w:r>
          </w:p>
        </w:tc>
      </w:tr>
      <w:tr>
        <w:tc>
          <w:tcPr/>
          <w:p>
            <w:pPr>
              <w:pStyle w:val="Compact"/>
              <w:jc w:val="left"/>
            </w:pPr>
            <w:r>
              <w:t xml:space="preserve">4</w:t>
            </w:r>
          </w:p>
        </w:tc>
        <w:tc>
          <w:tcPr/>
          <w:p>
            <w:pPr>
              <w:pStyle w:val="Compact"/>
              <w:jc w:val="left"/>
            </w:pPr>
            <w:r>
              <w:t xml:space="preserve">Non-Mydriatic Fundus Camera (Digital, 5MP)</w:t>
            </w:r>
          </w:p>
        </w:tc>
        <w:tc>
          <w:tcPr/>
          <w:p>
            <w:pPr>
              <w:pStyle w:val="Compact"/>
              <w:jc w:val="left"/>
            </w:pPr>
            <w:r>
              <w:t xml:space="preserve">FC-5MP-DIG</w:t>
            </w:r>
          </w:p>
        </w:tc>
        <w:tc>
          <w:tcPr/>
          <w:p>
            <w:pPr>
              <w:pStyle w:val="Compact"/>
              <w:jc w:val="left"/>
            </w:pPr>
            <w:r>
              <w:t xml:space="preserve">1</w:t>
            </w:r>
          </w:p>
        </w:tc>
        <w:tc>
          <w:tcPr/>
          <w:p>
            <w:pPr>
              <w:pStyle w:val="Compact"/>
              <w:jc w:val="left"/>
            </w:pPr>
            <w:r>
              <w:t xml:space="preserve">55,000,000</w:t>
            </w:r>
          </w:p>
        </w:tc>
        <w:tc>
          <w:tcPr/>
          <w:p>
            <w:pPr>
              <w:pStyle w:val="Compact"/>
              <w:jc w:val="left"/>
            </w:pPr>
            <w:r>
              <w:t xml:space="preserve">55,000,000</w:t>
            </w:r>
          </w:p>
        </w:tc>
        <w:tc>
          <w:tcPr/>
          <w:p>
            <w:pPr>
              <w:pStyle w:val="Compact"/>
              <w:jc w:val="left"/>
            </w:pPr>
            <w:r>
              <w:t xml:space="preserve">Clínica Óptica, El Poblado, Colombia Medellín</w:t>
            </w:r>
          </w:p>
        </w:tc>
      </w:tr>
      <w:tr>
        <w:tc>
          <w:tcPr/>
          <w:p>
            <w:pPr>
              <w:pStyle w:val="Compact"/>
              <w:jc w:val="left"/>
            </w:pPr>
            <w:r>
              <w:t xml:space="preserve">5</w:t>
            </w:r>
          </w:p>
        </w:tc>
        <w:tc>
          <w:tcPr/>
          <w:p>
            <w:pPr>
              <w:pStyle w:val="Compact"/>
              <w:jc w:val="left"/>
            </w:pPr>
            <w:r>
              <w:t xml:space="preserve">Single-Vision Lenses – CR-39 (Assorted powers, 100 units)</w:t>
            </w:r>
          </w:p>
        </w:tc>
        <w:tc>
          <w:tcPr/>
          <w:p>
            <w:pPr>
              <w:pStyle w:val="Compact"/>
              <w:jc w:val="left"/>
            </w:pPr>
            <w:r>
              <w:t xml:space="preserve">SV-CR39-100</w:t>
            </w:r>
          </w:p>
        </w:tc>
        <w:tc>
          <w:tcPr/>
          <w:p>
            <w:pPr>
              <w:pStyle w:val="Compact"/>
              <w:jc w:val="left"/>
            </w:pPr>
            <w:r>
              <w:t xml:space="preserve">100</w:t>
            </w:r>
          </w:p>
        </w:tc>
        <w:tc>
          <w:tcPr/>
          <w:p>
            <w:pPr>
              <w:pStyle w:val="Compact"/>
              <w:jc w:val="left"/>
            </w:pPr>
            <w:r>
              <w:t xml:space="preserve">85,000</w:t>
            </w:r>
          </w:p>
        </w:tc>
        <w:tc>
          <w:tcPr/>
          <w:p>
            <w:pPr>
              <w:pStyle w:val="Compact"/>
              <w:jc w:val="left"/>
            </w:pPr>
            <w:r>
              <w:t xml:space="preserve">8,500,000</w:t>
            </w:r>
          </w:p>
        </w:tc>
        <w:tc>
          <w:tcPr/>
          <w:p>
            <w:pPr>
              <w:pStyle w:val="Compact"/>
              <w:jc w:val="left"/>
            </w:pPr>
            <w:r>
              <w:t xml:space="preserve">Clínica Óptica, El Poblado, Colombia Medellín</w:t>
            </w:r>
          </w:p>
        </w:tc>
      </w:tr>
      <w:tr>
        <w:tc>
          <w:tcPr/>
          <w:p>
            <w:pPr>
              <w:pStyle w:val="Compact"/>
              <w:jc w:val="left"/>
            </w:pPr>
            <w:r>
              <w:t xml:space="preserve">6</w:t>
            </w:r>
          </w:p>
        </w:tc>
        <w:tc>
          <w:tcPr/>
          <w:p>
            <w:pPr>
              <w:pStyle w:val="Compact"/>
              <w:jc w:val="left"/>
            </w:pPr>
            <w:r>
              <w:t xml:space="preserve">Progressive Multifocal Lenses (150 units, assorted)</w:t>
            </w:r>
          </w:p>
        </w:tc>
        <w:tc>
          <w:tcPr/>
          <w:p>
            <w:pPr>
              <w:pStyle w:val="Compact"/>
              <w:jc w:val="left"/>
            </w:pPr>
            <w:r>
              <w:t xml:space="preserve">PM-150-ASSORT</w:t>
            </w:r>
          </w:p>
        </w:tc>
        <w:tc>
          <w:tcPr/>
          <w:p>
            <w:pPr>
              <w:pStyle w:val="Compact"/>
              <w:jc w:val="left"/>
            </w:pPr>
            <w:r>
              <w:t xml:space="preserve">150</w:t>
            </w:r>
          </w:p>
        </w:tc>
        <w:tc>
          <w:tcPr/>
          <w:p>
            <w:pPr>
              <w:pStyle w:val="Compact"/>
              <w:jc w:val="left"/>
            </w:pPr>
            <w:r>
              <w:t xml:space="preserve">220,000</w:t>
            </w:r>
          </w:p>
        </w:tc>
        <w:tc>
          <w:tcPr/>
          <w:p>
            <w:pPr>
              <w:pStyle w:val="Compact"/>
              <w:jc w:val="left"/>
            </w:pPr>
            <w:r>
              <w:t xml:space="preserve">33,000,000</w:t>
            </w:r>
          </w:p>
        </w:tc>
        <w:tc>
          <w:tcPr/>
          <w:p>
            <w:pPr>
              <w:pStyle w:val="Compact"/>
              <w:jc w:val="left"/>
            </w:pPr>
            <w:r>
              <w:t xml:space="preserve">Clínica Óptica, El Poblado, Colombia Medellín</w:t>
            </w:r>
          </w:p>
        </w:tc>
      </w:tr>
      <w:tr>
        <w:tc>
          <w:tcPr/>
          <w:p>
            <w:pPr>
              <w:pStyle w:val="Compact"/>
              <w:jc w:val="left"/>
            </w:pPr>
            <w:r>
              <w:t xml:space="preserve">7</w:t>
            </w:r>
          </w:p>
        </w:tc>
        <w:tc>
          <w:tcPr/>
          <w:p>
            <w:pPr>
              <w:pStyle w:val="Compact"/>
              <w:jc w:val="left"/>
            </w:pPr>
            <w:r>
              <w:t xml:space="preserve">Soft Contact Lenses – Daily Disposable (30 boxes, 30 lenses/box)</w:t>
            </w:r>
          </w:p>
        </w:tc>
        <w:tc>
          <w:tcPr/>
          <w:p>
            <w:pPr>
              <w:pStyle w:val="Compact"/>
              <w:jc w:val="left"/>
            </w:pPr>
            <w:r>
              <w:t xml:space="preserve">CL-DD-30</w:t>
            </w:r>
          </w:p>
        </w:tc>
        <w:tc>
          <w:tcPr/>
          <w:p>
            <w:pPr>
              <w:pStyle w:val="Compact"/>
              <w:jc w:val="left"/>
            </w:pPr>
            <w:r>
              <w:t xml:space="preserve">30</w:t>
            </w:r>
          </w:p>
        </w:tc>
        <w:tc>
          <w:tcPr/>
          <w:p>
            <w:pPr>
              <w:pStyle w:val="Compact"/>
              <w:jc w:val="left"/>
            </w:pPr>
            <w:r>
              <w:t xml:space="preserve">185,000</w:t>
            </w:r>
          </w:p>
        </w:tc>
        <w:tc>
          <w:tcPr/>
          <w:p>
            <w:pPr>
              <w:pStyle w:val="Compact"/>
              <w:jc w:val="left"/>
            </w:pPr>
            <w:r>
              <w:t xml:space="preserve">5,550,000</w:t>
            </w:r>
          </w:p>
        </w:tc>
        <w:tc>
          <w:tcPr/>
          <w:p>
            <w:pPr>
              <w:pStyle w:val="Compact"/>
              <w:jc w:val="left"/>
            </w:pPr>
            <w:r>
              <w:t xml:space="preserve">Clínica Óptica, El Poblado, Colombia Medellín</w:t>
            </w:r>
          </w:p>
        </w:tc>
      </w:tr>
      <w:tr>
        <w:tc>
          <w:tcPr/>
          <w:p>
            <w:pPr>
              <w:pStyle w:val="Compact"/>
              <w:jc w:val="left"/>
            </w:pPr>
            <w:r>
              <w:t xml:space="preserve">8</w:t>
            </w:r>
          </w:p>
        </w:tc>
        <w:tc>
          <w:tcPr/>
          <w:p>
            <w:pPr>
              <w:pStyle w:val="Compact"/>
              <w:jc w:val="left"/>
            </w:pPr>
            <w:r>
              <w:t xml:space="preserve">Optometrist Examination Chairs (Hydraulic, adjustable, 4 units)</w:t>
            </w:r>
          </w:p>
        </w:tc>
        <w:tc>
          <w:tcPr/>
          <w:p>
            <w:pPr>
              <w:pStyle w:val="Compact"/>
              <w:jc w:val="left"/>
            </w:pPr>
            <w:r>
              <w:t xml:space="preserve">EC-HYD-4</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12,800,000</w:t>
            </w:r>
          </w:p>
        </w:tc>
        <w:tc>
          <w:tcPr/>
          <w:p>
            <w:pPr>
              <w:pStyle w:val="Compact"/>
              <w:jc w:val="left"/>
            </w:pPr>
            <w:r>
              <w:t xml:space="preserve">Clínica Óptica, El Poblado, Colombia Medellín</w:t>
            </w:r>
          </w:p>
        </w:tc>
      </w:tr>
      <w:tr>
        <w:tc>
          <w:tcPr/>
          <w:p>
            <w:pPr>
              <w:pStyle w:val="Compact"/>
              <w:jc w:val="left"/>
            </w:pPr>
            <w:r>
              <w:t xml:space="preserve">9</w:t>
            </w:r>
          </w:p>
        </w:tc>
        <w:tc>
          <w:tcPr/>
          <w:p>
            <w:pPr>
              <w:pStyle w:val="Compact"/>
              <w:jc w:val="left"/>
            </w:pPr>
            <w:r>
              <w:t xml:space="preserve">Visual Acuity Charts &amp; Perimetry Test Kits (Complete set)</w:t>
            </w:r>
          </w:p>
        </w:tc>
        <w:tc>
          <w:tcPr/>
          <w:p>
            <w:pPr>
              <w:pStyle w:val="Compact"/>
              <w:jc w:val="left"/>
            </w:pPr>
            <w:r>
              <w:t xml:space="preserve">VA-PK-SET</w:t>
            </w:r>
          </w:p>
        </w:tc>
        <w:tc>
          <w:tcPr/>
          <w:p>
            <w:pPr>
              <w:pStyle w:val="Compact"/>
              <w:jc w:val="left"/>
            </w:pPr>
            <w:r>
              <w:t xml:space="preserve">5</w:t>
            </w:r>
          </w:p>
        </w:tc>
        <w:tc>
          <w:tcPr/>
          <w:p>
            <w:pPr>
              <w:pStyle w:val="Compact"/>
              <w:jc w:val="left"/>
            </w:pPr>
            <w:r>
              <w:t xml:space="preserve">1,450,000</w:t>
            </w:r>
          </w:p>
        </w:tc>
        <w:tc>
          <w:tcPr/>
          <w:p>
            <w:pPr>
              <w:pStyle w:val="Compact"/>
              <w:jc w:val="left"/>
            </w:pPr>
            <w:r>
              <w:t xml:space="preserve">7,250,000</w:t>
            </w:r>
          </w:p>
        </w:tc>
        <w:tc>
          <w:tcPr/>
          <w:p>
            <w:pPr>
              <w:pStyle w:val="Compact"/>
              <w:jc w:val="left"/>
            </w:pPr>
            <w:r>
              <w:t xml:space="preserve">Clínica Óptica, El Poblado, Colombia Medellín</w:t>
            </w:r>
          </w:p>
        </w:tc>
      </w:tr>
      <w:tr>
        <w:tc>
          <w:tcPr/>
          <w:p>
            <w:pPr>
              <w:pStyle w:val="Compact"/>
              <w:jc w:val="left"/>
            </w:pPr>
            <w:r>
              <w:t xml:space="preserve">10</w:t>
            </w:r>
          </w:p>
        </w:tc>
        <w:tc>
          <w:tcPr/>
          <w:p>
            <w:pPr>
              <w:pStyle w:val="Compact"/>
              <w:jc w:val="left"/>
            </w:pPr>
            <w:r>
              <w:t xml:space="preserve">UV-Protective Coating Solution for Lenses (5L industrial bottle)</w:t>
            </w:r>
          </w:p>
        </w:tc>
        <w:tc>
          <w:tcPr/>
          <w:p>
            <w:pPr>
              <w:pStyle w:val="Compact"/>
              <w:jc w:val="left"/>
            </w:pPr>
            <w:r>
              <w:t xml:space="preserve">UV-COAT-5L</w:t>
            </w:r>
          </w:p>
        </w:tc>
        <w:tc>
          <w:tcPr/>
          <w:p>
            <w:pPr>
              <w:pStyle w:val="Compact"/>
              <w:jc w:val="left"/>
            </w:pPr>
            <w:r>
              <w:t xml:space="preserve">3</w:t>
            </w:r>
          </w:p>
        </w:tc>
        <w:tc>
          <w:tcPr/>
          <w:p>
            <w:pPr>
              <w:pStyle w:val="Compact"/>
              <w:jc w:val="left"/>
            </w:pPr>
            <w:r>
              <w:t xml:space="preserve">950,000</w:t>
            </w:r>
          </w:p>
        </w:tc>
        <w:tc>
          <w:tcPr/>
          <w:p>
            <w:pPr>
              <w:pStyle w:val="Compact"/>
              <w:jc w:val="left"/>
            </w:pPr>
            <w:r>
              <w:t xml:space="preserve">2,850,000</w:t>
            </w:r>
          </w:p>
        </w:tc>
        <w:tc>
          <w:tcPr/>
          <w:p>
            <w:pPr>
              <w:pStyle w:val="Compact"/>
              <w:jc w:val="left"/>
            </w:pPr>
            <w:r>
              <w:t xml:space="preserve">Clínica Óptica, El Poblado, Colombia Medellín</w:t>
            </w:r>
          </w:p>
        </w:tc>
      </w:tr>
      <w:tr>
        <w:tc>
          <w:tcPr>
            <w:gridSpan w:val="5"/>
          </w:tcPr>
          <w:p>
            <w:pPr>
              <w:pStyle w:val="Compact"/>
              <w:jc w:val="right"/>
            </w:pPr>
            <w:r>
              <w:t xml:space="preserve">Subtotal:</w:t>
            </w:r>
          </w:p>
        </w:tc>
        <w:tc>
          <w:tcPr/>
          <w:p>
            <w:pPr>
              <w:pStyle w:val="Compact"/>
              <w:jc w:val="left"/>
            </w:pPr>
            <w:r>
              <w:t xml:space="preserve">324,350,000</w:t>
            </w:r>
          </w:p>
        </w:tc>
        <w:tc>
          <w:tcPr/>
          <w:p>
            <w:pPr>
              <w:pStyle w:val="Compact"/>
            </w:pPr>
          </w:p>
        </w:tc>
      </w:tr>
      <w:tr>
        <w:tc>
          <w:tcPr>
            <w:gridSpan w:val="5"/>
          </w:tcPr>
          <w:p>
            <w:pPr>
              <w:pStyle w:val="Compact"/>
              <w:jc w:val="right"/>
            </w:pPr>
            <w:r>
              <w:t xml:space="preserve">IVA (19% Tax – Colombia):</w:t>
            </w:r>
          </w:p>
        </w:tc>
        <w:tc>
          <w:tcPr/>
          <w:p>
            <w:pPr>
              <w:pStyle w:val="Compact"/>
              <w:jc w:val="left"/>
            </w:pPr>
            <w:r>
              <w:t xml:space="preserve">61,626,500</w:t>
            </w:r>
          </w:p>
        </w:tc>
        <w:tc>
          <w:tcPr/>
          <w:p>
            <w:pPr>
              <w:pStyle w:val="Compact"/>
            </w:pPr>
          </w:p>
        </w:tc>
      </w:tr>
      <w:tr>
        <w:tc>
          <w:tcPr>
            <w:gridSpan w:val="5"/>
          </w:tcPr>
          <w:p>
            <w:pPr>
              <w:pStyle w:val="Compact"/>
              <w:jc w:val="right"/>
            </w:pPr>
            <w:r>
              <w:t xml:space="preserve">Freight &amp; Installation (within Colombia Medellín metro):</w:t>
            </w:r>
          </w:p>
        </w:tc>
        <w:tc>
          <w:tcPr/>
          <w:p>
            <w:pPr>
              <w:pStyle w:val="Compact"/>
              <w:jc w:val="left"/>
            </w:pPr>
            <w:r>
              <w:t xml:space="preserve">4,500,000</w:t>
            </w:r>
          </w:p>
        </w:tc>
        <w:tc>
          <w:tcPr/>
          <w:p>
            <w:pPr>
              <w:pStyle w:val="Compact"/>
            </w:pPr>
          </w:p>
        </w:tc>
      </w:tr>
      <w:tr>
        <w:tc>
          <w:tcPr>
            <w:gridSpan w:val="5"/>
          </w:tcPr>
          <w:p>
            <w:pPr>
              <w:pStyle w:val="Compact"/>
              <w:jc w:val="right"/>
            </w:pPr>
            <w:r>
              <w:t xml:space="preserve">TOTAL AMOUNT DUE (COP):</w:t>
            </w:r>
          </w:p>
        </w:tc>
        <w:tc>
          <w:tcPr/>
          <w:p>
            <w:pPr>
              <w:pStyle w:val="Compact"/>
              <w:jc w:val="left"/>
            </w:pPr>
            <w:r>
              <w:t xml:space="preserve">390,476,500</w:t>
            </w:r>
          </w:p>
        </w:tc>
        <w:tc>
          <w:tcPr/>
          <w:p>
            <w:pPr>
              <w:pStyle w:val="Compact"/>
            </w:pP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The total amount of this Purchase Order shall be paid within thirty (30) calendar days from the date of invoice issuance. Payment shall be made via bank transfer to the supplier's account in Colombia. The buyer, Clínica Óptica Medellín S.A.S., shall issue a formal payment order through its accounting department located in Colombia Medellín.</w:t>
      </w:r>
    </w:p>
    <w:p>
      <w:pPr>
        <w:numPr>
          <w:ilvl w:val="0"/>
          <w:numId w:val="1001"/>
        </w:numPr>
        <w:pStyle w:val="Compact"/>
      </w:pPr>
      <w:r>
        <w:rPr>
          <w:bCs/>
          <w:b/>
        </w:rPr>
        <w:t xml:space="preserve">Delivery:</w:t>
      </w:r>
      <w:r>
        <w:t xml:space="preserve"> </w:t>
      </w:r>
      <w:r>
        <w:t xml:space="preserve">All goods must be delivered to the optometrist practice facility at Cra. 43 # 49A-120, El Poblado, Colombia Medellín, no later than July 1, 2025. The supplier is responsible for all transportation, handling, and installation of equipment within the Colombia Medellín metropolitan area. Delivery times must account for the altitude and climate conditions specific to Colombia Medellín (approximately 1,500 meters above sea level).</w:t>
      </w:r>
    </w:p>
    <w:p>
      <w:pPr>
        <w:numPr>
          <w:ilvl w:val="0"/>
          <w:numId w:val="1001"/>
        </w:numPr>
        <w:pStyle w:val="Compact"/>
      </w:pPr>
      <w:r>
        <w:rPr>
          <w:bCs/>
          <w:b/>
        </w:rPr>
        <w:t xml:space="preserve">Warranty:</w:t>
      </w:r>
      <w:r>
        <w:t xml:space="preserve"> </w:t>
      </w:r>
      <w:r>
        <w:t xml:space="preserve">All optometry equipment and instruments listed in this Purchase Order carry a minimum manufacturer warranty of twenty-four (24) months from the date of installation. The optometrist team at Clínica Óptica Medellín will conduct a full operational verification upon receipt. Any defective items must be replaced within fifteen (15) business days at no additional cost to the buyer.</w:t>
      </w:r>
    </w:p>
    <w:p>
      <w:pPr>
        <w:numPr>
          <w:ilvl w:val="0"/>
          <w:numId w:val="1001"/>
        </w:numPr>
        <w:pStyle w:val="Compact"/>
      </w:pPr>
      <w:r>
        <w:rPr>
          <w:bCs/>
          <w:b/>
        </w:rPr>
        <w:t xml:space="preserve">Quality Standards:</w:t>
      </w:r>
      <w:r>
        <w:t xml:space="preserve"> </w:t>
      </w:r>
      <w:r>
        <w:t xml:space="preserve">All corrective lenses, contact lenses, and diagnostic instruments must comply with the Colombian regulatory standards established by INVIMA (Instituto Nacional de Vigilancia de Medicamentos y Alimentos) and the technical specifications required for optometrist practice in Colombia. The supplier guarantees that all products are new, unused, and free from manufacturing defects.</w:t>
      </w:r>
    </w:p>
    <w:p>
      <w:pPr>
        <w:numPr>
          <w:ilvl w:val="0"/>
          <w:numId w:val="1001"/>
        </w:numPr>
        <w:pStyle w:val="Compact"/>
      </w:pPr>
      <w:r>
        <w:rPr>
          <w:bCs/>
          <w:b/>
        </w:rPr>
        <w:t xml:space="preserve">Installation &amp; Training:</w:t>
      </w:r>
      <w:r>
        <w:t xml:space="preserve"> </w:t>
      </w:r>
      <w:r>
        <w:t xml:space="preserve">The supplier shall provide on-site installation of all major equipment (autorefractor, phoropters, slit lamp, fundus camera) and shall conduct a minimum of four (4) hours of hands-on training for the optometrist staff at the Colombia Medellín facility. Training materials in Spanish and English shall be provided.</w:t>
      </w:r>
    </w:p>
    <w:p>
      <w:pPr>
        <w:numPr>
          <w:ilvl w:val="0"/>
          <w:numId w:val="1001"/>
        </w:numPr>
        <w:pStyle w:val="Compact"/>
      </w:pPr>
      <w:r>
        <w:rPr>
          <w:bCs/>
          <w:b/>
        </w:rPr>
        <w:t xml:space="preserve">Acceptance:</w:t>
      </w:r>
      <w:r>
        <w:t xml:space="preserve"> </w:t>
      </w:r>
      <w:r>
        <w:t xml:space="preserve">The buyer reserves the right to inspect all items upon delivery. Acceptance of this Purchase Order does not constitute final acceptance of goods. Final acceptance occurs only after the optometrist team has verified that all equipment functions correctly and all lenses meet the prescribed optical parameters.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Colombia Medellín region.</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Republic of Colombia. Any disputes arising from this agreement shall be resolved in the competent commercial courts of Colombia Medellín, Antioquia.</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pricing structures, and any proprietary information exchanged in connection with this optometrist supply arrangement.</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parties. Verbal agreements regarding changes to quantities, pricing, or delivery schedules in Colombia Medellín shall not be binding.</w:t>
      </w:r>
    </w:p>
    <w:p>
      <w:pPr>
        <w:pStyle w:val="FirstParagraph"/>
      </w:pPr>
      <w:r>
        <w:t xml:space="preserve">AUTHORIZATION AND SIGNATURES</w:t>
      </w:r>
    </w:p>
    <w:p>
      <w:pPr>
        <w:pStyle w:val="BodyText"/>
      </w:pPr>
      <w:r>
        <w:t xml:space="preserve">By signing below, both parties acknowledge and agree to all terms, conditions, and specifications outlined in this Purchase Order for the optometrist practice in Colombia Medellín. This document constitutes a binding commercial agreement between the buyer and the supplier for the procurement of optometry goods and services.</w:t>
      </w:r>
    </w:p>
    <w:p>
      <w:pPr>
        <w:pStyle w:val="BodyText"/>
      </w:pPr>
      <w:r>
        <w:rPr>
          <w:bCs/>
          <w:b/>
        </w:rPr>
        <w:t xml:space="preserve">For the Buyer (Clínica Óptica Medellín S.A.S.)</w:t>
      </w:r>
      <w:r>
        <w:br/>
      </w:r>
      <w:r>
        <w:t xml:space="preserve">Dra. Valentina Restrepo – Lead Optometrist</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For the Seller (OptiSupply Colombia Distribuciones Ltda.)</w:t>
      </w:r>
      <w:r>
        <w:br/>
      </w:r>
      <w:r>
        <w:t xml:space="preserve">Ing. Carlos Mendoza – Sales Director</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Purchase Order No. MED-2025-04782</w:t>
      </w:r>
      <w:r>
        <w:t xml:space="preserve"> </w:t>
      </w:r>
      <w:r>
        <w:t xml:space="preserve">| Issued in Colombia Medellín, Antioquia, Colombia | June 12, 2025</w:t>
      </w:r>
    </w:p>
    <w:p>
      <w:pPr>
        <w:pStyle w:val="BodyText"/>
      </w:pPr>
      <w:r>
        <w:t xml:space="preserve">This Purchase Order is valid for a period of thirty (30) days from the date of issue. After expiration, a new Purchase Order must be generated for the optometrist supply order to remain in effect.</w:t>
      </w:r>
    </w:p>
    <w:p>
      <w:pPr>
        <w:pStyle w:val="BodyText"/>
      </w:pPr>
      <w:r>
        <w:t xml:space="preserve">Document generated for internal and commercial use by Clínica Óptica Medellín S.A.S. – Optometrist Practice,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and Equipment - Colombia Medellín</dc:title>
  <dc:creator/>
  <dc:language>en</dc:language>
  <cp:keywords/>
  <dcterms:created xsi:type="dcterms:W3CDTF">2026-10-10T07:02:38Z</dcterms:created>
  <dcterms:modified xsi:type="dcterms:W3CDTF">2026-10-10T07:02:38Z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